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11CE6" w14:textId="77777777" w:rsidR="006A0E91" w:rsidRDefault="006A0E91" w:rsidP="0071529E">
      <w:pPr>
        <w:pStyle w:val="Heading1"/>
        <w:jc w:val="both"/>
      </w:pPr>
    </w:p>
    <w:p w14:paraId="6C7E7B12" w14:textId="77777777" w:rsidR="0071529E" w:rsidRDefault="00000000" w:rsidP="0071529E">
      <w:pPr>
        <w:pStyle w:val="Heading1"/>
        <w:jc w:val="both"/>
      </w:pPr>
      <w:r>
        <w:rPr>
          <w:noProof/>
          <w:lang w:bidi="ta-IN"/>
        </w:rPr>
        <w:pict w14:anchorId="62AE3AB0">
          <v:shapetype id="_x0000_t202" coordsize="21600,21600" o:spt="202" path="m,l,21600r21600,l21600,xe">
            <v:stroke joinstyle="miter"/>
            <v:path gradientshapeok="t" o:connecttype="rect"/>
          </v:shapetype>
          <v:shape id="Text Box 13" o:spid="_x0000_s2050" type="#_x0000_t202" style="position:absolute;left:0;text-align:left;margin-left:85.5pt;margin-top:84.75pt;width:466.5pt;height:651.75pt;z-index:251702272;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ATsQIAAGEFAAAOAAAAZHJzL2Uyb0RvYy54bWysVNuO2yAQfa/Uf0C8Z31ZOxdrndU2TqpK&#10;24u06QcQjGO0GFwgsbdV/70DdrJJ+1JVzYMDw3BmzswZ7u77RqAj04YrmePoJsSISapKLvc5/rrd&#10;TOYYGUtkSYSSLMcvzOD75ds3d12bsVjVSpRMIwCRJuvaHNfWtlkQGFqzhpgb1TIJh5XSDbGw1fug&#10;1KQD9EYEcRhOg07pstWKMmPAWgyHeOnxq4pR+7mqDLNI5Bhys/6r/XfnvsHyjmR7Tdqa0zEN8g9Z&#10;NIRLCHqGKogl6KD5H1ANp1oZVdkbqppAVRWnzHMANlH4G5unmrTMc4HimPZcJvP/YOmn4xeNeJnj&#10;FCNJGmjRlvUWvVM9im5debrWZOD11IKf7cEObfZUTfuo6LNBUq1qIvfsQWvV1YyUkF7kbgYXVwcc&#10;40B23UdVQhxysMoD9ZVuXO2gGgjQoU0v59a4XCgY00WcpCkcUTibx7NZHKc+BslO11tt7HumGuQW&#10;OdbQew9Pjo/GunRIdnJx0aTacCF8/4VEXY5nUxAUBGhaqIYFPTxv67GrRgleOnd30WuTrYRGRwKq&#10;IpQyaWMfShwa4DbY0xB+g77ADCoczN4EqZxRfGJXARpuYSYEb4CpAxlRXGnXsvQZW8LFsAYoIV1a&#10;UCngOa4G7f1YhIv1fD1PJkk8XU+SsCgmD5tVMpluolla3BarVRH9dJlHSVbzsmTSkTzNQZT8nc7G&#10;iRwUfJ6EK0pG73fnim38b+zehVtwnYYvDLA6/Xt2XlNORoOgbL/roSBOaDtVvoC6tILeQxvhTYJF&#10;rfR3jDqY7xybbweiGUbig3QKvZ1FU/CzfreIkgQ2+upod3lEJAWwHFOrMRo2Kzs8JIdW830N0Ya5&#10;kOoBlF1xr7nXzICG28Ace0Ljm+Meisu993p9GZe/AAAA//8DAFBLAwQUAAYACAAAACEAVaDJB+IA&#10;AAANAQAADwAAAGRycy9kb3ducmV2LnhtbExPQU7DMBC8I/EHa5G4IGqHlpaGOBWiQiAOqE0rJG7b&#10;2CRR43UUu234PdsT3GZ2RrMz2WJwrTjaPjSeNCQjBcJS6U1DlYbt5uX2AUSISAZbT1bDjw2wyC8v&#10;MkyNP9HaHotYCQ6hkKKGOsYulTKUtXUYRr6zxNq37x1Gpn0lTY8nDnetvFNqKh02xB9q7Oxzbct9&#10;cXAaPtx4OayW+6+Vmhdv72qDN5+vqPX11fD0CCLaIf6Z4Vyfq0POnXb+QCaIlvks4S2RwXR+D+Ls&#10;SNSETztGk9lYgcwz+X9F/gsAAP//AwBQSwECLQAUAAYACAAAACEAtoM4kv4AAADhAQAAEwAAAAAA&#10;AAAAAAAAAAAAAAAAW0NvbnRlbnRfVHlwZXNdLnhtbFBLAQItABQABgAIAAAAIQA4/SH/1gAAAJQB&#10;AAALAAAAAAAAAAAAAAAAAC8BAABfcmVscy8ucmVsc1BLAQItABQABgAIAAAAIQA7q6ATsQIAAGEF&#10;AAAOAAAAAAAAAAAAAAAAAC4CAABkcnMvZTJvRG9jLnhtbFBLAQItABQABgAIAAAAIQBVoMkH4gAA&#10;AA0BAAAPAAAAAAAAAAAAAAAAAAsFAABkcnMvZG93bnJldi54bWxQSwUGAAAAAAQABADzAAAAGgYA&#10;AAAA&#10;" o:allowincell="f" filled="f" strokecolor="#823b0b [1605]" strokeweight="6pt">
            <v:stroke linestyle="thickThin"/>
            <v:textbox inset="10.8pt,7.2pt,10.8pt,7.2pt">
              <w:txbxContent>
                <w:p w14:paraId="489092E0" w14:textId="77777777" w:rsidR="00744C87" w:rsidRPr="00D26505" w:rsidRDefault="00744C87" w:rsidP="0071529E">
                  <w:pPr>
                    <w:jc w:val="center"/>
                    <w:rPr>
                      <w:b/>
                      <w:sz w:val="36"/>
                      <w:szCs w:val="36"/>
                    </w:rPr>
                  </w:pPr>
                  <w:r w:rsidRPr="00D26505">
                    <w:rPr>
                      <w:b/>
                      <w:noProof/>
                      <w:sz w:val="36"/>
                      <w:szCs w:val="36"/>
                    </w:rPr>
                    <w:drawing>
                      <wp:inline distT="0" distB="0" distL="0" distR="0" wp14:anchorId="1FC55774" wp14:editId="70B8C06C">
                        <wp:extent cx="1828800" cy="723900"/>
                        <wp:effectExtent l="0" t="0" r="0" b="0"/>
                        <wp:docPr id="1"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png"/>
                                <pic:cNvPicPr>
                                  <a:picLocks noChangeAspect="1" noChangeArrowheads="1"/>
                                </pic:cNvPicPr>
                              </pic:nvPicPr>
                              <pic:blipFill rotWithShape="1">
                                <a:blip r:embed="rId8"/>
                                <a:srcRect b="40470"/>
                                <a:stretch/>
                              </pic:blipFill>
                              <pic:spPr bwMode="auto">
                                <a:xfrm>
                                  <a:off x="0" y="0"/>
                                  <a:ext cx="1828800" cy="723900"/>
                                </a:xfrm>
                                <a:prstGeom prst="rect">
                                  <a:avLst/>
                                </a:prstGeom>
                                <a:noFill/>
                                <a:ln>
                                  <a:noFill/>
                                </a:ln>
                                <a:extLst>
                                  <a:ext uri="{53640926-AAD7-44D8-BBD7-CCE9431645EC}">
                                    <a14:shadowObscured xmlns:a14="http://schemas.microsoft.com/office/drawing/2010/main"/>
                                  </a:ext>
                                </a:extLst>
                              </pic:spPr>
                            </pic:pic>
                          </a:graphicData>
                        </a:graphic>
                      </wp:inline>
                    </w:drawing>
                  </w:r>
                </w:p>
                <w:p w14:paraId="6D5F8672" w14:textId="77777777" w:rsidR="00744C87" w:rsidRPr="00D26505" w:rsidRDefault="00744C87" w:rsidP="0071529E">
                  <w:pPr>
                    <w:jc w:val="center"/>
                    <w:rPr>
                      <w:b/>
                      <w:sz w:val="28"/>
                      <w:szCs w:val="28"/>
                    </w:rPr>
                  </w:pPr>
                  <w:r w:rsidRPr="00D26505">
                    <w:rPr>
                      <w:b/>
                      <w:sz w:val="32"/>
                      <w:szCs w:val="28"/>
                    </w:rPr>
                    <w:t>Central Environmental Authority</w:t>
                  </w:r>
                </w:p>
                <w:p w14:paraId="04B5B2E9" w14:textId="77777777" w:rsidR="00744C87" w:rsidRPr="00D26505" w:rsidRDefault="00744C87" w:rsidP="0071529E">
                  <w:pPr>
                    <w:jc w:val="center"/>
                    <w:rPr>
                      <w:b/>
                      <w:sz w:val="28"/>
                      <w:szCs w:val="28"/>
                    </w:rPr>
                  </w:pPr>
                  <w:r w:rsidRPr="00D26505">
                    <w:rPr>
                      <w:b/>
                      <w:sz w:val="28"/>
                      <w:szCs w:val="28"/>
                    </w:rPr>
                    <w:t xml:space="preserve">(Ministry of Environment)                                                                             </w:t>
                  </w:r>
                </w:p>
                <w:p w14:paraId="499D52E9" w14:textId="77777777" w:rsidR="00744C87" w:rsidRDefault="00744C87" w:rsidP="009057DF">
                  <w:pPr>
                    <w:ind w:left="1260" w:hanging="1260"/>
                    <w:jc w:val="center"/>
                    <w:rPr>
                      <w:rFonts w:ascii="Times New Roman Bold" w:hAnsi="Times New Roman Bold" w:cs="Times New Roman Bold"/>
                      <w:b/>
                      <w:smallCaps/>
                      <w:sz w:val="28"/>
                      <w:szCs w:val="28"/>
                    </w:rPr>
                  </w:pPr>
                </w:p>
                <w:p w14:paraId="33828C50" w14:textId="77777777" w:rsidR="00744C87" w:rsidRPr="00D26505" w:rsidRDefault="00744C87" w:rsidP="009057DF">
                  <w:pPr>
                    <w:ind w:left="1260" w:hanging="1260"/>
                    <w:jc w:val="center"/>
                    <w:rPr>
                      <w:rFonts w:ascii="Times New Roman Bold" w:hAnsi="Times New Roman Bold" w:cs="Times New Roman Bold"/>
                      <w:b/>
                      <w:smallCaps/>
                      <w:sz w:val="28"/>
                      <w:szCs w:val="28"/>
                    </w:rPr>
                  </w:pPr>
                  <w:r w:rsidRPr="00D26505">
                    <w:rPr>
                      <w:rFonts w:ascii="Times New Roman Bold" w:hAnsi="Times New Roman Bold" w:cs="Times New Roman Bold"/>
                      <w:b/>
                      <w:smallCaps/>
                      <w:sz w:val="28"/>
                      <w:szCs w:val="28"/>
                    </w:rPr>
                    <w:t>National Competitive Bidding</w:t>
                  </w:r>
                </w:p>
                <w:p w14:paraId="324DA078" w14:textId="77777777" w:rsidR="00744C87" w:rsidRDefault="00744C87" w:rsidP="0071529E">
                  <w:pPr>
                    <w:ind w:left="1260" w:hanging="1260"/>
                    <w:rPr>
                      <w:b/>
                      <w:sz w:val="28"/>
                      <w:szCs w:val="28"/>
                    </w:rPr>
                  </w:pPr>
                </w:p>
                <w:p w14:paraId="6711F967" w14:textId="77777777" w:rsidR="00744C87" w:rsidRPr="00D26505" w:rsidRDefault="00744C87" w:rsidP="0071529E">
                  <w:pPr>
                    <w:ind w:left="1260" w:hanging="1260"/>
                    <w:rPr>
                      <w:b/>
                      <w:sz w:val="28"/>
                      <w:szCs w:val="28"/>
                    </w:rPr>
                  </w:pPr>
                </w:p>
                <w:p w14:paraId="3799CE25" w14:textId="77777777" w:rsidR="00744C87" w:rsidRPr="00D26505" w:rsidRDefault="00744C87" w:rsidP="0071529E">
                  <w:pPr>
                    <w:jc w:val="center"/>
                    <w:rPr>
                      <w:b/>
                      <w:sz w:val="28"/>
                      <w:szCs w:val="28"/>
                    </w:rPr>
                  </w:pPr>
                  <w:r w:rsidRPr="00D26505">
                    <w:rPr>
                      <w:b/>
                      <w:sz w:val="28"/>
                      <w:szCs w:val="28"/>
                    </w:rPr>
                    <w:t>BIDDING DOCUMENT</w:t>
                  </w:r>
                </w:p>
                <w:p w14:paraId="2286203C" w14:textId="77777777" w:rsidR="00744C87" w:rsidRDefault="00744C87" w:rsidP="0071529E">
                  <w:pPr>
                    <w:rPr>
                      <w:b/>
                      <w:sz w:val="28"/>
                      <w:szCs w:val="28"/>
                    </w:rPr>
                  </w:pPr>
                </w:p>
                <w:p w14:paraId="0E8F5985" w14:textId="77777777" w:rsidR="00744C87" w:rsidRDefault="00744C87" w:rsidP="0071529E">
                  <w:pPr>
                    <w:rPr>
                      <w:b/>
                      <w:sz w:val="28"/>
                      <w:szCs w:val="28"/>
                    </w:rPr>
                  </w:pPr>
                </w:p>
                <w:p w14:paraId="2C69EDE1" w14:textId="77777777" w:rsidR="00744C87" w:rsidRPr="00D26505" w:rsidRDefault="00744C87" w:rsidP="0071529E">
                  <w:pPr>
                    <w:rPr>
                      <w:b/>
                      <w:sz w:val="28"/>
                      <w:szCs w:val="28"/>
                    </w:rPr>
                  </w:pPr>
                </w:p>
                <w:p w14:paraId="76D78ACE" w14:textId="77777777" w:rsidR="00744C87" w:rsidRPr="00576FAD" w:rsidRDefault="00744C87" w:rsidP="00467F06">
                  <w:pPr>
                    <w:spacing w:after="0" w:line="276" w:lineRule="auto"/>
                    <w:ind w:left="900" w:hanging="900"/>
                    <w:jc w:val="center"/>
                    <w:rPr>
                      <w:b/>
                      <w:sz w:val="32"/>
                      <w:szCs w:val="32"/>
                    </w:rPr>
                  </w:pPr>
                  <w:r w:rsidRPr="00576FAD">
                    <w:rPr>
                      <w:b/>
                      <w:sz w:val="32"/>
                      <w:szCs w:val="32"/>
                    </w:rPr>
                    <w:t>Supply Cleaning &amp; Janit</w:t>
                  </w:r>
                  <w:r>
                    <w:rPr>
                      <w:b/>
                      <w:sz w:val="32"/>
                      <w:szCs w:val="32"/>
                    </w:rPr>
                    <w:t xml:space="preserve">orial Services for Head Office, Regional Offices and </w:t>
                  </w:r>
                  <w:r w:rsidRPr="00576FAD">
                    <w:rPr>
                      <w:b/>
                      <w:sz w:val="32"/>
                      <w:szCs w:val="32"/>
                    </w:rPr>
                    <w:t xml:space="preserve">Nature Field Centers </w:t>
                  </w:r>
                  <w:r>
                    <w:rPr>
                      <w:b/>
                      <w:sz w:val="32"/>
                      <w:szCs w:val="32"/>
                    </w:rPr>
                    <w:t>–</w:t>
                  </w:r>
                  <w:r w:rsidRPr="00576FAD">
                    <w:rPr>
                      <w:b/>
                      <w:sz w:val="32"/>
                      <w:szCs w:val="32"/>
                    </w:rPr>
                    <w:t xml:space="preserve"> </w:t>
                  </w:r>
                  <w:r>
                    <w:rPr>
                      <w:b/>
                      <w:sz w:val="32"/>
                      <w:szCs w:val="32"/>
                    </w:rPr>
                    <w:t>2026/2027</w:t>
                  </w:r>
                </w:p>
                <w:p w14:paraId="45F4F846" w14:textId="77777777" w:rsidR="00744C87" w:rsidRPr="00576FAD" w:rsidRDefault="00744C87" w:rsidP="00576FAD">
                  <w:pPr>
                    <w:spacing w:after="0" w:line="276" w:lineRule="auto"/>
                    <w:ind w:left="900" w:hanging="900"/>
                    <w:jc w:val="center"/>
                    <w:rPr>
                      <w:b/>
                      <w:sz w:val="32"/>
                      <w:szCs w:val="32"/>
                    </w:rPr>
                  </w:pPr>
                </w:p>
                <w:p w14:paraId="61E55D95" w14:textId="77777777" w:rsidR="00744C87" w:rsidRDefault="00744C87" w:rsidP="00576FAD">
                  <w:pPr>
                    <w:spacing w:after="0" w:line="276" w:lineRule="auto"/>
                    <w:ind w:left="900" w:hanging="900"/>
                    <w:jc w:val="center"/>
                    <w:rPr>
                      <w:b/>
                      <w:szCs w:val="24"/>
                    </w:rPr>
                  </w:pPr>
                </w:p>
                <w:p w14:paraId="37441A43" w14:textId="77777777" w:rsidR="00744C87" w:rsidRDefault="00744C87" w:rsidP="00576FAD">
                  <w:pPr>
                    <w:spacing w:after="0" w:line="276" w:lineRule="auto"/>
                    <w:ind w:left="900" w:hanging="900"/>
                    <w:jc w:val="center"/>
                    <w:rPr>
                      <w:b/>
                      <w:szCs w:val="24"/>
                    </w:rPr>
                  </w:pPr>
                </w:p>
                <w:p w14:paraId="4AB03CDA" w14:textId="77777777" w:rsidR="00744C87" w:rsidRDefault="00744C87" w:rsidP="00576FAD">
                  <w:pPr>
                    <w:spacing w:after="240" w:line="276" w:lineRule="auto"/>
                    <w:ind w:left="900" w:hanging="900"/>
                    <w:jc w:val="center"/>
                    <w:rPr>
                      <w:rFonts w:cs="Times New Roman"/>
                      <w:b/>
                      <w:color w:val="000000" w:themeColor="text1"/>
                      <w:szCs w:val="24"/>
                    </w:rPr>
                  </w:pPr>
                  <w:r>
                    <w:rPr>
                      <w:rFonts w:cs="Times New Roman"/>
                      <w:b/>
                      <w:color w:val="000000" w:themeColor="text1"/>
                      <w:szCs w:val="24"/>
                    </w:rPr>
                    <w:t>Bid Number: CEA/AD/PROC/RE/05/2025</w:t>
                  </w:r>
                </w:p>
                <w:p w14:paraId="661B6018" w14:textId="77777777" w:rsidR="00744C87" w:rsidRPr="00D26505" w:rsidRDefault="00744C87" w:rsidP="0071529E">
                  <w:pPr>
                    <w:rPr>
                      <w:b/>
                      <w:sz w:val="28"/>
                      <w:szCs w:val="28"/>
                    </w:rPr>
                  </w:pPr>
                </w:p>
                <w:p w14:paraId="43425DF2" w14:textId="77777777" w:rsidR="00744C87" w:rsidRDefault="00744C87" w:rsidP="0071529E">
                  <w:pPr>
                    <w:rPr>
                      <w:b/>
                      <w:sz w:val="28"/>
                      <w:szCs w:val="28"/>
                    </w:rPr>
                  </w:pPr>
                </w:p>
                <w:p w14:paraId="641AF5F6" w14:textId="77777777" w:rsidR="00744C87" w:rsidRDefault="00744C87" w:rsidP="0071529E">
                  <w:pPr>
                    <w:rPr>
                      <w:b/>
                      <w:sz w:val="28"/>
                      <w:szCs w:val="28"/>
                    </w:rPr>
                  </w:pPr>
                </w:p>
                <w:p w14:paraId="795AD187" w14:textId="77777777" w:rsidR="00744C87" w:rsidRDefault="00744C87" w:rsidP="00576FAD">
                  <w:pPr>
                    <w:pStyle w:val="BodyText"/>
                    <w:spacing w:line="276" w:lineRule="auto"/>
                    <w:jc w:val="center"/>
                  </w:pPr>
                  <w:r>
                    <w:t xml:space="preserve">The Chairman, </w:t>
                  </w:r>
                </w:p>
                <w:p w14:paraId="2C252F37" w14:textId="77777777" w:rsidR="00744C87" w:rsidRDefault="00744C87" w:rsidP="00576FAD">
                  <w:pPr>
                    <w:pStyle w:val="BodyText"/>
                    <w:spacing w:line="276" w:lineRule="auto"/>
                    <w:jc w:val="center"/>
                  </w:pPr>
                  <w:r>
                    <w:t>Department Procurement Committee</w:t>
                  </w:r>
                </w:p>
                <w:p w14:paraId="29911E88" w14:textId="77777777" w:rsidR="00744C87" w:rsidRDefault="00744C87" w:rsidP="00576FAD">
                  <w:pPr>
                    <w:pStyle w:val="BodyText"/>
                    <w:spacing w:line="276" w:lineRule="auto"/>
                    <w:ind w:right="-30"/>
                    <w:jc w:val="center"/>
                  </w:pPr>
                  <w:r>
                    <w:t>Central Environmental Authority</w:t>
                  </w:r>
                </w:p>
                <w:p w14:paraId="3F4D212C" w14:textId="77777777" w:rsidR="00744C87" w:rsidRDefault="00744C87" w:rsidP="00576FAD">
                  <w:pPr>
                    <w:pStyle w:val="BodyText"/>
                    <w:spacing w:line="276" w:lineRule="auto"/>
                    <w:ind w:right="-30"/>
                    <w:jc w:val="center"/>
                  </w:pPr>
                  <w:r>
                    <w:t>NO 104, Denzil Kobbekaduwa Mawatha,</w:t>
                  </w:r>
                </w:p>
                <w:p w14:paraId="0CFE5FB1" w14:textId="77777777" w:rsidR="00744C87" w:rsidRDefault="00744C87" w:rsidP="00576FAD">
                  <w:pPr>
                    <w:jc w:val="center"/>
                    <w:rPr>
                      <w:b/>
                      <w:sz w:val="28"/>
                      <w:szCs w:val="28"/>
                    </w:rPr>
                  </w:pPr>
                  <w:r>
                    <w:t>Battaramulla.</w:t>
                  </w:r>
                </w:p>
                <w:p w14:paraId="15A9C073" w14:textId="77777777" w:rsidR="00744C87" w:rsidRDefault="00744C87" w:rsidP="0071529E">
                  <w:pPr>
                    <w:rPr>
                      <w:b/>
                      <w:sz w:val="28"/>
                      <w:szCs w:val="28"/>
                    </w:rPr>
                  </w:pPr>
                </w:p>
                <w:p w14:paraId="2C48C9A1" w14:textId="77777777" w:rsidR="00744C87" w:rsidRDefault="00744C87" w:rsidP="0071529E">
                  <w:pPr>
                    <w:rPr>
                      <w:b/>
                      <w:sz w:val="28"/>
                      <w:szCs w:val="28"/>
                    </w:rPr>
                  </w:pPr>
                </w:p>
                <w:p w14:paraId="7F6BF4C2" w14:textId="77777777" w:rsidR="00744C87" w:rsidRDefault="00744C87" w:rsidP="0071529E">
                  <w:pPr>
                    <w:rPr>
                      <w:b/>
                      <w:sz w:val="28"/>
                      <w:szCs w:val="28"/>
                    </w:rPr>
                  </w:pPr>
                </w:p>
                <w:p w14:paraId="6B99BD6C" w14:textId="77777777" w:rsidR="00744C87" w:rsidRPr="00D26505" w:rsidRDefault="00744C87" w:rsidP="0071529E">
                  <w:pPr>
                    <w:rPr>
                      <w:b/>
                      <w:sz w:val="28"/>
                      <w:szCs w:val="28"/>
                    </w:rPr>
                  </w:pPr>
                </w:p>
                <w:p w14:paraId="0404B753" w14:textId="77777777" w:rsidR="00744C87" w:rsidRPr="00D26505" w:rsidRDefault="00744C87" w:rsidP="009057DF">
                  <w:pPr>
                    <w:spacing w:after="0" w:line="240" w:lineRule="auto"/>
                    <w:jc w:val="center"/>
                    <w:rPr>
                      <w:szCs w:val="24"/>
                    </w:rPr>
                  </w:pPr>
                  <w:r w:rsidRPr="00D26505">
                    <w:rPr>
                      <w:szCs w:val="24"/>
                    </w:rPr>
                    <w:t>The Chairman</w:t>
                  </w:r>
                </w:p>
                <w:p w14:paraId="43F98B99" w14:textId="77777777" w:rsidR="00744C87" w:rsidRPr="00D26505" w:rsidRDefault="00744C87" w:rsidP="009057DF">
                  <w:pPr>
                    <w:spacing w:after="0" w:line="240" w:lineRule="auto"/>
                    <w:jc w:val="center"/>
                    <w:rPr>
                      <w:szCs w:val="24"/>
                    </w:rPr>
                  </w:pPr>
                  <w:r w:rsidRPr="00D26505">
                    <w:rPr>
                      <w:szCs w:val="24"/>
                    </w:rPr>
                    <w:t>Department Procurement Committee</w:t>
                  </w:r>
                </w:p>
                <w:p w14:paraId="576D3902" w14:textId="77777777" w:rsidR="00744C87" w:rsidRPr="00D26505" w:rsidRDefault="00744C87" w:rsidP="009057DF">
                  <w:pPr>
                    <w:spacing w:after="0" w:line="240" w:lineRule="auto"/>
                    <w:jc w:val="center"/>
                    <w:rPr>
                      <w:szCs w:val="24"/>
                    </w:rPr>
                  </w:pPr>
                  <w:r w:rsidRPr="00D26505">
                    <w:rPr>
                      <w:szCs w:val="24"/>
                    </w:rPr>
                    <w:t xml:space="preserve">Central Environmental Authority, </w:t>
                  </w:r>
                </w:p>
                <w:p w14:paraId="1430E60F" w14:textId="77777777" w:rsidR="00744C87" w:rsidRPr="00D26505" w:rsidRDefault="00744C87" w:rsidP="009057DF">
                  <w:pPr>
                    <w:spacing w:after="0" w:line="240" w:lineRule="auto"/>
                    <w:jc w:val="center"/>
                    <w:rPr>
                      <w:szCs w:val="24"/>
                    </w:rPr>
                  </w:pPr>
                  <w:r w:rsidRPr="00D26505">
                    <w:rPr>
                      <w:szCs w:val="24"/>
                    </w:rPr>
                    <w:t xml:space="preserve">No 104, DenzilKobbekaduwaMawatha, </w:t>
                  </w:r>
                </w:p>
                <w:p w14:paraId="32F6893E" w14:textId="77777777" w:rsidR="00744C87" w:rsidRPr="0071529E" w:rsidRDefault="00744C87" w:rsidP="009057DF">
                  <w:pPr>
                    <w:spacing w:after="0" w:line="240" w:lineRule="auto"/>
                    <w:jc w:val="center"/>
                    <w:rPr>
                      <w:b/>
                      <w:szCs w:val="24"/>
                    </w:rPr>
                  </w:pPr>
                  <w:r>
                    <w:rPr>
                      <w:szCs w:val="24"/>
                    </w:rPr>
                    <w:t>Battaramulla</w:t>
                  </w:r>
                </w:p>
              </w:txbxContent>
            </v:textbox>
            <w10:wrap type="square" anchorx="page" anchory="page"/>
          </v:shape>
        </w:pict>
      </w:r>
    </w:p>
    <w:p w14:paraId="4B44415F" w14:textId="77777777" w:rsidR="00187FB4" w:rsidRDefault="00000000" w:rsidP="00187FB4">
      <w:pPr>
        <w:pStyle w:val="Heading1"/>
        <w:jc w:val="both"/>
      </w:pPr>
      <w:r>
        <w:rPr>
          <w:noProof/>
          <w:lang w:bidi="ta-IN"/>
        </w:rPr>
        <w:lastRenderedPageBreak/>
        <w:pict w14:anchorId="510E5F08">
          <v:shape id="Text Box 7" o:spid="_x0000_s2051" type="#_x0000_t202" style="position:absolute;left:0;text-align:left;margin-left:-17.25pt;margin-top:6pt;width:453pt;height:672.75pt;z-index:-251628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rmgIAANQFAAAOAAAAZHJzL2Uyb0RvYy54bWysVFtP2zAUfp+0/2D5fSRpKZeKFHUgpkkV&#10;oMHEs+vYrYXj49luk+7Xc+ykFxiaxLSXxPb5zu07l4vLttZkLZxXYEpaHOWUCMOhUmZR0p+PN1/O&#10;KPGBmYppMKKkG+Hp5eTzp4vGjsUAlqAr4QgaMX7c2JIuQ7DjLPN8KWrmj8AKg0IJrmYBr26RVY41&#10;aL3W2SDPT7IGXGUdcOE9vl53QjpJ9qUUPNxJ6UUguqQYW0hfl77z+M0mF2y8cMwuFe/DYP8QRc2U&#10;Qac7U9csMLJy6g9TteIOPMhwxKHOQErFRcoBsynyN9k8LJkVKRckx9sdTf7/meW363tHVFXSU0oM&#10;q7FEj6IN5Cu05DSy01g/RtCDRVho8RmrnDL1dgb82SMkO8B0Ch7RkY1Wujr+MU+CiliAzY706IXj&#10;40k+OB8ORpRwlJ0Xo+EIL9HqXt06H74JqEk8lNRhVVMIbD3zoYNuIdGbB62qG6V1usROElfakTXD&#10;HtCh6I2/QmlDmpIOz4o875L7i4nQvmMCo9Um+hOp6fq4IjEdF+kUNlpEjDY/hETSEyXvBMk4F2YX&#10;aEJHlMSUPqLY4/dRfUS5ywM1kmcwYadcKwOuY+k1t9XzlhjZ4fvW8F3ekYLQztvUbQkZX+ZQbbC1&#10;HHSj6S2/UVjlGfPhnjmcRWwa3C/hDj9SA1YJ+hMlS3C/33uPeBwRlFLS4GyX1P9aMSco0d8NDs95&#10;cXwcl0G6HI9OB3hxh5L5ocSs6ivA1ilwk1mejhEf9PYoHdRPuIam0SuKmOHou6Rhe7wK3cbBNcbF&#10;dJpAOP6WhZl5sHw7UbGHH9sn5mzf6AFn5Ba2W4CN3/R7h431MTBdBZAqDcOe1Z5/XB1pnPo1F3fT&#10;4T2h9st48gIAAP//AwBQSwMEFAAGAAgAAAAhAA7F2XveAAAACwEAAA8AAABkcnMvZG93bnJldi54&#10;bWxMj8FOwzAQRO9I/IO1SNxaB0iiEuJUVVUEHFP4ADdekqjxOordxvTrWbjAbXdnNPumXEc7iDNO&#10;vnek4G6ZgEBqnOmpVfDx/rxYgfBBk9GDI1TwhR7W1fVVqQvjZqrxvA+t4BDyhVbQhTAWUvqmQ6v9&#10;0o1IrH26yerA69RKM+mZw+0g75Mkl1b3xB86PeK2w+a4P1kFm3i5YF3T22vevMTVnB7n3Xan1O1N&#10;3DyBCBjDnxl+8BkdKmY6uBMZLwYFi4c0YysLGXdiw+PvcOBDmuUZyKqU/ztU3wAAAP//AwBQSwEC&#10;LQAUAAYACAAAACEAtoM4kv4AAADhAQAAEwAAAAAAAAAAAAAAAAAAAAAAW0NvbnRlbnRfVHlwZXNd&#10;LnhtbFBLAQItABQABgAIAAAAIQA4/SH/1gAAAJQBAAALAAAAAAAAAAAAAAAAAC8BAABfcmVscy8u&#10;cmVsc1BLAQItABQABgAIAAAAIQCwPN+rmgIAANQFAAAOAAAAAAAAAAAAAAAAAC4CAABkcnMvZTJv&#10;RG9jLnhtbFBLAQItABQABgAIAAAAIQAOxdl73gAAAAsBAAAPAAAAAAAAAAAAAAAAAPQEAABkcnMv&#10;ZG93bnJldi54bWxQSwUGAAAAAAQABADzAAAA/wUAAAAA&#10;" fillcolor="white [3201]" strokecolor="black [3213]" strokeweight="3pt">
            <v:path arrowok="t"/>
            <v:textbox>
              <w:txbxContent>
                <w:p w14:paraId="78E9A9D1" w14:textId="77777777" w:rsidR="00744C87" w:rsidRDefault="00744C87" w:rsidP="005F1D9E">
                  <w:pPr>
                    <w:tabs>
                      <w:tab w:val="left" w:pos="1725"/>
                    </w:tabs>
                    <w:jc w:val="center"/>
                  </w:pPr>
                </w:p>
              </w:txbxContent>
            </v:textbox>
          </v:shape>
        </w:pict>
      </w:r>
    </w:p>
    <w:p w14:paraId="148CBFA4" w14:textId="77777777" w:rsidR="0071529E" w:rsidRDefault="0071529E" w:rsidP="00CB077D">
      <w:pPr>
        <w:pStyle w:val="Heading1"/>
      </w:pPr>
    </w:p>
    <w:p w14:paraId="76A0C028" w14:textId="77777777" w:rsidR="00F45C83" w:rsidRDefault="00F45C83" w:rsidP="00CB077D">
      <w:pPr>
        <w:pStyle w:val="Heading1"/>
      </w:pPr>
    </w:p>
    <w:p w14:paraId="0FF8A69C" w14:textId="77777777" w:rsidR="00F45C83" w:rsidRPr="005F1D9E" w:rsidRDefault="00F45C83" w:rsidP="00F45C83">
      <w:pPr>
        <w:tabs>
          <w:tab w:val="left" w:pos="1725"/>
        </w:tabs>
        <w:jc w:val="center"/>
        <w:rPr>
          <w:i/>
          <w:iCs/>
        </w:rPr>
      </w:pPr>
      <w:r w:rsidRPr="005F1D9E">
        <w:rPr>
          <w:rFonts w:asciiTheme="majorHAnsi" w:hAnsiTheme="majorHAnsi" w:cstheme="majorHAnsi"/>
          <w:b/>
          <w:bCs/>
          <w:i/>
          <w:iCs/>
          <w:sz w:val="52"/>
          <w:szCs w:val="52"/>
        </w:rPr>
        <w:t>Volume I</w:t>
      </w:r>
    </w:p>
    <w:p w14:paraId="511C6DB0" w14:textId="77777777" w:rsidR="00F45C83" w:rsidRPr="005F1D9E" w:rsidRDefault="00F45C83" w:rsidP="00F45C83">
      <w:pPr>
        <w:tabs>
          <w:tab w:val="left" w:pos="1725"/>
        </w:tabs>
        <w:jc w:val="center"/>
        <w:rPr>
          <w:i/>
          <w:iCs/>
        </w:rPr>
      </w:pPr>
    </w:p>
    <w:p w14:paraId="4AA8C98F" w14:textId="77777777" w:rsidR="009F01EE" w:rsidRPr="005F1D9E" w:rsidRDefault="009F01EE" w:rsidP="009F01EE">
      <w:pPr>
        <w:spacing w:line="480" w:lineRule="auto"/>
        <w:ind w:left="1170"/>
        <w:rPr>
          <w:rFonts w:asciiTheme="majorHAnsi" w:eastAsiaTheme="majorEastAsia" w:hAnsiTheme="majorHAnsi" w:cstheme="majorHAnsi"/>
          <w:b/>
          <w:bCs/>
          <w:i/>
          <w:iCs/>
          <w:color w:val="000000" w:themeColor="text1"/>
          <w:sz w:val="40"/>
          <w:szCs w:val="40"/>
        </w:rPr>
      </w:pPr>
      <w:r w:rsidRPr="005F1D9E">
        <w:rPr>
          <w:rFonts w:asciiTheme="majorHAnsi" w:eastAsiaTheme="majorEastAsia" w:hAnsiTheme="majorHAnsi" w:cstheme="majorHAnsi"/>
          <w:b/>
          <w:bCs/>
          <w:i/>
          <w:iCs/>
          <w:color w:val="000000" w:themeColor="text1"/>
          <w:sz w:val="40"/>
          <w:szCs w:val="40"/>
        </w:rPr>
        <w:t xml:space="preserve">Section I.   </w:t>
      </w:r>
      <w:r w:rsidRPr="005F1D9E">
        <w:rPr>
          <w:rFonts w:asciiTheme="majorHAnsi" w:eastAsiaTheme="majorEastAsia" w:hAnsiTheme="majorHAnsi" w:cstheme="majorHAnsi"/>
          <w:b/>
          <w:bCs/>
          <w:i/>
          <w:iCs/>
          <w:color w:val="000000" w:themeColor="text1"/>
          <w:sz w:val="40"/>
          <w:szCs w:val="40"/>
        </w:rPr>
        <w:tab/>
        <w:t xml:space="preserve">Instructions to Bidders  </w:t>
      </w:r>
    </w:p>
    <w:p w14:paraId="48495DDF" w14:textId="77777777" w:rsidR="009F01EE" w:rsidRPr="005F1D9E" w:rsidRDefault="009F01EE" w:rsidP="009F01EE">
      <w:pPr>
        <w:spacing w:line="480" w:lineRule="auto"/>
        <w:ind w:left="1170"/>
        <w:rPr>
          <w:rFonts w:asciiTheme="majorHAnsi" w:eastAsiaTheme="majorEastAsia" w:hAnsiTheme="majorHAnsi" w:cstheme="majorHAnsi"/>
          <w:b/>
          <w:bCs/>
          <w:i/>
          <w:iCs/>
          <w:color w:val="000000" w:themeColor="text1"/>
          <w:sz w:val="40"/>
          <w:szCs w:val="40"/>
        </w:rPr>
      </w:pPr>
      <w:r w:rsidRPr="005F1D9E">
        <w:rPr>
          <w:rFonts w:asciiTheme="majorHAnsi" w:eastAsiaTheme="majorEastAsia" w:hAnsiTheme="majorHAnsi" w:cstheme="majorHAnsi"/>
          <w:b/>
          <w:bCs/>
          <w:i/>
          <w:iCs/>
          <w:color w:val="000000" w:themeColor="text1"/>
          <w:sz w:val="40"/>
          <w:szCs w:val="40"/>
        </w:rPr>
        <w:t>Section IV        Conditions of Contract</w:t>
      </w:r>
    </w:p>
    <w:p w14:paraId="41A31592" w14:textId="77777777" w:rsidR="009F01EE" w:rsidRPr="005F1D9E" w:rsidRDefault="009F01EE" w:rsidP="009F01EE">
      <w:pPr>
        <w:spacing w:line="480" w:lineRule="auto"/>
        <w:ind w:left="1170"/>
        <w:rPr>
          <w:rFonts w:asciiTheme="majorHAnsi" w:eastAsiaTheme="majorEastAsia" w:hAnsiTheme="majorHAnsi" w:cstheme="majorHAnsi"/>
          <w:b/>
          <w:bCs/>
          <w:i/>
          <w:iCs/>
          <w:color w:val="000000" w:themeColor="text1"/>
          <w:sz w:val="40"/>
          <w:szCs w:val="40"/>
        </w:rPr>
      </w:pPr>
      <w:r w:rsidRPr="005F1D9E">
        <w:rPr>
          <w:rFonts w:asciiTheme="majorHAnsi" w:eastAsiaTheme="majorEastAsia" w:hAnsiTheme="majorHAnsi" w:cstheme="majorHAnsi"/>
          <w:b/>
          <w:bCs/>
          <w:i/>
          <w:iCs/>
          <w:color w:val="000000" w:themeColor="text1"/>
          <w:sz w:val="40"/>
          <w:szCs w:val="40"/>
        </w:rPr>
        <w:t>Section VII       Forms of Securities</w:t>
      </w:r>
    </w:p>
    <w:p w14:paraId="287F488C" w14:textId="77777777" w:rsidR="00F45C83" w:rsidRPr="00DE74BF" w:rsidRDefault="00F45C83" w:rsidP="00F45C83">
      <w:pPr>
        <w:tabs>
          <w:tab w:val="left" w:pos="1725"/>
        </w:tabs>
        <w:jc w:val="center"/>
        <w:rPr>
          <w:rFonts w:asciiTheme="majorHAnsi" w:hAnsiTheme="majorHAnsi" w:cstheme="majorHAnsi"/>
          <w:b/>
          <w:bCs/>
          <w:i/>
          <w:iCs/>
          <w:sz w:val="52"/>
          <w:szCs w:val="52"/>
        </w:rPr>
      </w:pPr>
      <w:r>
        <w:br w:type="page"/>
      </w:r>
    </w:p>
    <w:p w14:paraId="360EF9C7" w14:textId="77777777" w:rsidR="00DE74BF" w:rsidRPr="00DE74BF" w:rsidRDefault="00DE74BF" w:rsidP="00DE74BF">
      <w:pPr>
        <w:rPr>
          <w:sz w:val="72"/>
          <w:szCs w:val="40"/>
        </w:rPr>
      </w:pPr>
    </w:p>
    <w:p w14:paraId="779115BD" w14:textId="77777777" w:rsidR="0086483D" w:rsidRDefault="00000000" w:rsidP="00DE74BF">
      <w:pPr>
        <w:tabs>
          <w:tab w:val="left" w:pos="1725"/>
        </w:tabs>
        <w:jc w:val="center"/>
        <w:rPr>
          <w:rFonts w:asciiTheme="majorHAnsi" w:hAnsiTheme="majorHAnsi" w:cstheme="majorHAnsi"/>
          <w:b/>
          <w:bCs/>
          <w:i/>
          <w:iCs/>
          <w:sz w:val="52"/>
          <w:szCs w:val="52"/>
        </w:rPr>
      </w:pPr>
      <w:r>
        <w:rPr>
          <w:noProof/>
          <w:lang w:bidi="ta-IN"/>
        </w:rPr>
        <w:pict w14:anchorId="2F60A1BB">
          <v:shape id="Text Box 11" o:spid="_x0000_s2052" type="#_x0000_t202" style="position:absolute;left:0;text-align:left;margin-left:-40.5pt;margin-top:23.1pt;width:480pt;height:525pt;z-index:-251626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JW4mwIAANYFAAAOAAAAZHJzL2Uyb0RvYy54bWysVFtP2zAUfp+0/2D5fSTtoLRVU9SBmCZV&#10;gAYTz65jtxaOj2e7Tbpfv2MnKYUhTUx7SWyf79y+c5ldNJUmO+G8AlPQwUlOiTAcSmXWBf3xcP1p&#10;TIkPzJRMgxEF3QtPL+YfP8xqOxVD2IAuhSNoxPhpbQu6CcFOs8zzjaiYPwErDAoluIoFvLp1VjpW&#10;o/VKZ8M8H2U1uNI64MJ7fL1qhXSe7EspeLiV0otAdEExtpC+Ln1X8ZvNZ2y6dsxuFO/CYP8QRcWU&#10;QacHU1csMLJ16g9TleIOPMhwwqHKQErFRcoBsxnkr7K53zArUi5IjrcHmvz/M8tvdneOqBJrN6DE&#10;sApr9CCaQL5AQ/AJ+amtnyLs3iIwNPiO2JSrt0vgTx4h2RGmVfCIjnw00lXxj5kSVMQS7A+0Rzcc&#10;H0f5ZJTnKOIomwzHo/H5WXScPatb58NXARWJh4I6rGsKge2WPrTQHhK9edCqvFZap0vsJXGpHdkx&#10;7AIdUlZo/AVKG1IX9PN4gIH8zURo3jCBBrWJmiK1XRdXJKblIp3CXouI0ea7kEh7ouSNIBnnwhwC&#10;TeiIkpjSexQ7/HNU71Fu80CN5BlMOChXyoBrWXrJbfnUEyNbfNcavs07UhCaVZP6bdj31grKPbaW&#10;g3Y4veXXCqu8ZD7cMYfTiJ2BGybc4kdqwCpBd6JkA+7XW+8Rj0OCUkpqnO6C+p9b5gQl+pvB8ZkM&#10;Tk/jOkiX07PzIV7csWR1LDHb6hKwdXBCMLp0jPig+6N0UD3iIlpEryhihqPvgob+eBnanYOLjIvF&#10;IoFwAVgWlube8n6iYg8/NI/M2a7RA87IDfR7gE1f9XuLjfUxsNgGkCoNQ+S5ZbXjH5dHGqdu0cXt&#10;dHxPqOd1PP8NAAD//wMAUEsDBBQABgAIAAAAIQD7B+Uh4AAAAAwBAAAPAAAAZHJzL2Rvd25yZXYu&#10;eG1sTI/BTsMwEETvSPyDtUjcWqchLWmIU1VVEXBM6Qe4yZJEjddR7DamX89ygtuMdjT7Jt8E04sr&#10;jq6zpGAxj0AgVbbuqFFw/HydpSCc11Tr3hIq+EYHm+L+LtdZbScq8XrwjeAScplW0Ho/ZFK6qkWj&#10;3dwOSHz7sqPRnu3YyHrUE5ebXsZRtJJGd8QfWj3grsXqfLgYBdtwu2FZ0sf7qnoL6ZScp/1ur9Tj&#10;Q9i+gPAY/F8YfvEZHQpmOtkL1U70CmZJzFs8i/iZBSfWi5TFiaPJ03IJssjl/xHFDwAAAP//AwBQ&#10;SwECLQAUAAYACAAAACEAtoM4kv4AAADhAQAAEwAAAAAAAAAAAAAAAAAAAAAAW0NvbnRlbnRfVHlw&#10;ZXNdLnhtbFBLAQItABQABgAIAAAAIQA4/SH/1gAAAJQBAAALAAAAAAAAAAAAAAAAAC8BAABfcmVs&#10;cy8ucmVsc1BLAQItABQABgAIAAAAIQAYCJW4mwIAANYFAAAOAAAAAAAAAAAAAAAAAC4CAABkcnMv&#10;ZTJvRG9jLnhtbFBLAQItABQABgAIAAAAIQD7B+Uh4AAAAAwBAAAPAAAAAAAAAAAAAAAAAPUEAABk&#10;cnMvZG93bnJldi54bWxQSwUGAAAAAAQABADzAAAAAgYAAAAA&#10;" fillcolor="white [3201]" strokecolor="black [3213]" strokeweight="3pt">
            <v:path arrowok="t"/>
            <v:textbox>
              <w:txbxContent>
                <w:p w14:paraId="15504D39" w14:textId="77777777" w:rsidR="00744C87" w:rsidRDefault="00744C87" w:rsidP="0086483D">
                  <w:pPr>
                    <w:tabs>
                      <w:tab w:val="left" w:pos="1725"/>
                    </w:tabs>
                    <w:jc w:val="center"/>
                  </w:pPr>
                </w:p>
              </w:txbxContent>
            </v:textbox>
          </v:shape>
        </w:pict>
      </w:r>
    </w:p>
    <w:p w14:paraId="13FBFAAF" w14:textId="77777777" w:rsidR="0086483D" w:rsidRDefault="0086483D" w:rsidP="00DE74BF">
      <w:pPr>
        <w:tabs>
          <w:tab w:val="left" w:pos="1725"/>
        </w:tabs>
        <w:jc w:val="center"/>
        <w:rPr>
          <w:rFonts w:asciiTheme="majorHAnsi" w:hAnsiTheme="majorHAnsi" w:cstheme="majorHAnsi"/>
          <w:b/>
          <w:bCs/>
          <w:i/>
          <w:iCs/>
          <w:sz w:val="52"/>
          <w:szCs w:val="52"/>
        </w:rPr>
      </w:pPr>
    </w:p>
    <w:p w14:paraId="44CCCB57" w14:textId="77777777" w:rsidR="0086483D" w:rsidRDefault="0086483D" w:rsidP="00DE74BF">
      <w:pPr>
        <w:tabs>
          <w:tab w:val="left" w:pos="1725"/>
        </w:tabs>
        <w:jc w:val="center"/>
        <w:rPr>
          <w:rFonts w:asciiTheme="majorHAnsi" w:hAnsiTheme="majorHAnsi" w:cstheme="majorHAnsi"/>
          <w:b/>
          <w:bCs/>
          <w:i/>
          <w:iCs/>
          <w:sz w:val="52"/>
          <w:szCs w:val="52"/>
        </w:rPr>
      </w:pPr>
    </w:p>
    <w:p w14:paraId="7FA1922E" w14:textId="77777777" w:rsidR="00DE74BF" w:rsidRPr="00DE74BF" w:rsidRDefault="00DE74BF" w:rsidP="00DE74BF">
      <w:pPr>
        <w:tabs>
          <w:tab w:val="left" w:pos="1725"/>
        </w:tabs>
        <w:jc w:val="center"/>
        <w:rPr>
          <w:rFonts w:asciiTheme="majorHAnsi" w:hAnsiTheme="majorHAnsi" w:cstheme="majorHAnsi"/>
          <w:b/>
          <w:bCs/>
          <w:i/>
          <w:iCs/>
          <w:sz w:val="52"/>
          <w:szCs w:val="52"/>
        </w:rPr>
      </w:pPr>
      <w:r w:rsidRPr="00DE74BF">
        <w:rPr>
          <w:rFonts w:asciiTheme="majorHAnsi" w:hAnsiTheme="majorHAnsi" w:cstheme="majorHAnsi"/>
          <w:b/>
          <w:bCs/>
          <w:i/>
          <w:iCs/>
          <w:sz w:val="52"/>
          <w:szCs w:val="52"/>
        </w:rPr>
        <w:t>Volume I</w:t>
      </w:r>
    </w:p>
    <w:p w14:paraId="7471FD26" w14:textId="77777777" w:rsidR="00DE74BF" w:rsidRPr="00DE74BF" w:rsidRDefault="00DE74BF" w:rsidP="00DE74BF">
      <w:pPr>
        <w:pStyle w:val="Heading1"/>
        <w:rPr>
          <w:bCs/>
          <w:sz w:val="40"/>
          <w:szCs w:val="38"/>
        </w:rPr>
      </w:pPr>
      <w:r w:rsidRPr="00DE74BF">
        <w:rPr>
          <w:rFonts w:cstheme="majorHAnsi"/>
          <w:bCs/>
          <w:sz w:val="40"/>
          <w:szCs w:val="40"/>
        </w:rPr>
        <w:t>Section I - Instructions</w:t>
      </w:r>
      <w:r w:rsidRPr="00DE74BF">
        <w:rPr>
          <w:bCs/>
          <w:sz w:val="40"/>
          <w:szCs w:val="38"/>
        </w:rPr>
        <w:t xml:space="preserve"> to Bidders </w:t>
      </w:r>
    </w:p>
    <w:p w14:paraId="5409802F" w14:textId="77777777" w:rsidR="00DE74BF" w:rsidRPr="00DE74BF" w:rsidRDefault="00DE74BF" w:rsidP="00DE74BF">
      <w:pPr>
        <w:tabs>
          <w:tab w:val="left" w:pos="1725"/>
        </w:tabs>
        <w:jc w:val="center"/>
        <w:rPr>
          <w:rFonts w:asciiTheme="majorHAnsi" w:hAnsiTheme="majorHAnsi" w:cstheme="majorHAnsi"/>
          <w:b/>
          <w:bCs/>
          <w:sz w:val="56"/>
          <w:szCs w:val="52"/>
        </w:rPr>
      </w:pPr>
    </w:p>
    <w:p w14:paraId="0B875BC7" w14:textId="77777777" w:rsidR="00DE74BF" w:rsidRDefault="00DE74BF" w:rsidP="00DE74BF">
      <w:pPr>
        <w:jc w:val="center"/>
        <w:rPr>
          <w:rFonts w:asciiTheme="majorHAnsi" w:eastAsiaTheme="majorEastAsia" w:hAnsiTheme="majorHAnsi" w:cstheme="majorBidi"/>
          <w:color w:val="000000" w:themeColor="text1"/>
          <w:sz w:val="32"/>
          <w:szCs w:val="32"/>
        </w:rPr>
      </w:pPr>
      <w:r w:rsidRPr="00DE74BF">
        <w:br w:type="page"/>
      </w:r>
    </w:p>
    <w:p w14:paraId="62D88675" w14:textId="77777777" w:rsidR="00CB077D" w:rsidRDefault="00CB077D" w:rsidP="00CB077D">
      <w:pPr>
        <w:pStyle w:val="Heading1"/>
      </w:pPr>
      <w:r w:rsidRPr="00CB077D">
        <w:lastRenderedPageBreak/>
        <w:t xml:space="preserve">Section I.  Instructions to Bidders </w:t>
      </w:r>
    </w:p>
    <w:tbl>
      <w:tblPr>
        <w:tblStyle w:val="TableGrid0"/>
        <w:tblW w:w="9967" w:type="dxa"/>
        <w:tblInd w:w="-522" w:type="dxa"/>
        <w:tblLook w:val="04A0" w:firstRow="1" w:lastRow="0" w:firstColumn="1" w:lastColumn="0" w:noHBand="0" w:noVBand="1"/>
      </w:tblPr>
      <w:tblGrid>
        <w:gridCol w:w="540"/>
        <w:gridCol w:w="2241"/>
        <w:gridCol w:w="648"/>
        <w:gridCol w:w="508"/>
        <w:gridCol w:w="6030"/>
      </w:tblGrid>
      <w:tr w:rsidR="00116D5B" w:rsidRPr="006A0E91" w14:paraId="7820570C" w14:textId="77777777" w:rsidTr="00A95185">
        <w:trPr>
          <w:trHeight w:val="278"/>
        </w:trPr>
        <w:tc>
          <w:tcPr>
            <w:tcW w:w="2781" w:type="dxa"/>
            <w:gridSpan w:val="2"/>
          </w:tcPr>
          <w:p w14:paraId="27AB13F1" w14:textId="77777777" w:rsidR="003E3D99" w:rsidRPr="006A0E91" w:rsidRDefault="003E3D99" w:rsidP="006A0E91">
            <w:pPr>
              <w:jc w:val="left"/>
              <w:rPr>
                <w:rFonts w:cs="Times New Roman"/>
                <w:b/>
              </w:rPr>
            </w:pPr>
          </w:p>
        </w:tc>
        <w:tc>
          <w:tcPr>
            <w:tcW w:w="648" w:type="dxa"/>
          </w:tcPr>
          <w:p w14:paraId="6928CB6E" w14:textId="77777777" w:rsidR="003E3D99" w:rsidRPr="006A0E91" w:rsidRDefault="003E3D99" w:rsidP="006A0E91">
            <w:pPr>
              <w:jc w:val="left"/>
              <w:rPr>
                <w:rFonts w:cs="Times New Roman"/>
                <w:b/>
              </w:rPr>
            </w:pPr>
          </w:p>
        </w:tc>
        <w:tc>
          <w:tcPr>
            <w:tcW w:w="6538" w:type="dxa"/>
            <w:gridSpan w:val="2"/>
          </w:tcPr>
          <w:p w14:paraId="5D1134B8" w14:textId="77777777" w:rsidR="003E3D99" w:rsidRPr="006A0E91" w:rsidRDefault="00A421CB" w:rsidP="006A0E91">
            <w:pPr>
              <w:jc w:val="left"/>
              <w:rPr>
                <w:rFonts w:cs="Times New Roman"/>
                <w:b/>
              </w:rPr>
            </w:pPr>
            <w:r w:rsidRPr="006A0E91">
              <w:rPr>
                <w:rFonts w:cs="Times New Roman"/>
                <w:b/>
              </w:rPr>
              <w:t>A.  General</w:t>
            </w:r>
          </w:p>
        </w:tc>
      </w:tr>
      <w:tr w:rsidR="007A3CFA" w:rsidRPr="006A0E91" w14:paraId="21B9B245" w14:textId="77777777" w:rsidTr="00A95185">
        <w:trPr>
          <w:trHeight w:val="710"/>
        </w:trPr>
        <w:tc>
          <w:tcPr>
            <w:tcW w:w="540" w:type="dxa"/>
            <w:vMerge w:val="restart"/>
          </w:tcPr>
          <w:p w14:paraId="0BB87042" w14:textId="77777777" w:rsidR="00A421CB" w:rsidRPr="006A0E91" w:rsidRDefault="00A421CB" w:rsidP="006A0E91">
            <w:pPr>
              <w:rPr>
                <w:rFonts w:cs="Times New Roman"/>
              </w:rPr>
            </w:pPr>
            <w:r w:rsidRPr="006A0E91">
              <w:rPr>
                <w:rFonts w:cs="Times New Roman"/>
              </w:rPr>
              <w:t xml:space="preserve">1.  </w:t>
            </w:r>
          </w:p>
        </w:tc>
        <w:tc>
          <w:tcPr>
            <w:tcW w:w="2241" w:type="dxa"/>
            <w:vMerge w:val="restart"/>
          </w:tcPr>
          <w:p w14:paraId="3DB7420F" w14:textId="77777777" w:rsidR="00A421CB" w:rsidRPr="006A0E91" w:rsidRDefault="00A421CB" w:rsidP="006A0E91">
            <w:pPr>
              <w:rPr>
                <w:rFonts w:cs="Times New Roman"/>
              </w:rPr>
            </w:pPr>
            <w:r w:rsidRPr="006A0E91">
              <w:rPr>
                <w:rFonts w:cs="Times New Roman"/>
              </w:rPr>
              <w:t>Scope of Bid</w:t>
            </w:r>
          </w:p>
        </w:tc>
        <w:tc>
          <w:tcPr>
            <w:tcW w:w="648" w:type="dxa"/>
          </w:tcPr>
          <w:p w14:paraId="3A6E0820" w14:textId="77777777" w:rsidR="00A421CB" w:rsidRPr="006A0E91" w:rsidRDefault="00A421CB" w:rsidP="006A0E91">
            <w:pPr>
              <w:rPr>
                <w:rFonts w:cs="Times New Roman"/>
              </w:rPr>
            </w:pPr>
            <w:r w:rsidRPr="006A0E91">
              <w:rPr>
                <w:rFonts w:cs="Times New Roman"/>
              </w:rPr>
              <w:t xml:space="preserve">1.1 </w:t>
            </w:r>
          </w:p>
        </w:tc>
        <w:tc>
          <w:tcPr>
            <w:tcW w:w="6538" w:type="dxa"/>
            <w:gridSpan w:val="2"/>
          </w:tcPr>
          <w:p w14:paraId="2A3A82D3" w14:textId="77777777" w:rsidR="00A421CB" w:rsidRPr="006A0E91" w:rsidRDefault="00A421CB" w:rsidP="006A0E91">
            <w:pPr>
              <w:rPr>
                <w:rFonts w:cs="Times New Roman"/>
              </w:rPr>
            </w:pPr>
            <w:r w:rsidRPr="006A0E91">
              <w:rPr>
                <w:rFonts w:cs="Times New Roman"/>
              </w:rPr>
              <w:t xml:space="preserve">The Employer, as defined in the Bidding Data, invites </w:t>
            </w:r>
            <w:r w:rsidR="005C75BF" w:rsidRPr="006A0E91">
              <w:rPr>
                <w:rFonts w:cs="Times New Roman"/>
              </w:rPr>
              <w:t>bid</w:t>
            </w:r>
            <w:r w:rsidRPr="006A0E91">
              <w:rPr>
                <w:rFonts w:cs="Times New Roman"/>
              </w:rPr>
              <w:t xml:space="preserve">s for the service as described in the Section VI.  The name and identification number of the Contract is provided in the Bidding Data. </w:t>
            </w:r>
          </w:p>
        </w:tc>
      </w:tr>
      <w:tr w:rsidR="007A3CFA" w:rsidRPr="006A0E91" w14:paraId="10CC367F" w14:textId="77777777" w:rsidTr="00A95185">
        <w:trPr>
          <w:trHeight w:val="467"/>
        </w:trPr>
        <w:tc>
          <w:tcPr>
            <w:tcW w:w="540" w:type="dxa"/>
            <w:vMerge/>
          </w:tcPr>
          <w:p w14:paraId="6BF8BDD5" w14:textId="77777777" w:rsidR="00A421CB" w:rsidRPr="006A0E91" w:rsidRDefault="00A421CB" w:rsidP="006A0E91">
            <w:pPr>
              <w:jc w:val="left"/>
              <w:rPr>
                <w:rFonts w:cs="Times New Roman"/>
              </w:rPr>
            </w:pPr>
          </w:p>
        </w:tc>
        <w:tc>
          <w:tcPr>
            <w:tcW w:w="2241" w:type="dxa"/>
            <w:vMerge/>
          </w:tcPr>
          <w:p w14:paraId="40977A22" w14:textId="77777777" w:rsidR="00A421CB" w:rsidRPr="006A0E91" w:rsidRDefault="00A421CB" w:rsidP="006A0E91">
            <w:pPr>
              <w:rPr>
                <w:rFonts w:cs="Times New Roman"/>
              </w:rPr>
            </w:pPr>
          </w:p>
        </w:tc>
        <w:tc>
          <w:tcPr>
            <w:tcW w:w="648" w:type="dxa"/>
          </w:tcPr>
          <w:p w14:paraId="0E35379B" w14:textId="77777777" w:rsidR="00A421CB" w:rsidRPr="006A0E91" w:rsidRDefault="00A421CB" w:rsidP="006A0E91">
            <w:pPr>
              <w:rPr>
                <w:rFonts w:cs="Times New Roman"/>
              </w:rPr>
            </w:pPr>
            <w:r w:rsidRPr="006A0E91">
              <w:rPr>
                <w:rFonts w:cs="Times New Roman"/>
              </w:rPr>
              <w:t xml:space="preserve">1.2 </w:t>
            </w:r>
          </w:p>
          <w:p w14:paraId="2AA2F333" w14:textId="77777777" w:rsidR="00A421CB" w:rsidRPr="006A0E91" w:rsidRDefault="00A421CB" w:rsidP="006A0E91">
            <w:pPr>
              <w:rPr>
                <w:rFonts w:cs="Times New Roman"/>
              </w:rPr>
            </w:pPr>
          </w:p>
        </w:tc>
        <w:tc>
          <w:tcPr>
            <w:tcW w:w="6538" w:type="dxa"/>
            <w:gridSpan w:val="2"/>
          </w:tcPr>
          <w:p w14:paraId="4858C6B7" w14:textId="77777777" w:rsidR="00A421CB" w:rsidRPr="006A0E91" w:rsidRDefault="00A421CB" w:rsidP="006A0E91">
            <w:pPr>
              <w:rPr>
                <w:rFonts w:cs="Times New Roman"/>
              </w:rPr>
            </w:pPr>
            <w:r w:rsidRPr="006A0E91">
              <w:rPr>
                <w:rFonts w:cs="Times New Roman"/>
              </w:rPr>
              <w:t>The successful bidder will be expected to complete the Services by the Intended Completion Date provided in the Bidding Data Sheet.</w:t>
            </w:r>
          </w:p>
        </w:tc>
      </w:tr>
      <w:tr w:rsidR="00A421CB" w:rsidRPr="006A0E91" w14:paraId="4C4A1699" w14:textId="77777777" w:rsidTr="006A0E91">
        <w:trPr>
          <w:trHeight w:val="1493"/>
        </w:trPr>
        <w:tc>
          <w:tcPr>
            <w:tcW w:w="540" w:type="dxa"/>
            <w:vMerge w:val="restart"/>
          </w:tcPr>
          <w:p w14:paraId="05535BB7" w14:textId="77777777" w:rsidR="00A421CB" w:rsidRPr="006A0E91" w:rsidRDefault="00A421CB" w:rsidP="006A0E91">
            <w:pPr>
              <w:rPr>
                <w:rFonts w:cs="Times New Roman"/>
              </w:rPr>
            </w:pPr>
            <w:r w:rsidRPr="006A0E91">
              <w:rPr>
                <w:rFonts w:cs="Times New Roman"/>
              </w:rPr>
              <w:t xml:space="preserve">2. </w:t>
            </w:r>
          </w:p>
          <w:p w14:paraId="69F22A15" w14:textId="77777777" w:rsidR="00A421CB" w:rsidRPr="006A0E91" w:rsidRDefault="00A421CB" w:rsidP="006A0E91">
            <w:pPr>
              <w:rPr>
                <w:rFonts w:cs="Times New Roman"/>
              </w:rPr>
            </w:pPr>
          </w:p>
        </w:tc>
        <w:tc>
          <w:tcPr>
            <w:tcW w:w="2241" w:type="dxa"/>
            <w:vMerge w:val="restart"/>
          </w:tcPr>
          <w:p w14:paraId="0A456716" w14:textId="77777777" w:rsidR="00A421CB" w:rsidRPr="006A0E91" w:rsidRDefault="00A421CB" w:rsidP="006A0E91">
            <w:pPr>
              <w:rPr>
                <w:rFonts w:cs="Times New Roman"/>
              </w:rPr>
            </w:pPr>
            <w:r w:rsidRPr="006A0E91">
              <w:rPr>
                <w:rFonts w:cs="Times New Roman"/>
              </w:rPr>
              <w:t xml:space="preserve">Qualification  </w:t>
            </w:r>
          </w:p>
          <w:p w14:paraId="23906959" w14:textId="77777777" w:rsidR="00A421CB" w:rsidRPr="006A0E91" w:rsidRDefault="00A421CB" w:rsidP="006A0E91">
            <w:pPr>
              <w:rPr>
                <w:rFonts w:cs="Times New Roman"/>
              </w:rPr>
            </w:pPr>
            <w:r w:rsidRPr="006A0E91">
              <w:rPr>
                <w:rFonts w:cs="Times New Roman"/>
              </w:rPr>
              <w:t>Information</w:t>
            </w:r>
          </w:p>
        </w:tc>
        <w:tc>
          <w:tcPr>
            <w:tcW w:w="648" w:type="dxa"/>
          </w:tcPr>
          <w:p w14:paraId="76263134" w14:textId="77777777" w:rsidR="00A421CB" w:rsidRPr="006A0E91" w:rsidRDefault="00A421CB" w:rsidP="006A0E91">
            <w:pPr>
              <w:rPr>
                <w:rFonts w:cs="Times New Roman"/>
              </w:rPr>
            </w:pPr>
            <w:r w:rsidRPr="006A0E91">
              <w:rPr>
                <w:rFonts w:cs="Times New Roman"/>
              </w:rPr>
              <w:t xml:space="preserve">2.1 </w:t>
            </w:r>
          </w:p>
          <w:p w14:paraId="323A88BC" w14:textId="77777777" w:rsidR="00A421CB" w:rsidRPr="006A0E91" w:rsidRDefault="00A421CB" w:rsidP="006A0E91">
            <w:pPr>
              <w:rPr>
                <w:rFonts w:cs="Times New Roman"/>
              </w:rPr>
            </w:pPr>
          </w:p>
          <w:p w14:paraId="0A9C5D0E" w14:textId="77777777" w:rsidR="00DF4CA9" w:rsidRPr="006A0E91" w:rsidRDefault="00DF4CA9" w:rsidP="006A0E91">
            <w:pPr>
              <w:rPr>
                <w:rFonts w:cs="Times New Roman"/>
              </w:rPr>
            </w:pPr>
          </w:p>
          <w:p w14:paraId="2BAAA3E0" w14:textId="77777777" w:rsidR="00DF4CA9" w:rsidRPr="006A0E91" w:rsidRDefault="00DF4CA9" w:rsidP="006A0E91">
            <w:pPr>
              <w:rPr>
                <w:rFonts w:cs="Times New Roman"/>
              </w:rPr>
            </w:pPr>
          </w:p>
          <w:p w14:paraId="4C5D8E48" w14:textId="77777777" w:rsidR="00A421CB" w:rsidRPr="006A0E91" w:rsidRDefault="00A421CB" w:rsidP="006A0E91">
            <w:pPr>
              <w:rPr>
                <w:rFonts w:cs="Times New Roman"/>
              </w:rPr>
            </w:pPr>
            <w:r w:rsidRPr="006A0E91">
              <w:rPr>
                <w:rFonts w:cs="Times New Roman"/>
              </w:rPr>
              <w:t xml:space="preserve">2.2 </w:t>
            </w:r>
          </w:p>
          <w:p w14:paraId="3C284C0E" w14:textId="77777777" w:rsidR="00A421CB" w:rsidRPr="006A0E91" w:rsidRDefault="00A421CB" w:rsidP="006A0E91">
            <w:pPr>
              <w:rPr>
                <w:rFonts w:cs="Times New Roman"/>
              </w:rPr>
            </w:pPr>
          </w:p>
        </w:tc>
        <w:tc>
          <w:tcPr>
            <w:tcW w:w="6538" w:type="dxa"/>
            <w:gridSpan w:val="2"/>
          </w:tcPr>
          <w:p w14:paraId="70FA7E23" w14:textId="77777777" w:rsidR="00A421CB" w:rsidRPr="006A0E91" w:rsidRDefault="00960AA8" w:rsidP="006A0E91">
            <w:pPr>
              <w:rPr>
                <w:rFonts w:cs="Times New Roman"/>
              </w:rPr>
            </w:pPr>
            <w:r w:rsidRPr="006A0E91">
              <w:rPr>
                <w:rFonts w:cs="Times New Roman"/>
              </w:rPr>
              <w:t xml:space="preserve">All bidders </w:t>
            </w:r>
            <w:r w:rsidR="00A421CB" w:rsidRPr="006A0E91">
              <w:rPr>
                <w:rFonts w:cs="Times New Roman"/>
              </w:rPr>
              <w:t xml:space="preserve">shall provide duly Perfected Forms of Bid furnishing information regarding qualifications, experience and preliminary descriptions on the proposed work, including method, strategies and time schedule etc. </w:t>
            </w:r>
          </w:p>
          <w:p w14:paraId="54C608BD" w14:textId="77777777" w:rsidR="00A421CB" w:rsidRPr="006A0E91" w:rsidRDefault="00A421CB" w:rsidP="006A0E91">
            <w:pPr>
              <w:rPr>
                <w:rFonts w:cs="Times New Roman"/>
              </w:rPr>
            </w:pPr>
            <w:r w:rsidRPr="006A0E91">
              <w:rPr>
                <w:rFonts w:cs="Times New Roman"/>
              </w:rPr>
              <w:t>If stated in the Bidding Da</w:t>
            </w:r>
            <w:r w:rsidR="00960AA8" w:rsidRPr="006A0E91">
              <w:rPr>
                <w:rFonts w:cs="Times New Roman"/>
              </w:rPr>
              <w:t xml:space="preserve">ta, all bidders </w:t>
            </w:r>
            <w:r w:rsidRPr="006A0E91">
              <w:rPr>
                <w:rFonts w:cs="Times New Roman"/>
              </w:rPr>
              <w:t xml:space="preserve">shall include the following information and documents with their bids as in Section III </w:t>
            </w:r>
            <w:r w:rsidR="00DF4CA9" w:rsidRPr="006A0E91">
              <w:rPr>
                <w:rFonts w:cs="Times New Roman"/>
              </w:rPr>
              <w:t>:</w:t>
            </w:r>
          </w:p>
        </w:tc>
      </w:tr>
      <w:tr w:rsidR="003D68E7" w:rsidRPr="006A0E91" w14:paraId="6C7EECF0" w14:textId="77777777" w:rsidTr="003B25ED">
        <w:trPr>
          <w:trHeight w:val="278"/>
        </w:trPr>
        <w:tc>
          <w:tcPr>
            <w:tcW w:w="540" w:type="dxa"/>
            <w:vMerge/>
          </w:tcPr>
          <w:p w14:paraId="5151C08D" w14:textId="77777777" w:rsidR="00A421CB" w:rsidRPr="006A0E91" w:rsidRDefault="00A421CB" w:rsidP="006A0E91">
            <w:pPr>
              <w:rPr>
                <w:rFonts w:cs="Times New Roman"/>
              </w:rPr>
            </w:pPr>
          </w:p>
        </w:tc>
        <w:tc>
          <w:tcPr>
            <w:tcW w:w="2241" w:type="dxa"/>
            <w:vMerge/>
          </w:tcPr>
          <w:p w14:paraId="4854BA50" w14:textId="77777777" w:rsidR="00A421CB" w:rsidRPr="006A0E91" w:rsidRDefault="00A421CB" w:rsidP="006A0E91">
            <w:pPr>
              <w:rPr>
                <w:rFonts w:cs="Times New Roman"/>
              </w:rPr>
            </w:pPr>
          </w:p>
        </w:tc>
        <w:tc>
          <w:tcPr>
            <w:tcW w:w="648" w:type="dxa"/>
          </w:tcPr>
          <w:p w14:paraId="757C67C6" w14:textId="77777777" w:rsidR="00A421CB" w:rsidRPr="006A0E91" w:rsidRDefault="00A421CB" w:rsidP="006A0E91">
            <w:pPr>
              <w:rPr>
                <w:rFonts w:cs="Times New Roman"/>
              </w:rPr>
            </w:pPr>
          </w:p>
        </w:tc>
        <w:tc>
          <w:tcPr>
            <w:tcW w:w="508" w:type="dxa"/>
          </w:tcPr>
          <w:p w14:paraId="40A61988" w14:textId="77777777" w:rsidR="00A421CB" w:rsidRPr="006A0E91" w:rsidRDefault="00A421CB" w:rsidP="006A0E91">
            <w:pPr>
              <w:rPr>
                <w:rFonts w:cs="Times New Roman"/>
              </w:rPr>
            </w:pPr>
            <w:r w:rsidRPr="006A0E91">
              <w:rPr>
                <w:rFonts w:cs="Times New Roman"/>
              </w:rPr>
              <w:t xml:space="preserve">(a) </w:t>
            </w:r>
          </w:p>
        </w:tc>
        <w:tc>
          <w:tcPr>
            <w:tcW w:w="6030" w:type="dxa"/>
          </w:tcPr>
          <w:p w14:paraId="3F2E40F6" w14:textId="77777777" w:rsidR="00A421CB" w:rsidRPr="006A0E91" w:rsidRDefault="00A421CB" w:rsidP="006A0E91">
            <w:pPr>
              <w:rPr>
                <w:rFonts w:cs="Times New Roman"/>
              </w:rPr>
            </w:pPr>
            <w:r w:rsidRPr="006A0E91">
              <w:rPr>
                <w:rFonts w:cs="Times New Roman"/>
              </w:rPr>
              <w:t xml:space="preserve">List of  Services performed for each of the last five years; </w:t>
            </w:r>
          </w:p>
        </w:tc>
      </w:tr>
      <w:tr w:rsidR="003D68E7" w:rsidRPr="006A0E91" w14:paraId="23268832" w14:textId="77777777" w:rsidTr="003B25ED">
        <w:trPr>
          <w:trHeight w:val="917"/>
        </w:trPr>
        <w:tc>
          <w:tcPr>
            <w:tcW w:w="540" w:type="dxa"/>
            <w:vMerge/>
          </w:tcPr>
          <w:p w14:paraId="5C54AFA4" w14:textId="77777777" w:rsidR="00A421CB" w:rsidRPr="006A0E91" w:rsidRDefault="00A421CB" w:rsidP="006A0E91">
            <w:pPr>
              <w:rPr>
                <w:rFonts w:cs="Times New Roman"/>
              </w:rPr>
            </w:pPr>
          </w:p>
        </w:tc>
        <w:tc>
          <w:tcPr>
            <w:tcW w:w="2241" w:type="dxa"/>
            <w:vMerge/>
          </w:tcPr>
          <w:p w14:paraId="37E31B8B" w14:textId="77777777" w:rsidR="00A421CB" w:rsidRPr="006A0E91" w:rsidRDefault="00A421CB" w:rsidP="006A0E91">
            <w:pPr>
              <w:rPr>
                <w:rFonts w:cs="Times New Roman"/>
              </w:rPr>
            </w:pPr>
          </w:p>
        </w:tc>
        <w:tc>
          <w:tcPr>
            <w:tcW w:w="648" w:type="dxa"/>
          </w:tcPr>
          <w:p w14:paraId="1EA46BBB" w14:textId="77777777" w:rsidR="00A421CB" w:rsidRPr="006A0E91" w:rsidRDefault="00A421CB" w:rsidP="006A0E91">
            <w:pPr>
              <w:rPr>
                <w:rFonts w:cs="Times New Roman"/>
              </w:rPr>
            </w:pPr>
          </w:p>
        </w:tc>
        <w:tc>
          <w:tcPr>
            <w:tcW w:w="508" w:type="dxa"/>
          </w:tcPr>
          <w:p w14:paraId="24C59C4F" w14:textId="77777777" w:rsidR="00A421CB" w:rsidRPr="006A0E91" w:rsidRDefault="00A421CB" w:rsidP="006A0E91">
            <w:pPr>
              <w:rPr>
                <w:rFonts w:cs="Times New Roman"/>
              </w:rPr>
            </w:pPr>
            <w:r w:rsidRPr="006A0E91">
              <w:rPr>
                <w:rFonts w:cs="Times New Roman"/>
              </w:rPr>
              <w:t xml:space="preserve">(b) </w:t>
            </w:r>
          </w:p>
          <w:p w14:paraId="4C0A3F17" w14:textId="77777777" w:rsidR="00A421CB" w:rsidRPr="006A0E91" w:rsidRDefault="00A421CB" w:rsidP="006A0E91">
            <w:pPr>
              <w:rPr>
                <w:rFonts w:cs="Times New Roman"/>
              </w:rPr>
            </w:pPr>
          </w:p>
        </w:tc>
        <w:tc>
          <w:tcPr>
            <w:tcW w:w="6030" w:type="dxa"/>
          </w:tcPr>
          <w:p w14:paraId="40233EA1" w14:textId="77777777" w:rsidR="00A421CB" w:rsidRPr="006A0E91" w:rsidRDefault="00B12684" w:rsidP="006A0E91">
            <w:pPr>
              <w:rPr>
                <w:rFonts w:cs="Times New Roman"/>
              </w:rPr>
            </w:pPr>
            <w:r w:rsidRPr="00E86ECB">
              <w:rPr>
                <w:rFonts w:cs="Times New Roman"/>
              </w:rPr>
              <w:t>Experience in services of a similar nature for each of the last three years, and details of services under way or contractually committed; and names and address of clients who may be contacted for further information on those contracts;</w:t>
            </w:r>
          </w:p>
        </w:tc>
      </w:tr>
      <w:tr w:rsidR="003D68E7" w:rsidRPr="006A0E91" w14:paraId="68470A8E" w14:textId="77777777" w:rsidTr="003B25ED">
        <w:trPr>
          <w:trHeight w:val="233"/>
        </w:trPr>
        <w:tc>
          <w:tcPr>
            <w:tcW w:w="540" w:type="dxa"/>
            <w:vMerge/>
          </w:tcPr>
          <w:p w14:paraId="1843BA9C" w14:textId="77777777" w:rsidR="00A421CB" w:rsidRPr="006A0E91" w:rsidRDefault="00A421CB" w:rsidP="006A0E91">
            <w:pPr>
              <w:rPr>
                <w:rFonts w:cs="Times New Roman"/>
              </w:rPr>
            </w:pPr>
          </w:p>
        </w:tc>
        <w:tc>
          <w:tcPr>
            <w:tcW w:w="2241" w:type="dxa"/>
            <w:vMerge/>
          </w:tcPr>
          <w:p w14:paraId="795AC158" w14:textId="77777777" w:rsidR="00A421CB" w:rsidRPr="006A0E91" w:rsidRDefault="00A421CB" w:rsidP="006A0E91">
            <w:pPr>
              <w:rPr>
                <w:rFonts w:cs="Times New Roman"/>
              </w:rPr>
            </w:pPr>
          </w:p>
        </w:tc>
        <w:tc>
          <w:tcPr>
            <w:tcW w:w="648" w:type="dxa"/>
          </w:tcPr>
          <w:p w14:paraId="29B84288" w14:textId="77777777" w:rsidR="00A421CB" w:rsidRPr="006A0E91" w:rsidRDefault="00A421CB" w:rsidP="006A0E91">
            <w:pPr>
              <w:rPr>
                <w:rFonts w:cs="Times New Roman"/>
              </w:rPr>
            </w:pPr>
          </w:p>
        </w:tc>
        <w:tc>
          <w:tcPr>
            <w:tcW w:w="508" w:type="dxa"/>
          </w:tcPr>
          <w:p w14:paraId="1CDD3519" w14:textId="77777777" w:rsidR="00A421CB" w:rsidRPr="006A0E91" w:rsidRDefault="00A421CB" w:rsidP="006A0E91">
            <w:pPr>
              <w:rPr>
                <w:rFonts w:cs="Times New Roman"/>
              </w:rPr>
            </w:pPr>
            <w:r w:rsidRPr="006A0E91">
              <w:rPr>
                <w:rFonts w:cs="Times New Roman"/>
              </w:rPr>
              <w:t xml:space="preserve">(c) </w:t>
            </w:r>
          </w:p>
        </w:tc>
        <w:tc>
          <w:tcPr>
            <w:tcW w:w="6030" w:type="dxa"/>
          </w:tcPr>
          <w:p w14:paraId="6D4AC3D1" w14:textId="77777777" w:rsidR="00A421CB" w:rsidRPr="006A0E91" w:rsidRDefault="00A421CB" w:rsidP="006A0E91">
            <w:pPr>
              <w:rPr>
                <w:rFonts w:cs="Times New Roman"/>
              </w:rPr>
            </w:pPr>
            <w:r w:rsidRPr="006A0E91">
              <w:rPr>
                <w:rFonts w:cs="Times New Roman"/>
              </w:rPr>
              <w:t>Work plan and methodology;</w:t>
            </w:r>
          </w:p>
        </w:tc>
      </w:tr>
      <w:tr w:rsidR="003D68E7" w:rsidRPr="006A0E91" w14:paraId="75A9E05A" w14:textId="77777777" w:rsidTr="003B25ED">
        <w:trPr>
          <w:trHeight w:val="242"/>
        </w:trPr>
        <w:tc>
          <w:tcPr>
            <w:tcW w:w="540" w:type="dxa"/>
            <w:vMerge/>
          </w:tcPr>
          <w:p w14:paraId="086CDD81" w14:textId="77777777" w:rsidR="00A421CB" w:rsidRPr="006A0E91" w:rsidRDefault="00A421CB" w:rsidP="006A0E91">
            <w:pPr>
              <w:rPr>
                <w:rFonts w:cs="Times New Roman"/>
              </w:rPr>
            </w:pPr>
          </w:p>
        </w:tc>
        <w:tc>
          <w:tcPr>
            <w:tcW w:w="2241" w:type="dxa"/>
            <w:vMerge/>
          </w:tcPr>
          <w:p w14:paraId="537A5143" w14:textId="77777777" w:rsidR="00A421CB" w:rsidRPr="006A0E91" w:rsidRDefault="00A421CB" w:rsidP="006A0E91">
            <w:pPr>
              <w:rPr>
                <w:rFonts w:cs="Times New Roman"/>
              </w:rPr>
            </w:pPr>
          </w:p>
        </w:tc>
        <w:tc>
          <w:tcPr>
            <w:tcW w:w="648" w:type="dxa"/>
          </w:tcPr>
          <w:p w14:paraId="168C6869" w14:textId="77777777" w:rsidR="00A421CB" w:rsidRPr="006A0E91" w:rsidRDefault="00A421CB" w:rsidP="006A0E91">
            <w:pPr>
              <w:rPr>
                <w:rFonts w:cs="Times New Roman"/>
              </w:rPr>
            </w:pPr>
          </w:p>
        </w:tc>
        <w:tc>
          <w:tcPr>
            <w:tcW w:w="508" w:type="dxa"/>
          </w:tcPr>
          <w:p w14:paraId="238E3B4B" w14:textId="77777777" w:rsidR="00A421CB" w:rsidRPr="006A0E91" w:rsidRDefault="00DF7DB3" w:rsidP="006A0E91">
            <w:pPr>
              <w:rPr>
                <w:rFonts w:cs="Times New Roman"/>
              </w:rPr>
            </w:pPr>
            <w:r w:rsidRPr="006A0E91">
              <w:rPr>
                <w:rFonts w:cs="Times New Roman"/>
              </w:rPr>
              <w:t>(f)</w:t>
            </w:r>
          </w:p>
        </w:tc>
        <w:tc>
          <w:tcPr>
            <w:tcW w:w="6030" w:type="dxa"/>
          </w:tcPr>
          <w:p w14:paraId="22857A19" w14:textId="77777777" w:rsidR="00A421CB" w:rsidRPr="006A0E91" w:rsidRDefault="00A421CB" w:rsidP="006A0E91">
            <w:pPr>
              <w:rPr>
                <w:rFonts w:cs="Times New Roman"/>
              </w:rPr>
            </w:pPr>
            <w:r w:rsidRPr="006A0E91">
              <w:rPr>
                <w:rFonts w:cs="Times New Roman"/>
              </w:rPr>
              <w:t>Any other, if l</w:t>
            </w:r>
            <w:r w:rsidR="00E25FEE" w:rsidRPr="006A0E91">
              <w:rPr>
                <w:rFonts w:cs="Times New Roman"/>
              </w:rPr>
              <w:t>isted in the Bidding Data Sheet</w:t>
            </w:r>
          </w:p>
        </w:tc>
      </w:tr>
      <w:tr w:rsidR="00DF7DB3" w:rsidRPr="006A0E91" w14:paraId="1119BAE3" w14:textId="77777777" w:rsidTr="006A0E91">
        <w:trPr>
          <w:trHeight w:val="710"/>
        </w:trPr>
        <w:tc>
          <w:tcPr>
            <w:tcW w:w="540" w:type="dxa"/>
          </w:tcPr>
          <w:p w14:paraId="1110E3A5" w14:textId="77777777" w:rsidR="003E3D99" w:rsidRPr="006A0E91" w:rsidRDefault="003E3D99" w:rsidP="006A0E91">
            <w:pPr>
              <w:jc w:val="left"/>
              <w:rPr>
                <w:rFonts w:cs="Times New Roman"/>
              </w:rPr>
            </w:pPr>
            <w:r w:rsidRPr="006A0E91">
              <w:rPr>
                <w:rFonts w:cs="Times New Roman"/>
              </w:rPr>
              <w:t xml:space="preserve">3. </w:t>
            </w:r>
          </w:p>
        </w:tc>
        <w:tc>
          <w:tcPr>
            <w:tcW w:w="2241" w:type="dxa"/>
          </w:tcPr>
          <w:p w14:paraId="4FF9E9A9" w14:textId="77777777" w:rsidR="003E3D99" w:rsidRPr="006A0E91" w:rsidRDefault="003E3D99" w:rsidP="006A0E91">
            <w:pPr>
              <w:spacing w:after="52"/>
              <w:jc w:val="left"/>
              <w:rPr>
                <w:rFonts w:cs="Times New Roman"/>
              </w:rPr>
            </w:pPr>
            <w:r w:rsidRPr="006A0E91">
              <w:rPr>
                <w:rFonts w:cs="Times New Roman"/>
              </w:rPr>
              <w:t xml:space="preserve">Cost of </w:t>
            </w:r>
          </w:p>
          <w:p w14:paraId="4185E57E" w14:textId="77777777" w:rsidR="003E3D99" w:rsidRPr="006A0E91" w:rsidRDefault="003E3D99" w:rsidP="006A0E91">
            <w:pPr>
              <w:jc w:val="left"/>
              <w:rPr>
                <w:rFonts w:cs="Times New Roman"/>
              </w:rPr>
            </w:pPr>
            <w:r w:rsidRPr="006A0E91">
              <w:rPr>
                <w:rFonts w:cs="Times New Roman"/>
              </w:rPr>
              <w:t xml:space="preserve">Bidding </w:t>
            </w:r>
          </w:p>
        </w:tc>
        <w:tc>
          <w:tcPr>
            <w:tcW w:w="648" w:type="dxa"/>
          </w:tcPr>
          <w:p w14:paraId="48C1D83B" w14:textId="77777777" w:rsidR="003E3D99" w:rsidRPr="006A0E91" w:rsidRDefault="003E3D99" w:rsidP="006A0E91">
            <w:pPr>
              <w:spacing w:after="548"/>
              <w:jc w:val="left"/>
              <w:rPr>
                <w:rFonts w:cs="Times New Roman"/>
              </w:rPr>
            </w:pPr>
            <w:r w:rsidRPr="006A0E91">
              <w:rPr>
                <w:rFonts w:cs="Times New Roman"/>
              </w:rPr>
              <w:t xml:space="preserve">3.1 </w:t>
            </w:r>
          </w:p>
        </w:tc>
        <w:tc>
          <w:tcPr>
            <w:tcW w:w="6538" w:type="dxa"/>
            <w:gridSpan w:val="2"/>
          </w:tcPr>
          <w:p w14:paraId="4F9137E2" w14:textId="77777777" w:rsidR="003E3D99" w:rsidRPr="006A0E91" w:rsidRDefault="003E3D99" w:rsidP="006A0E91">
            <w:pPr>
              <w:rPr>
                <w:rFonts w:cs="Times New Roman"/>
              </w:rPr>
            </w:pPr>
            <w:r w:rsidRPr="006A0E91">
              <w:rPr>
                <w:rFonts w:cs="Times New Roman"/>
              </w:rPr>
              <w:t xml:space="preserve">The bidder shall bear all costs associated with the preparation and submission of the </w:t>
            </w:r>
            <w:r w:rsidR="005C75BF" w:rsidRPr="006A0E91">
              <w:rPr>
                <w:rFonts w:cs="Times New Roman"/>
              </w:rPr>
              <w:t>bid</w:t>
            </w:r>
            <w:r w:rsidRPr="006A0E91">
              <w:rPr>
                <w:rFonts w:cs="Times New Roman"/>
              </w:rPr>
              <w:t xml:space="preserve">, and the Employer will in no case be responsible or liable for those costs. </w:t>
            </w:r>
          </w:p>
        </w:tc>
      </w:tr>
      <w:tr w:rsidR="00A0455B" w:rsidRPr="006A0E91" w14:paraId="5CB54E33" w14:textId="77777777" w:rsidTr="00A95185">
        <w:trPr>
          <w:trHeight w:val="1223"/>
        </w:trPr>
        <w:tc>
          <w:tcPr>
            <w:tcW w:w="540" w:type="dxa"/>
          </w:tcPr>
          <w:p w14:paraId="23234B84" w14:textId="77777777" w:rsidR="003E3D99" w:rsidRPr="006A0E91" w:rsidRDefault="00AB60D1" w:rsidP="006A0E91">
            <w:pPr>
              <w:jc w:val="left"/>
              <w:rPr>
                <w:rFonts w:cs="Times New Roman"/>
              </w:rPr>
            </w:pPr>
            <w:r w:rsidRPr="006A0E91">
              <w:rPr>
                <w:rFonts w:cs="Times New Roman"/>
              </w:rPr>
              <w:t>4.</w:t>
            </w:r>
          </w:p>
        </w:tc>
        <w:tc>
          <w:tcPr>
            <w:tcW w:w="2241" w:type="dxa"/>
          </w:tcPr>
          <w:p w14:paraId="1C14D182" w14:textId="77777777" w:rsidR="003E3D99" w:rsidRPr="006A0E91" w:rsidRDefault="00AB60D1" w:rsidP="006A0E91">
            <w:pPr>
              <w:jc w:val="left"/>
              <w:rPr>
                <w:rFonts w:cs="Times New Roman"/>
              </w:rPr>
            </w:pPr>
            <w:r w:rsidRPr="006A0E91">
              <w:rPr>
                <w:rFonts w:cs="Times New Roman"/>
              </w:rPr>
              <w:t>Site Visits</w:t>
            </w:r>
          </w:p>
        </w:tc>
        <w:tc>
          <w:tcPr>
            <w:tcW w:w="648" w:type="dxa"/>
          </w:tcPr>
          <w:p w14:paraId="65B637CC" w14:textId="77777777" w:rsidR="003E3D99" w:rsidRPr="006A0E91" w:rsidRDefault="00AB60D1" w:rsidP="006A0E91">
            <w:pPr>
              <w:spacing w:after="1048"/>
              <w:jc w:val="left"/>
              <w:rPr>
                <w:rFonts w:cs="Times New Roman"/>
              </w:rPr>
            </w:pPr>
            <w:r w:rsidRPr="006A0E91">
              <w:rPr>
                <w:rFonts w:cs="Times New Roman"/>
              </w:rPr>
              <w:t>4.1</w:t>
            </w:r>
          </w:p>
        </w:tc>
        <w:tc>
          <w:tcPr>
            <w:tcW w:w="6538" w:type="dxa"/>
            <w:gridSpan w:val="2"/>
          </w:tcPr>
          <w:p w14:paraId="1A878991" w14:textId="77777777" w:rsidR="003E3D99" w:rsidRPr="006A0E91" w:rsidRDefault="00AB60D1" w:rsidP="006A0E91">
            <w:pPr>
              <w:rPr>
                <w:rFonts w:cs="Times New Roman"/>
              </w:rPr>
            </w:pPr>
            <w:r w:rsidRPr="006A0E91">
              <w:rPr>
                <w:rFonts w:cs="Times New Roman"/>
              </w:rPr>
              <w:t xml:space="preserve">The Bidder, at the Bidder’s own responsibility and risk, is encouraged to visit and examine the Site of required Services and its surroundings and obtain all information that may be necessary for preparing the Bid and entering into a contract for </w:t>
            </w:r>
            <w:r w:rsidRPr="00E86ECB">
              <w:rPr>
                <w:rFonts w:cs="Times New Roman"/>
              </w:rPr>
              <w:t>the Services.  The costs</w:t>
            </w:r>
            <w:r w:rsidRPr="006A0E91">
              <w:rPr>
                <w:rFonts w:cs="Times New Roman"/>
              </w:rPr>
              <w:t xml:space="preserve"> of visiting the Site shall be at the Bidder’s own expense.</w:t>
            </w:r>
          </w:p>
        </w:tc>
      </w:tr>
      <w:tr w:rsidR="00AB60D1" w:rsidRPr="006A0E91" w14:paraId="06634D57" w14:textId="77777777" w:rsidTr="00A95185">
        <w:trPr>
          <w:trHeight w:val="440"/>
        </w:trPr>
        <w:tc>
          <w:tcPr>
            <w:tcW w:w="540" w:type="dxa"/>
          </w:tcPr>
          <w:p w14:paraId="3285E228" w14:textId="77777777" w:rsidR="00AB60D1" w:rsidRPr="006A0E91" w:rsidRDefault="00AB60D1" w:rsidP="006A0E91">
            <w:pPr>
              <w:jc w:val="left"/>
              <w:rPr>
                <w:rFonts w:cs="Times New Roman"/>
              </w:rPr>
            </w:pPr>
            <w:r w:rsidRPr="006A0E91">
              <w:rPr>
                <w:rFonts w:cs="Times New Roman"/>
              </w:rPr>
              <w:t xml:space="preserve">5. </w:t>
            </w:r>
          </w:p>
        </w:tc>
        <w:tc>
          <w:tcPr>
            <w:tcW w:w="2241" w:type="dxa"/>
          </w:tcPr>
          <w:p w14:paraId="5541D406" w14:textId="77777777" w:rsidR="00AB60D1" w:rsidRPr="006A0E91" w:rsidRDefault="00AB60D1" w:rsidP="006A0E91">
            <w:pPr>
              <w:jc w:val="left"/>
              <w:rPr>
                <w:rFonts w:cs="Times New Roman"/>
              </w:rPr>
            </w:pPr>
            <w:r w:rsidRPr="006A0E91">
              <w:rPr>
                <w:rFonts w:cs="Times New Roman"/>
              </w:rPr>
              <w:t>Travelling etc.</w:t>
            </w:r>
          </w:p>
        </w:tc>
        <w:tc>
          <w:tcPr>
            <w:tcW w:w="648" w:type="dxa"/>
          </w:tcPr>
          <w:p w14:paraId="596FCC8F" w14:textId="77777777" w:rsidR="00AB60D1" w:rsidRPr="006A0E91" w:rsidRDefault="00AB60D1" w:rsidP="006A0E91">
            <w:pPr>
              <w:spacing w:after="1048"/>
              <w:jc w:val="left"/>
              <w:rPr>
                <w:rFonts w:cs="Times New Roman"/>
              </w:rPr>
            </w:pPr>
            <w:r w:rsidRPr="006A0E91">
              <w:rPr>
                <w:rFonts w:cs="Times New Roman"/>
              </w:rPr>
              <w:t>5.1</w:t>
            </w:r>
          </w:p>
        </w:tc>
        <w:tc>
          <w:tcPr>
            <w:tcW w:w="6538" w:type="dxa"/>
            <w:gridSpan w:val="2"/>
          </w:tcPr>
          <w:p w14:paraId="310776BF" w14:textId="77777777" w:rsidR="00AB60D1" w:rsidRPr="006A0E91" w:rsidRDefault="00AB60D1" w:rsidP="006A0E91">
            <w:pPr>
              <w:rPr>
                <w:rFonts w:cs="Times New Roman"/>
              </w:rPr>
            </w:pPr>
            <w:r w:rsidRPr="006A0E91">
              <w:rPr>
                <w:rFonts w:cs="Times New Roman"/>
              </w:rPr>
              <w:t xml:space="preserve">The bidder at the bidder’s own responsibility and risk, is encouraged to visit and examine the sites of required services and its surroundings and obtain all information that may be necessary for preparing the bid and entering into a contract for the Services.  The costs of travelling etc. shall be at the bidder’s own expense. </w:t>
            </w:r>
          </w:p>
        </w:tc>
      </w:tr>
      <w:tr w:rsidR="00AB60D1" w:rsidRPr="006A0E91" w14:paraId="658E05C5" w14:textId="77777777" w:rsidTr="00DE7FBD">
        <w:trPr>
          <w:trHeight w:val="1340"/>
        </w:trPr>
        <w:tc>
          <w:tcPr>
            <w:tcW w:w="540" w:type="dxa"/>
          </w:tcPr>
          <w:p w14:paraId="2A9AAED1" w14:textId="77777777" w:rsidR="00AB60D1" w:rsidRPr="006A0E91" w:rsidRDefault="002D64DC" w:rsidP="006A0E91">
            <w:pPr>
              <w:rPr>
                <w:rFonts w:cs="Times New Roman"/>
              </w:rPr>
            </w:pPr>
            <w:r w:rsidRPr="006A0E91">
              <w:rPr>
                <w:rFonts w:cs="Times New Roman"/>
              </w:rPr>
              <w:t>6</w:t>
            </w:r>
            <w:r w:rsidR="00AB60D1" w:rsidRPr="006A0E91">
              <w:rPr>
                <w:rFonts w:cs="Times New Roman"/>
              </w:rPr>
              <w:t xml:space="preserve">.  </w:t>
            </w:r>
          </w:p>
        </w:tc>
        <w:tc>
          <w:tcPr>
            <w:tcW w:w="2241" w:type="dxa"/>
          </w:tcPr>
          <w:p w14:paraId="0B3141D9" w14:textId="77777777" w:rsidR="00AB60D1" w:rsidRPr="006A0E91" w:rsidRDefault="00AB60D1" w:rsidP="006A0E91">
            <w:pPr>
              <w:rPr>
                <w:rFonts w:cs="Times New Roman"/>
              </w:rPr>
            </w:pPr>
            <w:r w:rsidRPr="006A0E91">
              <w:rPr>
                <w:rFonts w:cs="Times New Roman"/>
              </w:rPr>
              <w:t xml:space="preserve">Content of </w:t>
            </w:r>
          </w:p>
          <w:p w14:paraId="7BB7E4F7" w14:textId="77777777" w:rsidR="00AB60D1" w:rsidRPr="006A0E91" w:rsidRDefault="00AB60D1" w:rsidP="006A0E91">
            <w:pPr>
              <w:rPr>
                <w:rFonts w:cs="Times New Roman"/>
              </w:rPr>
            </w:pPr>
            <w:r w:rsidRPr="006A0E91">
              <w:rPr>
                <w:rFonts w:cs="Times New Roman"/>
              </w:rPr>
              <w:t xml:space="preserve">Bidding </w:t>
            </w:r>
          </w:p>
          <w:p w14:paraId="58D7CE57" w14:textId="77777777" w:rsidR="00AB60D1" w:rsidRPr="006A0E91" w:rsidRDefault="00AB60D1" w:rsidP="006A0E91">
            <w:pPr>
              <w:rPr>
                <w:rFonts w:cs="Times New Roman"/>
              </w:rPr>
            </w:pPr>
            <w:r w:rsidRPr="006A0E91">
              <w:rPr>
                <w:rFonts w:cs="Times New Roman"/>
              </w:rPr>
              <w:t>Documents</w:t>
            </w:r>
          </w:p>
        </w:tc>
        <w:tc>
          <w:tcPr>
            <w:tcW w:w="648" w:type="dxa"/>
          </w:tcPr>
          <w:p w14:paraId="6A13CE1F" w14:textId="77777777" w:rsidR="00AB60D1" w:rsidRPr="006A0E91" w:rsidRDefault="002D64DC" w:rsidP="006A0E91">
            <w:pPr>
              <w:rPr>
                <w:rFonts w:cs="Times New Roman"/>
              </w:rPr>
            </w:pPr>
            <w:r w:rsidRPr="006A0E91">
              <w:rPr>
                <w:rFonts w:cs="Times New Roman"/>
              </w:rPr>
              <w:t>6</w:t>
            </w:r>
            <w:r w:rsidR="00AB60D1" w:rsidRPr="006A0E91">
              <w:rPr>
                <w:rFonts w:cs="Times New Roman"/>
              </w:rPr>
              <w:t>.1</w:t>
            </w:r>
          </w:p>
        </w:tc>
        <w:tc>
          <w:tcPr>
            <w:tcW w:w="6538" w:type="dxa"/>
            <w:gridSpan w:val="2"/>
          </w:tcPr>
          <w:p w14:paraId="14D77865" w14:textId="77777777" w:rsidR="00AB60D1" w:rsidRPr="006A0E91" w:rsidRDefault="00AB60D1" w:rsidP="006A0E91">
            <w:pPr>
              <w:rPr>
                <w:rFonts w:cs="Times New Roman"/>
              </w:rPr>
            </w:pPr>
            <w:r w:rsidRPr="006A0E91">
              <w:rPr>
                <w:rFonts w:cs="Times New Roman"/>
              </w:rPr>
              <w:t xml:space="preserve">The set of bidding documents comprises the documents listed below: </w:t>
            </w:r>
          </w:p>
          <w:p w14:paraId="29327B35" w14:textId="77777777" w:rsidR="00AB60D1" w:rsidRPr="003B25ED" w:rsidRDefault="00AB60D1" w:rsidP="006A0E91">
            <w:pPr>
              <w:rPr>
                <w:rFonts w:cs="Times New Roman"/>
                <w:sz w:val="16"/>
                <w:szCs w:val="14"/>
              </w:rPr>
            </w:pPr>
          </w:p>
          <w:p w14:paraId="10AD62CB" w14:textId="77777777" w:rsidR="00AB60D1" w:rsidRPr="006A0E91" w:rsidRDefault="00AB60D1" w:rsidP="006A0E91">
            <w:pPr>
              <w:rPr>
                <w:rFonts w:cs="Times New Roman"/>
                <w:b/>
                <w:bCs/>
              </w:rPr>
            </w:pPr>
            <w:r w:rsidRPr="006A0E91">
              <w:rPr>
                <w:rFonts w:cs="Times New Roman"/>
                <w:b/>
                <w:bCs/>
              </w:rPr>
              <w:t>Volume I</w:t>
            </w:r>
          </w:p>
          <w:p w14:paraId="66B3C49C" w14:textId="77777777" w:rsidR="00AB60D1" w:rsidRPr="006A0E91" w:rsidRDefault="00AB60D1" w:rsidP="006A0E91">
            <w:pPr>
              <w:rPr>
                <w:rFonts w:cs="Times New Roman"/>
              </w:rPr>
            </w:pPr>
            <w:r w:rsidRPr="006A0E91">
              <w:rPr>
                <w:rFonts w:cs="Times New Roman"/>
              </w:rPr>
              <w:t xml:space="preserve">Section I.   </w:t>
            </w:r>
            <w:r w:rsidRPr="006A0E91">
              <w:rPr>
                <w:rFonts w:cs="Times New Roman"/>
              </w:rPr>
              <w:tab/>
              <w:t xml:space="preserve">Instructions to Bidders  </w:t>
            </w:r>
          </w:p>
          <w:p w14:paraId="198A7DB9" w14:textId="77777777" w:rsidR="00AB60D1" w:rsidRPr="006A0E91" w:rsidRDefault="00AB60D1" w:rsidP="006A0E91">
            <w:pPr>
              <w:rPr>
                <w:rFonts w:cs="Times New Roman"/>
              </w:rPr>
            </w:pPr>
            <w:r w:rsidRPr="006A0E91">
              <w:rPr>
                <w:rFonts w:cs="Times New Roman"/>
              </w:rPr>
              <w:t>Section IV        Conditions of Contract</w:t>
            </w:r>
          </w:p>
          <w:p w14:paraId="7105EF02" w14:textId="77777777" w:rsidR="00012F35" w:rsidRPr="006A0E91" w:rsidRDefault="00AB60D1" w:rsidP="006A0E91">
            <w:pPr>
              <w:rPr>
                <w:rFonts w:cs="Times New Roman"/>
              </w:rPr>
            </w:pPr>
            <w:r w:rsidRPr="006A0E91">
              <w:rPr>
                <w:rFonts w:cs="Times New Roman"/>
              </w:rPr>
              <w:t>Section VII       Forms of Securities</w:t>
            </w:r>
          </w:p>
          <w:p w14:paraId="0BAF008A" w14:textId="77777777" w:rsidR="00AB60D1" w:rsidRPr="006A0E91" w:rsidRDefault="00AB60D1" w:rsidP="006A0E91">
            <w:pPr>
              <w:rPr>
                <w:rFonts w:cs="Times New Roman"/>
                <w:b/>
              </w:rPr>
            </w:pPr>
            <w:r w:rsidRPr="006A0E91">
              <w:rPr>
                <w:rFonts w:cs="Times New Roman"/>
                <w:b/>
              </w:rPr>
              <w:t>Volume II</w:t>
            </w:r>
          </w:p>
          <w:p w14:paraId="53B45552" w14:textId="77777777" w:rsidR="00AB60D1" w:rsidRPr="006A0E91" w:rsidRDefault="00AB60D1" w:rsidP="006A0E91">
            <w:pPr>
              <w:rPr>
                <w:rFonts w:cs="Times New Roman"/>
                <w:b/>
              </w:rPr>
            </w:pPr>
          </w:p>
          <w:p w14:paraId="483A048E" w14:textId="77777777" w:rsidR="00AB60D1" w:rsidRPr="006A0E91" w:rsidRDefault="00AB60D1" w:rsidP="006A0E91">
            <w:pPr>
              <w:rPr>
                <w:rFonts w:cs="Times New Roman"/>
              </w:rPr>
            </w:pPr>
            <w:r w:rsidRPr="006A0E91">
              <w:rPr>
                <w:rFonts w:cs="Times New Roman"/>
              </w:rPr>
              <w:t xml:space="preserve">Section II    </w:t>
            </w:r>
            <w:r w:rsidRPr="006A0E91">
              <w:rPr>
                <w:rFonts w:cs="Times New Roman"/>
              </w:rPr>
              <w:tab/>
              <w:t xml:space="preserve">Bidding Data </w:t>
            </w:r>
          </w:p>
          <w:p w14:paraId="74CD8649" w14:textId="77777777" w:rsidR="00AB60D1" w:rsidRPr="006A0E91" w:rsidRDefault="00AB60D1" w:rsidP="006A0E91">
            <w:pPr>
              <w:rPr>
                <w:rFonts w:cs="Times New Roman"/>
              </w:rPr>
            </w:pPr>
            <w:r w:rsidRPr="006A0E91">
              <w:rPr>
                <w:rFonts w:cs="Times New Roman"/>
              </w:rPr>
              <w:t xml:space="preserve">Section III  </w:t>
            </w:r>
            <w:r w:rsidRPr="006A0E91">
              <w:rPr>
                <w:rFonts w:cs="Times New Roman"/>
              </w:rPr>
              <w:tab/>
              <w:t xml:space="preserve">Forms of Bid and Qualification Information </w:t>
            </w:r>
          </w:p>
          <w:p w14:paraId="0BA5A266" w14:textId="77777777" w:rsidR="00AB60D1" w:rsidRPr="006A0E91" w:rsidRDefault="00AB60D1" w:rsidP="006A0E91">
            <w:pPr>
              <w:rPr>
                <w:rFonts w:cs="Times New Roman"/>
              </w:rPr>
            </w:pPr>
            <w:r w:rsidRPr="006A0E91">
              <w:rPr>
                <w:rFonts w:cs="Times New Roman"/>
              </w:rPr>
              <w:t xml:space="preserve">Section  V  </w:t>
            </w:r>
            <w:r w:rsidRPr="006A0E91">
              <w:rPr>
                <w:rFonts w:cs="Times New Roman"/>
              </w:rPr>
              <w:tab/>
              <w:t xml:space="preserve">Contract Data </w:t>
            </w:r>
          </w:p>
          <w:p w14:paraId="6C53CA8A" w14:textId="77777777" w:rsidR="00AB60D1" w:rsidRPr="006A0E91" w:rsidRDefault="00AB60D1" w:rsidP="006A0E91">
            <w:pPr>
              <w:rPr>
                <w:rFonts w:cs="Times New Roman"/>
              </w:rPr>
            </w:pPr>
            <w:r w:rsidRPr="006A0E91">
              <w:rPr>
                <w:rFonts w:cs="Times New Roman"/>
              </w:rPr>
              <w:t xml:space="preserve">Section VI  </w:t>
            </w:r>
            <w:r w:rsidRPr="006A0E91">
              <w:rPr>
                <w:rFonts w:cs="Times New Roman"/>
              </w:rPr>
              <w:tab/>
              <w:t xml:space="preserve">Employer’s Requirements  </w:t>
            </w:r>
          </w:p>
        </w:tc>
      </w:tr>
      <w:tr w:rsidR="00AB60D1" w:rsidRPr="006A0E91" w14:paraId="1529509D" w14:textId="77777777" w:rsidTr="00A95185">
        <w:trPr>
          <w:trHeight w:val="872"/>
        </w:trPr>
        <w:tc>
          <w:tcPr>
            <w:tcW w:w="540" w:type="dxa"/>
          </w:tcPr>
          <w:p w14:paraId="1480374D" w14:textId="77777777" w:rsidR="00AB60D1" w:rsidRPr="006A0E91" w:rsidRDefault="002D64DC" w:rsidP="006A0E91">
            <w:pPr>
              <w:rPr>
                <w:rFonts w:cs="Times New Roman"/>
              </w:rPr>
            </w:pPr>
            <w:r w:rsidRPr="006A0E91">
              <w:rPr>
                <w:rFonts w:cs="Times New Roman"/>
              </w:rPr>
              <w:t>7</w:t>
            </w:r>
            <w:r w:rsidR="00AB60D1" w:rsidRPr="006A0E91">
              <w:rPr>
                <w:rFonts w:cs="Times New Roman"/>
              </w:rPr>
              <w:t>.</w:t>
            </w:r>
          </w:p>
        </w:tc>
        <w:tc>
          <w:tcPr>
            <w:tcW w:w="2241" w:type="dxa"/>
          </w:tcPr>
          <w:p w14:paraId="15D64B8F" w14:textId="77777777" w:rsidR="00AB60D1" w:rsidRPr="006A0E91" w:rsidRDefault="00AB60D1" w:rsidP="006A0E91">
            <w:pPr>
              <w:rPr>
                <w:rFonts w:cs="Times New Roman"/>
              </w:rPr>
            </w:pPr>
            <w:r w:rsidRPr="006A0E91">
              <w:rPr>
                <w:rFonts w:cs="Times New Roman"/>
              </w:rPr>
              <w:t>Clarification of</w:t>
            </w:r>
          </w:p>
          <w:p w14:paraId="591D6478" w14:textId="77777777" w:rsidR="00AB60D1" w:rsidRPr="006A0E91" w:rsidRDefault="00AB60D1" w:rsidP="006A0E91">
            <w:pPr>
              <w:rPr>
                <w:rFonts w:cs="Times New Roman"/>
              </w:rPr>
            </w:pPr>
            <w:r w:rsidRPr="006A0E91">
              <w:rPr>
                <w:rFonts w:cs="Times New Roman"/>
              </w:rPr>
              <w:t xml:space="preserve">Bidding </w:t>
            </w:r>
          </w:p>
          <w:p w14:paraId="57A44049" w14:textId="77777777" w:rsidR="00AB60D1" w:rsidRPr="006A0E91" w:rsidRDefault="00AB60D1" w:rsidP="006A0E91">
            <w:pPr>
              <w:rPr>
                <w:rFonts w:cs="Times New Roman"/>
              </w:rPr>
            </w:pPr>
            <w:r w:rsidRPr="006A0E91">
              <w:rPr>
                <w:rFonts w:cs="Times New Roman"/>
              </w:rPr>
              <w:t>Documents</w:t>
            </w:r>
          </w:p>
        </w:tc>
        <w:tc>
          <w:tcPr>
            <w:tcW w:w="648" w:type="dxa"/>
          </w:tcPr>
          <w:p w14:paraId="5343118D" w14:textId="77777777" w:rsidR="00AB60D1" w:rsidRPr="006A0E91" w:rsidRDefault="002D64DC" w:rsidP="006A0E91">
            <w:pPr>
              <w:rPr>
                <w:rFonts w:cs="Times New Roman"/>
              </w:rPr>
            </w:pPr>
            <w:r w:rsidRPr="006A0E91">
              <w:rPr>
                <w:rFonts w:cs="Times New Roman"/>
              </w:rPr>
              <w:t>7.1</w:t>
            </w:r>
          </w:p>
        </w:tc>
        <w:tc>
          <w:tcPr>
            <w:tcW w:w="6538" w:type="dxa"/>
            <w:gridSpan w:val="2"/>
          </w:tcPr>
          <w:p w14:paraId="4F0530AE" w14:textId="77777777" w:rsidR="00AB60D1" w:rsidRPr="006A0E91" w:rsidRDefault="00D45F6C" w:rsidP="006A0E91">
            <w:pPr>
              <w:rPr>
                <w:rFonts w:cs="Times New Roman"/>
              </w:rPr>
            </w:pPr>
            <w:r>
              <w:rPr>
                <w:rFonts w:cs="Times New Roman"/>
              </w:rPr>
              <w:t>A prospective bids</w:t>
            </w:r>
            <w:r w:rsidR="00252CBD">
              <w:rPr>
                <w:rFonts w:cs="Times New Roman"/>
              </w:rPr>
              <w:t xml:space="preserve"> </w:t>
            </w:r>
            <w:r w:rsidR="00AB60D1" w:rsidRPr="006A0E91">
              <w:rPr>
                <w:rFonts w:cs="Times New Roman"/>
              </w:rPr>
              <w:t>requiring any clarification of the bidding documents may notify the Employer in writing at the Employer’s address indicated in the invitation to bid</w:t>
            </w:r>
          </w:p>
        </w:tc>
      </w:tr>
    </w:tbl>
    <w:p w14:paraId="6D0662DC" w14:textId="77777777" w:rsidR="003B25ED" w:rsidRDefault="003B25ED">
      <w:r>
        <w:br w:type="page"/>
      </w:r>
    </w:p>
    <w:tbl>
      <w:tblPr>
        <w:tblStyle w:val="TableGrid0"/>
        <w:tblW w:w="9967" w:type="dxa"/>
        <w:tblInd w:w="-522" w:type="dxa"/>
        <w:tblLook w:val="04A0" w:firstRow="1" w:lastRow="0" w:firstColumn="1" w:lastColumn="0" w:noHBand="0" w:noVBand="1"/>
      </w:tblPr>
      <w:tblGrid>
        <w:gridCol w:w="540"/>
        <w:gridCol w:w="2241"/>
        <w:gridCol w:w="648"/>
        <w:gridCol w:w="6538"/>
      </w:tblGrid>
      <w:tr w:rsidR="00AB60D1" w:rsidRPr="006A0E91" w14:paraId="40106514" w14:textId="77777777" w:rsidTr="00A95185">
        <w:trPr>
          <w:trHeight w:val="278"/>
        </w:trPr>
        <w:tc>
          <w:tcPr>
            <w:tcW w:w="540" w:type="dxa"/>
          </w:tcPr>
          <w:p w14:paraId="290B8B3C" w14:textId="77777777" w:rsidR="00AB60D1" w:rsidRPr="006A0E91" w:rsidRDefault="00AB60D1" w:rsidP="006A0E91">
            <w:pPr>
              <w:rPr>
                <w:rFonts w:cs="Times New Roman"/>
              </w:rPr>
            </w:pPr>
          </w:p>
        </w:tc>
        <w:tc>
          <w:tcPr>
            <w:tcW w:w="2241" w:type="dxa"/>
          </w:tcPr>
          <w:p w14:paraId="3AE93345" w14:textId="77777777" w:rsidR="00AB60D1" w:rsidRPr="006A0E91" w:rsidRDefault="00AB60D1" w:rsidP="006A0E91">
            <w:pPr>
              <w:rPr>
                <w:rFonts w:cs="Times New Roman"/>
              </w:rPr>
            </w:pPr>
          </w:p>
        </w:tc>
        <w:tc>
          <w:tcPr>
            <w:tcW w:w="648" w:type="dxa"/>
          </w:tcPr>
          <w:p w14:paraId="1F60B9EE" w14:textId="77777777" w:rsidR="00AB60D1" w:rsidRPr="003B25ED" w:rsidRDefault="00AB60D1" w:rsidP="006A0E91">
            <w:pPr>
              <w:rPr>
                <w:rFonts w:cs="Times New Roman"/>
                <w:szCs w:val="20"/>
              </w:rPr>
            </w:pPr>
          </w:p>
        </w:tc>
        <w:tc>
          <w:tcPr>
            <w:tcW w:w="6538" w:type="dxa"/>
          </w:tcPr>
          <w:p w14:paraId="5CC9AD76" w14:textId="77777777" w:rsidR="00AB60D1" w:rsidRPr="006A0E91" w:rsidRDefault="00AB60D1" w:rsidP="006A0E91">
            <w:pPr>
              <w:rPr>
                <w:rFonts w:cs="Times New Roman"/>
              </w:rPr>
            </w:pPr>
            <w:r w:rsidRPr="006A0E91">
              <w:rPr>
                <w:rFonts w:cs="Times New Roman"/>
                <w:b/>
              </w:rPr>
              <w:t>C.  Preparation of Bid</w:t>
            </w:r>
          </w:p>
        </w:tc>
      </w:tr>
      <w:tr w:rsidR="00AB60D1" w:rsidRPr="006A0E91" w14:paraId="360A5429" w14:textId="77777777" w:rsidTr="00A95185">
        <w:trPr>
          <w:trHeight w:val="908"/>
        </w:trPr>
        <w:tc>
          <w:tcPr>
            <w:tcW w:w="540" w:type="dxa"/>
          </w:tcPr>
          <w:p w14:paraId="5002889B" w14:textId="77777777" w:rsidR="00AB60D1" w:rsidRPr="006A0E91" w:rsidRDefault="002D64DC" w:rsidP="006A0E91">
            <w:pPr>
              <w:spacing w:after="52"/>
              <w:jc w:val="left"/>
              <w:rPr>
                <w:rFonts w:cs="Times New Roman"/>
              </w:rPr>
            </w:pPr>
            <w:r w:rsidRPr="006A0E91">
              <w:rPr>
                <w:rFonts w:cs="Times New Roman"/>
              </w:rPr>
              <w:t>8</w:t>
            </w:r>
            <w:r w:rsidR="00AB60D1" w:rsidRPr="006A0E91">
              <w:rPr>
                <w:rFonts w:cs="Times New Roman"/>
              </w:rPr>
              <w:t xml:space="preserve">.  </w:t>
            </w:r>
          </w:p>
          <w:p w14:paraId="0C3F8212" w14:textId="77777777" w:rsidR="00AB60D1" w:rsidRPr="006A0E91" w:rsidRDefault="00AB60D1" w:rsidP="006A0E91">
            <w:pPr>
              <w:jc w:val="left"/>
              <w:rPr>
                <w:rFonts w:cs="Times New Roman"/>
              </w:rPr>
            </w:pPr>
          </w:p>
        </w:tc>
        <w:tc>
          <w:tcPr>
            <w:tcW w:w="2241" w:type="dxa"/>
          </w:tcPr>
          <w:p w14:paraId="7B6DA542" w14:textId="77777777" w:rsidR="00AB60D1" w:rsidRPr="006A0E91" w:rsidRDefault="00AB60D1" w:rsidP="006A0E91">
            <w:pPr>
              <w:rPr>
                <w:rFonts w:cs="Times New Roman"/>
              </w:rPr>
            </w:pPr>
            <w:r w:rsidRPr="006A0E91">
              <w:rPr>
                <w:rFonts w:cs="Times New Roman"/>
              </w:rPr>
              <w:t xml:space="preserve"> Language of</w:t>
            </w:r>
          </w:p>
          <w:p w14:paraId="3869C213" w14:textId="77777777" w:rsidR="00AB60D1" w:rsidRPr="006A0E91" w:rsidRDefault="00AB60D1" w:rsidP="006A0E91">
            <w:pPr>
              <w:rPr>
                <w:rFonts w:cs="Times New Roman"/>
              </w:rPr>
            </w:pPr>
            <w:r w:rsidRPr="006A0E91">
              <w:rPr>
                <w:rFonts w:cs="Times New Roman"/>
              </w:rPr>
              <w:t>The bid</w:t>
            </w:r>
          </w:p>
          <w:p w14:paraId="4C47185C" w14:textId="77777777" w:rsidR="00AB60D1" w:rsidRPr="006A0E91" w:rsidRDefault="00AB60D1" w:rsidP="006A0E91">
            <w:pPr>
              <w:rPr>
                <w:rFonts w:cs="Times New Roman"/>
              </w:rPr>
            </w:pPr>
          </w:p>
        </w:tc>
        <w:tc>
          <w:tcPr>
            <w:tcW w:w="648" w:type="dxa"/>
          </w:tcPr>
          <w:p w14:paraId="5E7E69DF" w14:textId="77777777" w:rsidR="00AB60D1" w:rsidRPr="006A0E91" w:rsidRDefault="002D64DC" w:rsidP="006A0E91">
            <w:pPr>
              <w:rPr>
                <w:rFonts w:cs="Times New Roman"/>
                <w:bCs/>
              </w:rPr>
            </w:pPr>
            <w:r w:rsidRPr="006A0E91">
              <w:rPr>
                <w:rFonts w:cs="Times New Roman"/>
                <w:bCs/>
              </w:rPr>
              <w:t>8</w:t>
            </w:r>
            <w:r w:rsidR="00AB60D1" w:rsidRPr="006A0E91">
              <w:rPr>
                <w:rFonts w:cs="Times New Roman"/>
                <w:bCs/>
              </w:rPr>
              <w:t>.1</w:t>
            </w:r>
          </w:p>
        </w:tc>
        <w:tc>
          <w:tcPr>
            <w:tcW w:w="6538" w:type="dxa"/>
          </w:tcPr>
          <w:p w14:paraId="32B071CB" w14:textId="77777777" w:rsidR="00AB60D1" w:rsidRPr="006A0E91" w:rsidRDefault="00AB60D1" w:rsidP="006A0E91">
            <w:pPr>
              <w:rPr>
                <w:rFonts w:cs="Times New Roman"/>
              </w:rPr>
            </w:pPr>
            <w:r w:rsidRPr="006A0E91">
              <w:rPr>
                <w:rFonts w:cs="Times New Roman"/>
              </w:rPr>
              <w:t xml:space="preserve">The bid prepared by the bidder, as well as all correspondence and documents relating to the bid exchanged by the bidder and the Employer shall be in English Language.  </w:t>
            </w:r>
          </w:p>
        </w:tc>
      </w:tr>
      <w:tr w:rsidR="00AB60D1" w:rsidRPr="006A0E91" w14:paraId="21EAEEC8" w14:textId="77777777" w:rsidTr="00A95185">
        <w:trPr>
          <w:trHeight w:val="242"/>
        </w:trPr>
        <w:tc>
          <w:tcPr>
            <w:tcW w:w="540" w:type="dxa"/>
          </w:tcPr>
          <w:p w14:paraId="454B7373" w14:textId="77777777" w:rsidR="00AB60D1" w:rsidRPr="006A0E91" w:rsidRDefault="00AB60D1" w:rsidP="006A0E91">
            <w:pPr>
              <w:jc w:val="left"/>
              <w:rPr>
                <w:rFonts w:cs="Times New Roman"/>
              </w:rPr>
            </w:pPr>
          </w:p>
        </w:tc>
        <w:tc>
          <w:tcPr>
            <w:tcW w:w="2241" w:type="dxa"/>
          </w:tcPr>
          <w:p w14:paraId="7A98D259" w14:textId="77777777" w:rsidR="00AB60D1" w:rsidRPr="006A0E91" w:rsidRDefault="00AB60D1" w:rsidP="006A0E91">
            <w:pPr>
              <w:rPr>
                <w:rFonts w:cs="Times New Roman"/>
              </w:rPr>
            </w:pPr>
          </w:p>
        </w:tc>
        <w:tc>
          <w:tcPr>
            <w:tcW w:w="648" w:type="dxa"/>
          </w:tcPr>
          <w:p w14:paraId="53CA9CC9" w14:textId="77777777" w:rsidR="00AB60D1" w:rsidRPr="006A0E91" w:rsidRDefault="00AB60D1" w:rsidP="006A0E91">
            <w:pPr>
              <w:rPr>
                <w:rFonts w:cs="Times New Roman"/>
                <w:b/>
              </w:rPr>
            </w:pPr>
          </w:p>
        </w:tc>
        <w:tc>
          <w:tcPr>
            <w:tcW w:w="6538" w:type="dxa"/>
          </w:tcPr>
          <w:p w14:paraId="1EEDBFFC" w14:textId="77777777" w:rsidR="00AB60D1" w:rsidRPr="006A0E91" w:rsidRDefault="00AB60D1" w:rsidP="006A0E91">
            <w:pPr>
              <w:ind w:left="20"/>
              <w:rPr>
                <w:rFonts w:cs="Times New Roman"/>
              </w:rPr>
            </w:pPr>
            <w:r w:rsidRPr="006A0E91">
              <w:rPr>
                <w:rFonts w:cs="Times New Roman"/>
                <w:b/>
              </w:rPr>
              <w:t>D. Submission of bid</w:t>
            </w:r>
          </w:p>
        </w:tc>
      </w:tr>
      <w:tr w:rsidR="00AB60D1" w:rsidRPr="006A0E91" w14:paraId="48A17984" w14:textId="77777777" w:rsidTr="00A95185">
        <w:trPr>
          <w:trHeight w:val="440"/>
        </w:trPr>
        <w:tc>
          <w:tcPr>
            <w:tcW w:w="540" w:type="dxa"/>
          </w:tcPr>
          <w:p w14:paraId="4CD72607" w14:textId="77777777" w:rsidR="00AB60D1" w:rsidRPr="006A0E91" w:rsidRDefault="002D64DC" w:rsidP="006A0E91">
            <w:pPr>
              <w:jc w:val="left"/>
              <w:rPr>
                <w:rFonts w:cs="Times New Roman"/>
              </w:rPr>
            </w:pPr>
            <w:r w:rsidRPr="006A0E91">
              <w:rPr>
                <w:rFonts w:cs="Times New Roman"/>
              </w:rPr>
              <w:t>9.</w:t>
            </w:r>
          </w:p>
        </w:tc>
        <w:tc>
          <w:tcPr>
            <w:tcW w:w="2241" w:type="dxa"/>
          </w:tcPr>
          <w:p w14:paraId="74DABD4C" w14:textId="77777777" w:rsidR="00AB60D1" w:rsidRPr="006A0E91" w:rsidRDefault="00AB60D1" w:rsidP="006A0E91">
            <w:pPr>
              <w:rPr>
                <w:rFonts w:cs="Times New Roman"/>
              </w:rPr>
            </w:pPr>
            <w:r w:rsidRPr="006A0E91">
              <w:rPr>
                <w:rFonts w:cs="Times New Roman"/>
              </w:rPr>
              <w:t>Documents Comprising the Bid</w:t>
            </w:r>
          </w:p>
        </w:tc>
        <w:tc>
          <w:tcPr>
            <w:tcW w:w="648" w:type="dxa"/>
          </w:tcPr>
          <w:p w14:paraId="069CF5E3" w14:textId="77777777" w:rsidR="00AB60D1" w:rsidRPr="006A0E91" w:rsidRDefault="002D64DC" w:rsidP="006A0E91">
            <w:pPr>
              <w:rPr>
                <w:rFonts w:cs="Times New Roman"/>
                <w:bCs/>
              </w:rPr>
            </w:pPr>
            <w:r w:rsidRPr="006A0E91">
              <w:rPr>
                <w:rFonts w:cs="Times New Roman"/>
                <w:bCs/>
              </w:rPr>
              <w:t>9.</w:t>
            </w:r>
            <w:r w:rsidR="00AB60D1" w:rsidRPr="006A0E91">
              <w:rPr>
                <w:rFonts w:cs="Times New Roman"/>
                <w:bCs/>
              </w:rPr>
              <w:t>1</w:t>
            </w:r>
          </w:p>
        </w:tc>
        <w:tc>
          <w:tcPr>
            <w:tcW w:w="6538" w:type="dxa"/>
          </w:tcPr>
          <w:p w14:paraId="4E91C0E2" w14:textId="77777777" w:rsidR="00AB60D1" w:rsidRPr="006A0E91" w:rsidRDefault="00AB60D1" w:rsidP="006A0E91">
            <w:pPr>
              <w:rPr>
                <w:rFonts w:cs="Times New Roman"/>
              </w:rPr>
            </w:pPr>
            <w:r w:rsidRPr="006A0E91">
              <w:rPr>
                <w:rFonts w:cs="Times New Roman"/>
              </w:rPr>
              <w:t>The bidder shall submit the bid under sealed envelope.</w:t>
            </w:r>
          </w:p>
        </w:tc>
      </w:tr>
      <w:tr w:rsidR="00AB60D1" w:rsidRPr="006A0E91" w14:paraId="28BD147C" w14:textId="77777777" w:rsidTr="00A95185">
        <w:trPr>
          <w:trHeight w:val="440"/>
        </w:trPr>
        <w:tc>
          <w:tcPr>
            <w:tcW w:w="540" w:type="dxa"/>
          </w:tcPr>
          <w:p w14:paraId="75BF8781" w14:textId="77777777" w:rsidR="00AB60D1" w:rsidRPr="006A0E91" w:rsidRDefault="00AB60D1" w:rsidP="006A0E91">
            <w:pPr>
              <w:jc w:val="left"/>
              <w:rPr>
                <w:rFonts w:cs="Times New Roman"/>
              </w:rPr>
            </w:pPr>
          </w:p>
        </w:tc>
        <w:tc>
          <w:tcPr>
            <w:tcW w:w="2241" w:type="dxa"/>
          </w:tcPr>
          <w:p w14:paraId="4FBE55CD" w14:textId="77777777" w:rsidR="00AB60D1" w:rsidRPr="006A0E91" w:rsidRDefault="00AB60D1" w:rsidP="006A0E91">
            <w:pPr>
              <w:rPr>
                <w:rFonts w:cs="Times New Roman"/>
              </w:rPr>
            </w:pPr>
          </w:p>
        </w:tc>
        <w:tc>
          <w:tcPr>
            <w:tcW w:w="648" w:type="dxa"/>
          </w:tcPr>
          <w:p w14:paraId="53EE6FB7" w14:textId="77777777" w:rsidR="00AB60D1" w:rsidRPr="006A0E91" w:rsidRDefault="002D64DC" w:rsidP="006A0E91">
            <w:pPr>
              <w:rPr>
                <w:rFonts w:cs="Times New Roman"/>
              </w:rPr>
            </w:pPr>
            <w:r w:rsidRPr="006A0E91">
              <w:rPr>
                <w:rFonts w:cs="Times New Roman"/>
              </w:rPr>
              <w:t>9</w:t>
            </w:r>
            <w:r w:rsidR="00AB60D1" w:rsidRPr="006A0E91">
              <w:rPr>
                <w:rFonts w:cs="Times New Roman"/>
              </w:rPr>
              <w:t>.2</w:t>
            </w:r>
          </w:p>
        </w:tc>
        <w:tc>
          <w:tcPr>
            <w:tcW w:w="6538" w:type="dxa"/>
          </w:tcPr>
          <w:p w14:paraId="7D409BF0" w14:textId="77777777" w:rsidR="00AB60D1" w:rsidRPr="006A0E91" w:rsidRDefault="00AB60D1" w:rsidP="006A0E91">
            <w:pPr>
              <w:rPr>
                <w:rFonts w:cs="Times New Roman"/>
              </w:rPr>
            </w:pPr>
            <w:r w:rsidRPr="006A0E91">
              <w:rPr>
                <w:rFonts w:cs="Times New Roman"/>
                <w:spacing w:val="4"/>
              </w:rPr>
              <w:t xml:space="preserve">That  envelope </w:t>
            </w:r>
            <w:r w:rsidRPr="006A0E91">
              <w:rPr>
                <w:rFonts w:cs="Times New Roman"/>
                <w:spacing w:val="-1"/>
              </w:rPr>
              <w:t>shall include the originals of the following:</w:t>
            </w:r>
          </w:p>
          <w:p w14:paraId="32AB4BF0" w14:textId="77777777" w:rsidR="00AB60D1" w:rsidRPr="006A0E91" w:rsidRDefault="00AB60D1" w:rsidP="006A0E91">
            <w:pPr>
              <w:rPr>
                <w:rFonts w:cs="Times New Roman"/>
                <w:b/>
                <w:bCs/>
              </w:rPr>
            </w:pPr>
            <w:r w:rsidRPr="006A0E91">
              <w:rPr>
                <w:rFonts w:cs="Times New Roman"/>
                <w:spacing w:val="1"/>
              </w:rPr>
              <w:t xml:space="preserve">(i)      </w:t>
            </w:r>
            <w:r w:rsidRPr="006A0E91">
              <w:rPr>
                <w:rFonts w:cs="Times New Roman"/>
                <w:b/>
                <w:bCs/>
                <w:spacing w:val="1"/>
              </w:rPr>
              <w:t>Volume I of the Bidding Document</w:t>
            </w:r>
          </w:p>
          <w:p w14:paraId="708CF281" w14:textId="77777777" w:rsidR="00AB60D1" w:rsidRPr="006A0E91" w:rsidRDefault="00AB60D1" w:rsidP="006A0E91">
            <w:pPr>
              <w:rPr>
                <w:rFonts w:cs="Times New Roman"/>
                <w:b/>
                <w:bCs/>
              </w:rPr>
            </w:pPr>
            <w:r w:rsidRPr="006A0E91">
              <w:rPr>
                <w:rFonts w:cs="Times New Roman"/>
                <w:b/>
                <w:bCs/>
              </w:rPr>
              <w:t xml:space="preserve">(ii)     Bid Security </w:t>
            </w:r>
          </w:p>
          <w:p w14:paraId="6A40212B" w14:textId="77777777" w:rsidR="00012F35" w:rsidRPr="006A0E91" w:rsidRDefault="00012F35" w:rsidP="006A0E91">
            <w:pPr>
              <w:rPr>
                <w:rFonts w:cs="Times New Roman"/>
                <w:b/>
                <w:bCs/>
              </w:rPr>
            </w:pPr>
            <w:r w:rsidRPr="006A0E91">
              <w:rPr>
                <w:rFonts w:cs="Times New Roman"/>
                <w:b/>
                <w:bCs/>
              </w:rPr>
              <w:t>(iii)    Bidding Data</w:t>
            </w:r>
          </w:p>
          <w:p w14:paraId="39455473" w14:textId="77777777" w:rsidR="00AD48C1" w:rsidRDefault="00012F35" w:rsidP="006A0E91">
            <w:pPr>
              <w:rPr>
                <w:rFonts w:cs="Times New Roman"/>
                <w:b/>
                <w:bCs/>
                <w:spacing w:val="1"/>
              </w:rPr>
            </w:pPr>
            <w:r w:rsidRPr="006A0E91">
              <w:rPr>
                <w:rFonts w:cs="Times New Roman"/>
                <w:b/>
                <w:bCs/>
                <w:spacing w:val="1"/>
              </w:rPr>
              <w:t>(iv</w:t>
            </w:r>
            <w:r w:rsidR="00894E14">
              <w:rPr>
                <w:rFonts w:cs="Times New Roman"/>
                <w:b/>
                <w:bCs/>
                <w:spacing w:val="1"/>
              </w:rPr>
              <w:t xml:space="preserve">) Duly   filled  </w:t>
            </w:r>
            <w:r w:rsidR="00AD48C1">
              <w:rPr>
                <w:rFonts w:cs="Times New Roman"/>
                <w:b/>
                <w:bCs/>
                <w:spacing w:val="1"/>
              </w:rPr>
              <w:t xml:space="preserve">signet </w:t>
            </w:r>
            <w:r w:rsidR="00894E14">
              <w:rPr>
                <w:rFonts w:cs="Times New Roman"/>
                <w:b/>
                <w:bCs/>
                <w:spacing w:val="1"/>
              </w:rPr>
              <w:t>Section III (A</w:t>
            </w:r>
            <w:r w:rsidR="00AB60D1" w:rsidRPr="006A0E91">
              <w:rPr>
                <w:rFonts w:cs="Times New Roman"/>
                <w:b/>
                <w:bCs/>
                <w:spacing w:val="1"/>
              </w:rPr>
              <w:t>)</w:t>
            </w:r>
            <w:r w:rsidR="00894E14">
              <w:rPr>
                <w:rFonts w:cs="Times New Roman"/>
                <w:b/>
                <w:bCs/>
                <w:spacing w:val="1"/>
              </w:rPr>
              <w:t xml:space="preserve"> - Bid submission form</w:t>
            </w:r>
          </w:p>
          <w:p w14:paraId="33C593D9" w14:textId="77777777" w:rsidR="00AD48C1" w:rsidRDefault="00AD48C1" w:rsidP="006A0E91">
            <w:pPr>
              <w:rPr>
                <w:rFonts w:cs="Times New Roman"/>
                <w:b/>
                <w:bCs/>
                <w:spacing w:val="1"/>
              </w:rPr>
            </w:pPr>
            <w:r>
              <w:rPr>
                <w:rFonts w:cs="Times New Roman"/>
                <w:b/>
                <w:bCs/>
                <w:spacing w:val="1"/>
              </w:rPr>
              <w:t>(v) Duly filled “A” “B” C” schedules</w:t>
            </w:r>
          </w:p>
          <w:p w14:paraId="3DC5BE07" w14:textId="77777777" w:rsidR="00012F35" w:rsidRPr="006A0E91" w:rsidRDefault="00AD48C1" w:rsidP="006A0E91">
            <w:pPr>
              <w:rPr>
                <w:rFonts w:cs="Times New Roman"/>
                <w:b/>
                <w:bCs/>
              </w:rPr>
            </w:pPr>
            <w:r>
              <w:rPr>
                <w:rFonts w:cs="Times New Roman"/>
                <w:b/>
                <w:bCs/>
                <w:spacing w:val="1"/>
              </w:rPr>
              <w:t xml:space="preserve"> , </w:t>
            </w:r>
            <w:r w:rsidR="00012F35" w:rsidRPr="006A0E91">
              <w:rPr>
                <w:rFonts w:cs="Times New Roman"/>
                <w:b/>
                <w:bCs/>
              </w:rPr>
              <w:t>(v)    Contact Data</w:t>
            </w:r>
          </w:p>
          <w:p w14:paraId="6617F658" w14:textId="77777777" w:rsidR="00AB60D1" w:rsidRPr="006A0E91" w:rsidRDefault="00012F35" w:rsidP="006A0E91">
            <w:pPr>
              <w:rPr>
                <w:rFonts w:cs="Times New Roman"/>
                <w:b/>
                <w:bCs/>
              </w:rPr>
            </w:pPr>
            <w:r w:rsidRPr="006A0E91">
              <w:rPr>
                <w:rFonts w:cs="Times New Roman"/>
                <w:b/>
                <w:bCs/>
              </w:rPr>
              <w:t>(</w:t>
            </w:r>
            <w:r w:rsidR="00AB60D1" w:rsidRPr="006A0E91">
              <w:rPr>
                <w:rFonts w:cs="Times New Roman"/>
                <w:b/>
                <w:bCs/>
              </w:rPr>
              <w:t>v</w:t>
            </w:r>
            <w:r w:rsidRPr="006A0E91">
              <w:rPr>
                <w:rFonts w:cs="Times New Roman"/>
                <w:b/>
                <w:bCs/>
              </w:rPr>
              <w:t>i</w:t>
            </w:r>
            <w:r w:rsidR="00AB60D1" w:rsidRPr="006A0E91">
              <w:rPr>
                <w:rFonts w:cs="Times New Roman"/>
                <w:b/>
                <w:bCs/>
              </w:rPr>
              <w:t xml:space="preserve">)   Price schedule </w:t>
            </w:r>
          </w:p>
          <w:p w14:paraId="40528C13" w14:textId="77777777" w:rsidR="00AB60D1" w:rsidRPr="006A0E91" w:rsidRDefault="00012F35" w:rsidP="006A0E91">
            <w:pPr>
              <w:rPr>
                <w:rFonts w:cs="Times New Roman"/>
                <w:b/>
                <w:bCs/>
                <w:spacing w:val="1"/>
              </w:rPr>
            </w:pPr>
            <w:r w:rsidRPr="006A0E91">
              <w:rPr>
                <w:rFonts w:cs="Times New Roman"/>
                <w:b/>
                <w:bCs/>
                <w:spacing w:val="1"/>
              </w:rPr>
              <w:t>(</w:t>
            </w:r>
            <w:r w:rsidR="00AB60D1" w:rsidRPr="006A0E91">
              <w:rPr>
                <w:rFonts w:cs="Times New Roman"/>
                <w:b/>
                <w:bCs/>
                <w:spacing w:val="1"/>
              </w:rPr>
              <w:t>v</w:t>
            </w:r>
            <w:r w:rsidRPr="006A0E91">
              <w:rPr>
                <w:rFonts w:cs="Times New Roman"/>
                <w:b/>
                <w:bCs/>
                <w:spacing w:val="1"/>
              </w:rPr>
              <w:t>ii</w:t>
            </w:r>
            <w:r w:rsidR="00AB60D1" w:rsidRPr="006A0E91">
              <w:rPr>
                <w:rFonts w:cs="Times New Roman"/>
                <w:b/>
                <w:bCs/>
                <w:spacing w:val="1"/>
              </w:rPr>
              <w:t xml:space="preserve">)    Other information listed in Bidding Data; and </w:t>
            </w:r>
          </w:p>
          <w:p w14:paraId="39D48347" w14:textId="77777777" w:rsidR="00AB60D1" w:rsidRPr="006A0E91" w:rsidRDefault="00AB60D1" w:rsidP="006A0E91">
            <w:pPr>
              <w:rPr>
                <w:rFonts w:cs="Times New Roman"/>
                <w:b/>
                <w:bCs/>
                <w:spacing w:val="-1"/>
              </w:rPr>
            </w:pPr>
            <w:r w:rsidRPr="006A0E91">
              <w:rPr>
                <w:rFonts w:cs="Times New Roman"/>
                <w:b/>
                <w:bCs/>
                <w:spacing w:val="-1"/>
              </w:rPr>
              <w:t>(v</w:t>
            </w:r>
            <w:r w:rsidR="00012F35" w:rsidRPr="006A0E91">
              <w:rPr>
                <w:rFonts w:cs="Times New Roman"/>
                <w:b/>
                <w:bCs/>
                <w:spacing w:val="-1"/>
              </w:rPr>
              <w:t>iii</w:t>
            </w:r>
            <w:r w:rsidRPr="006A0E91">
              <w:rPr>
                <w:rFonts w:cs="Times New Roman"/>
                <w:b/>
                <w:bCs/>
                <w:spacing w:val="-1"/>
              </w:rPr>
              <w:t xml:space="preserve">)    Any other information, </w:t>
            </w:r>
            <w:r w:rsidRPr="006A0E91">
              <w:rPr>
                <w:rFonts w:cs="Times New Roman"/>
                <w:b/>
                <w:bCs/>
              </w:rPr>
              <w:t xml:space="preserve">bidder </w:t>
            </w:r>
            <w:r w:rsidRPr="006A0E91">
              <w:rPr>
                <w:rFonts w:cs="Times New Roman"/>
                <w:b/>
                <w:bCs/>
                <w:spacing w:val="-1"/>
              </w:rPr>
              <w:t>may wish to Include</w:t>
            </w:r>
          </w:p>
        </w:tc>
      </w:tr>
      <w:tr w:rsidR="00AB60D1" w:rsidRPr="006A0E91" w14:paraId="6D3DCFC8" w14:textId="77777777" w:rsidTr="006A0E91">
        <w:trPr>
          <w:trHeight w:val="710"/>
        </w:trPr>
        <w:tc>
          <w:tcPr>
            <w:tcW w:w="540" w:type="dxa"/>
            <w:vMerge w:val="restart"/>
          </w:tcPr>
          <w:p w14:paraId="78C79CC7" w14:textId="77777777" w:rsidR="00AB60D1" w:rsidRPr="006A0E91" w:rsidRDefault="002D64DC" w:rsidP="006A0E91">
            <w:pPr>
              <w:jc w:val="left"/>
              <w:rPr>
                <w:rFonts w:cs="Times New Roman"/>
              </w:rPr>
            </w:pPr>
            <w:r w:rsidRPr="006A0E91">
              <w:rPr>
                <w:rFonts w:cs="Times New Roman"/>
              </w:rPr>
              <w:t>10</w:t>
            </w:r>
            <w:r w:rsidR="00AB60D1" w:rsidRPr="006A0E91">
              <w:rPr>
                <w:rFonts w:cs="Times New Roman"/>
              </w:rPr>
              <w:t xml:space="preserve">.  </w:t>
            </w:r>
          </w:p>
          <w:p w14:paraId="1CD6864A" w14:textId="77777777" w:rsidR="00AB60D1" w:rsidRPr="006A0E91" w:rsidRDefault="00AB60D1" w:rsidP="006A0E91">
            <w:pPr>
              <w:jc w:val="left"/>
              <w:rPr>
                <w:rFonts w:cs="Times New Roman"/>
              </w:rPr>
            </w:pPr>
          </w:p>
        </w:tc>
        <w:tc>
          <w:tcPr>
            <w:tcW w:w="2241" w:type="dxa"/>
            <w:vMerge w:val="restart"/>
          </w:tcPr>
          <w:p w14:paraId="6CEA926E" w14:textId="77777777" w:rsidR="00AB60D1" w:rsidRPr="006A0E91" w:rsidRDefault="00AB60D1" w:rsidP="006A0E91">
            <w:pPr>
              <w:rPr>
                <w:rFonts w:cs="Times New Roman"/>
              </w:rPr>
            </w:pPr>
            <w:r w:rsidRPr="006A0E91">
              <w:rPr>
                <w:rFonts w:cs="Times New Roman"/>
              </w:rPr>
              <w:t>Bid Prices</w:t>
            </w:r>
          </w:p>
        </w:tc>
        <w:tc>
          <w:tcPr>
            <w:tcW w:w="648" w:type="dxa"/>
          </w:tcPr>
          <w:p w14:paraId="7E008616" w14:textId="77777777" w:rsidR="00AB60D1" w:rsidRPr="006A0E91" w:rsidRDefault="002D64DC" w:rsidP="006A0E91">
            <w:pPr>
              <w:rPr>
                <w:rFonts w:cs="Times New Roman"/>
              </w:rPr>
            </w:pPr>
            <w:r w:rsidRPr="006A0E91">
              <w:rPr>
                <w:rFonts w:cs="Times New Roman"/>
              </w:rPr>
              <w:t>10</w:t>
            </w:r>
            <w:r w:rsidR="00AB60D1" w:rsidRPr="006A0E91">
              <w:rPr>
                <w:rFonts w:cs="Times New Roman"/>
              </w:rPr>
              <w:t>.1</w:t>
            </w:r>
          </w:p>
          <w:p w14:paraId="7524EB35" w14:textId="77777777" w:rsidR="00AB60D1" w:rsidRPr="006A0E91" w:rsidRDefault="00AB60D1" w:rsidP="006A0E91">
            <w:pPr>
              <w:rPr>
                <w:rFonts w:cs="Times New Roman"/>
              </w:rPr>
            </w:pPr>
          </w:p>
          <w:p w14:paraId="24603BC7" w14:textId="77777777" w:rsidR="00AB60D1" w:rsidRPr="006A0E91" w:rsidRDefault="00AB60D1" w:rsidP="006A0E91">
            <w:pPr>
              <w:rPr>
                <w:rFonts w:cs="Times New Roman"/>
              </w:rPr>
            </w:pPr>
          </w:p>
        </w:tc>
        <w:tc>
          <w:tcPr>
            <w:tcW w:w="6538" w:type="dxa"/>
          </w:tcPr>
          <w:p w14:paraId="1AE20DF2" w14:textId="77777777" w:rsidR="00AB60D1" w:rsidRPr="006A0E91" w:rsidRDefault="00AB60D1" w:rsidP="006A0E91">
            <w:pPr>
              <w:rPr>
                <w:rFonts w:cs="Times New Roman"/>
              </w:rPr>
            </w:pPr>
            <w:r w:rsidRPr="006A0E91">
              <w:rPr>
                <w:rFonts w:cs="Times New Roman"/>
              </w:rPr>
              <w:t>The Contract shall be for the Services, as described in the Employer’s Requirements - Section VI, based on the price Schedule submitted by the Bidder.</w:t>
            </w:r>
          </w:p>
        </w:tc>
      </w:tr>
      <w:tr w:rsidR="00AB60D1" w:rsidRPr="006A0E91" w14:paraId="05EBED7B" w14:textId="77777777" w:rsidTr="00A95185">
        <w:trPr>
          <w:trHeight w:val="1115"/>
        </w:trPr>
        <w:tc>
          <w:tcPr>
            <w:tcW w:w="540" w:type="dxa"/>
            <w:vMerge/>
          </w:tcPr>
          <w:p w14:paraId="775927CF" w14:textId="77777777" w:rsidR="00AB60D1" w:rsidRPr="006A0E91" w:rsidRDefault="00AB60D1" w:rsidP="006A0E91">
            <w:pPr>
              <w:jc w:val="left"/>
              <w:rPr>
                <w:rFonts w:cs="Times New Roman"/>
              </w:rPr>
            </w:pPr>
          </w:p>
        </w:tc>
        <w:tc>
          <w:tcPr>
            <w:tcW w:w="2241" w:type="dxa"/>
            <w:vMerge/>
          </w:tcPr>
          <w:p w14:paraId="32592FA7" w14:textId="77777777" w:rsidR="00AB60D1" w:rsidRPr="006A0E91" w:rsidRDefault="00AB60D1" w:rsidP="006A0E91">
            <w:pPr>
              <w:rPr>
                <w:rFonts w:cs="Times New Roman"/>
              </w:rPr>
            </w:pPr>
          </w:p>
        </w:tc>
        <w:tc>
          <w:tcPr>
            <w:tcW w:w="648" w:type="dxa"/>
          </w:tcPr>
          <w:p w14:paraId="2285F276" w14:textId="77777777" w:rsidR="00AB60D1" w:rsidRPr="006A0E91" w:rsidRDefault="002D64DC" w:rsidP="006A0E91">
            <w:pPr>
              <w:rPr>
                <w:rFonts w:cs="Times New Roman"/>
              </w:rPr>
            </w:pPr>
            <w:r w:rsidRPr="006A0E91">
              <w:rPr>
                <w:rFonts w:cs="Times New Roman"/>
              </w:rPr>
              <w:t>10</w:t>
            </w:r>
            <w:r w:rsidR="00AB60D1" w:rsidRPr="006A0E91">
              <w:rPr>
                <w:rFonts w:cs="Times New Roman"/>
              </w:rPr>
              <w:t>.2</w:t>
            </w:r>
          </w:p>
        </w:tc>
        <w:tc>
          <w:tcPr>
            <w:tcW w:w="6538" w:type="dxa"/>
          </w:tcPr>
          <w:p w14:paraId="07B355B6" w14:textId="77777777" w:rsidR="00AB60D1" w:rsidRPr="006A0E91" w:rsidRDefault="00AB60D1" w:rsidP="006A0E91">
            <w:pPr>
              <w:rPr>
                <w:rFonts w:cs="Times New Roman"/>
              </w:rPr>
            </w:pPr>
            <w:r w:rsidRPr="006A0E91">
              <w:rPr>
                <w:rFonts w:cs="Times New Roman"/>
              </w:rPr>
              <w:t>All duties, taxes, and other levies payable by the Service Provider under the Contract , or for any other cause, as of the date 28 days prior to the deadline for submission of bids, shall be included in the total Bid price submitted by the bidder. However VAT shall be included separately.</w:t>
            </w:r>
          </w:p>
        </w:tc>
      </w:tr>
      <w:tr w:rsidR="00AB60D1" w:rsidRPr="006A0E91" w14:paraId="262C3C93" w14:textId="77777777" w:rsidTr="000D67D2">
        <w:trPr>
          <w:trHeight w:val="728"/>
        </w:trPr>
        <w:tc>
          <w:tcPr>
            <w:tcW w:w="540" w:type="dxa"/>
          </w:tcPr>
          <w:p w14:paraId="47022A4D" w14:textId="77777777" w:rsidR="00AB60D1" w:rsidRPr="006A0E91" w:rsidRDefault="002D64DC" w:rsidP="006A0E91">
            <w:pPr>
              <w:rPr>
                <w:rFonts w:cs="Times New Roman"/>
              </w:rPr>
            </w:pPr>
            <w:r w:rsidRPr="006A0E91">
              <w:rPr>
                <w:rFonts w:cs="Times New Roman"/>
              </w:rPr>
              <w:t>11</w:t>
            </w:r>
            <w:r w:rsidR="00AB60D1" w:rsidRPr="006A0E91">
              <w:rPr>
                <w:rFonts w:cs="Times New Roman"/>
              </w:rPr>
              <w:t>.</w:t>
            </w:r>
          </w:p>
        </w:tc>
        <w:tc>
          <w:tcPr>
            <w:tcW w:w="2241" w:type="dxa"/>
          </w:tcPr>
          <w:p w14:paraId="391DA2AA" w14:textId="77777777" w:rsidR="00AB60D1" w:rsidRPr="006A0E91" w:rsidRDefault="00AB60D1" w:rsidP="006A0E91">
            <w:pPr>
              <w:rPr>
                <w:rFonts w:cs="Times New Roman"/>
              </w:rPr>
            </w:pPr>
            <w:r w:rsidRPr="006A0E91">
              <w:rPr>
                <w:rFonts w:cs="Times New Roman"/>
              </w:rPr>
              <w:t xml:space="preserve">Currency of </w:t>
            </w:r>
          </w:p>
          <w:p w14:paraId="40F633AB" w14:textId="77777777" w:rsidR="00AB60D1" w:rsidRPr="006A0E91" w:rsidRDefault="00AB60D1" w:rsidP="006A0E91">
            <w:pPr>
              <w:rPr>
                <w:rFonts w:cs="Times New Roman"/>
              </w:rPr>
            </w:pPr>
            <w:r w:rsidRPr="006A0E91">
              <w:rPr>
                <w:rFonts w:cs="Times New Roman"/>
              </w:rPr>
              <w:t xml:space="preserve">Bid and </w:t>
            </w:r>
          </w:p>
          <w:p w14:paraId="4028EDC7" w14:textId="77777777" w:rsidR="00AB60D1" w:rsidRPr="006A0E91" w:rsidRDefault="00AB60D1" w:rsidP="006A0E91">
            <w:pPr>
              <w:rPr>
                <w:rFonts w:cs="Times New Roman"/>
              </w:rPr>
            </w:pPr>
            <w:r w:rsidRPr="006A0E91">
              <w:rPr>
                <w:rFonts w:cs="Times New Roman"/>
              </w:rPr>
              <w:t>Payment</w:t>
            </w:r>
          </w:p>
        </w:tc>
        <w:tc>
          <w:tcPr>
            <w:tcW w:w="648" w:type="dxa"/>
          </w:tcPr>
          <w:p w14:paraId="7D36D025" w14:textId="77777777" w:rsidR="00AB60D1" w:rsidRPr="006A0E91" w:rsidRDefault="002D64DC" w:rsidP="006A0E91">
            <w:pPr>
              <w:rPr>
                <w:rFonts w:cs="Times New Roman"/>
              </w:rPr>
            </w:pPr>
            <w:r w:rsidRPr="006A0E91">
              <w:rPr>
                <w:rFonts w:cs="Times New Roman"/>
              </w:rPr>
              <w:t>11</w:t>
            </w:r>
            <w:r w:rsidR="00AB60D1" w:rsidRPr="006A0E91">
              <w:rPr>
                <w:rFonts w:cs="Times New Roman"/>
              </w:rPr>
              <w:t>.1</w:t>
            </w:r>
          </w:p>
        </w:tc>
        <w:tc>
          <w:tcPr>
            <w:tcW w:w="6538" w:type="dxa"/>
          </w:tcPr>
          <w:p w14:paraId="3ADC0803" w14:textId="77777777" w:rsidR="00AB60D1" w:rsidRPr="006A0E91" w:rsidRDefault="00AB60D1" w:rsidP="006A0E91">
            <w:pPr>
              <w:rPr>
                <w:rFonts w:cs="Times New Roman"/>
              </w:rPr>
            </w:pPr>
            <w:r w:rsidRPr="006A0E91">
              <w:rPr>
                <w:rFonts w:cs="Times New Roman"/>
              </w:rPr>
              <w:t xml:space="preserve">The lump sum price quoted by the bidder shall be in Sri Lanka Rupees. </w:t>
            </w:r>
          </w:p>
        </w:tc>
      </w:tr>
      <w:tr w:rsidR="00AB60D1" w:rsidRPr="006A0E91" w14:paraId="0310233F" w14:textId="77777777" w:rsidTr="00A95185">
        <w:trPr>
          <w:trHeight w:val="440"/>
        </w:trPr>
        <w:tc>
          <w:tcPr>
            <w:tcW w:w="540" w:type="dxa"/>
          </w:tcPr>
          <w:p w14:paraId="0A1C92F2" w14:textId="77777777" w:rsidR="00AB60D1" w:rsidRPr="006A0E91" w:rsidRDefault="002D64DC" w:rsidP="006A0E91">
            <w:pPr>
              <w:rPr>
                <w:rFonts w:cs="Times New Roman"/>
              </w:rPr>
            </w:pPr>
            <w:r w:rsidRPr="006A0E91">
              <w:rPr>
                <w:rFonts w:cs="Times New Roman"/>
              </w:rPr>
              <w:t>12</w:t>
            </w:r>
            <w:r w:rsidR="00AB60D1" w:rsidRPr="006A0E91">
              <w:rPr>
                <w:rFonts w:cs="Times New Roman"/>
              </w:rPr>
              <w:t>.</w:t>
            </w:r>
          </w:p>
        </w:tc>
        <w:tc>
          <w:tcPr>
            <w:tcW w:w="2241" w:type="dxa"/>
          </w:tcPr>
          <w:p w14:paraId="053E0298" w14:textId="77777777" w:rsidR="00AB60D1" w:rsidRPr="006A0E91" w:rsidRDefault="00AB60D1" w:rsidP="006A0E91">
            <w:pPr>
              <w:rPr>
                <w:rFonts w:cs="Times New Roman"/>
              </w:rPr>
            </w:pPr>
            <w:r w:rsidRPr="006A0E91">
              <w:rPr>
                <w:rFonts w:cs="Times New Roman"/>
              </w:rPr>
              <w:t xml:space="preserve">Validity of the </w:t>
            </w:r>
          </w:p>
          <w:p w14:paraId="36F628EE" w14:textId="77777777" w:rsidR="00AB60D1" w:rsidRPr="006A0E91" w:rsidRDefault="00AB60D1" w:rsidP="006A0E91">
            <w:pPr>
              <w:tabs>
                <w:tab w:val="left" w:pos="617"/>
              </w:tabs>
              <w:rPr>
                <w:rFonts w:cs="Times New Roman"/>
              </w:rPr>
            </w:pPr>
            <w:r w:rsidRPr="006A0E91">
              <w:rPr>
                <w:rFonts w:cs="Times New Roman"/>
              </w:rPr>
              <w:t>bid</w:t>
            </w:r>
          </w:p>
        </w:tc>
        <w:tc>
          <w:tcPr>
            <w:tcW w:w="648" w:type="dxa"/>
          </w:tcPr>
          <w:p w14:paraId="1C8D16A4" w14:textId="77777777" w:rsidR="00AB60D1" w:rsidRPr="006A0E91" w:rsidRDefault="002D64DC" w:rsidP="006A0E91">
            <w:pPr>
              <w:rPr>
                <w:rFonts w:cs="Times New Roman"/>
              </w:rPr>
            </w:pPr>
            <w:r w:rsidRPr="006A0E91">
              <w:rPr>
                <w:rFonts w:cs="Times New Roman"/>
              </w:rPr>
              <w:t>12</w:t>
            </w:r>
            <w:r w:rsidR="00AB60D1" w:rsidRPr="006A0E91">
              <w:rPr>
                <w:rFonts w:cs="Times New Roman"/>
              </w:rPr>
              <w:t>.1</w:t>
            </w:r>
          </w:p>
        </w:tc>
        <w:tc>
          <w:tcPr>
            <w:tcW w:w="6538" w:type="dxa"/>
          </w:tcPr>
          <w:p w14:paraId="6BAA65CC" w14:textId="77777777" w:rsidR="00AB60D1" w:rsidRPr="006A0E91" w:rsidRDefault="00AB60D1" w:rsidP="006A0E91">
            <w:pPr>
              <w:rPr>
                <w:rFonts w:cs="Times New Roman"/>
              </w:rPr>
            </w:pPr>
            <w:r w:rsidRPr="006A0E91">
              <w:rPr>
                <w:rFonts w:cs="Times New Roman"/>
              </w:rPr>
              <w:t>Bid shall remain valid for the period specified in the Bidding Data Sheet.</w:t>
            </w:r>
          </w:p>
        </w:tc>
      </w:tr>
      <w:tr w:rsidR="00AB60D1" w:rsidRPr="006A0E91" w14:paraId="6F52FDE9" w14:textId="77777777" w:rsidTr="00A95185">
        <w:trPr>
          <w:trHeight w:val="1952"/>
        </w:trPr>
        <w:tc>
          <w:tcPr>
            <w:tcW w:w="540" w:type="dxa"/>
          </w:tcPr>
          <w:p w14:paraId="1D24DD2A" w14:textId="77777777" w:rsidR="00AB60D1" w:rsidRPr="006A0E91" w:rsidRDefault="00AB60D1" w:rsidP="006A0E91">
            <w:pPr>
              <w:rPr>
                <w:rFonts w:cs="Times New Roman"/>
              </w:rPr>
            </w:pPr>
          </w:p>
        </w:tc>
        <w:tc>
          <w:tcPr>
            <w:tcW w:w="2241" w:type="dxa"/>
          </w:tcPr>
          <w:p w14:paraId="2A454D5B" w14:textId="77777777" w:rsidR="00AB60D1" w:rsidRPr="006A0E91" w:rsidRDefault="00AB60D1" w:rsidP="006A0E91">
            <w:pPr>
              <w:rPr>
                <w:rFonts w:cs="Times New Roman"/>
              </w:rPr>
            </w:pPr>
          </w:p>
        </w:tc>
        <w:tc>
          <w:tcPr>
            <w:tcW w:w="648" w:type="dxa"/>
          </w:tcPr>
          <w:p w14:paraId="3FB57646" w14:textId="77777777" w:rsidR="00AB60D1" w:rsidRPr="006A0E91" w:rsidRDefault="002D64DC" w:rsidP="006A0E91">
            <w:pPr>
              <w:rPr>
                <w:rFonts w:cs="Times New Roman"/>
              </w:rPr>
            </w:pPr>
            <w:r w:rsidRPr="006A0E91">
              <w:rPr>
                <w:rFonts w:cs="Times New Roman"/>
              </w:rPr>
              <w:t>12</w:t>
            </w:r>
            <w:r w:rsidR="00AB60D1" w:rsidRPr="006A0E91">
              <w:rPr>
                <w:rFonts w:cs="Times New Roman"/>
              </w:rPr>
              <w:t>.2</w:t>
            </w:r>
          </w:p>
        </w:tc>
        <w:tc>
          <w:tcPr>
            <w:tcW w:w="6538" w:type="dxa"/>
          </w:tcPr>
          <w:p w14:paraId="2F872995" w14:textId="77777777" w:rsidR="00AB60D1" w:rsidRPr="006A0E91" w:rsidRDefault="00AB60D1" w:rsidP="006A0E91">
            <w:pPr>
              <w:rPr>
                <w:rFonts w:cs="Times New Roman"/>
              </w:rPr>
            </w:pPr>
            <w:r w:rsidRPr="006A0E91">
              <w:rPr>
                <w:rFonts w:cs="Times New Roman"/>
              </w:rPr>
              <w:t xml:space="preserve">In exceptional circumstances, the Employer may request the </w:t>
            </w:r>
            <w:r w:rsidR="006A0E91" w:rsidRPr="006A0E91">
              <w:rPr>
                <w:rFonts w:cs="Times New Roman"/>
              </w:rPr>
              <w:t>bidder’s to</w:t>
            </w:r>
            <w:r w:rsidRPr="006A0E91">
              <w:rPr>
                <w:rFonts w:cs="Times New Roman"/>
              </w:rPr>
              <w:t xml:space="preserve"> extend the period of validity for a specified additional period.  The request and the bidder’s responses shall be in writing.  A bidder may refuse the request without extending the Bid security.  A bidder agreeing to the request will not be required or permitted or otherwise to modify the Bid, but will be required to extend the validity of Bid security for the period of the extension, and in compliance with Clause 12 in all respects.</w:t>
            </w:r>
          </w:p>
        </w:tc>
      </w:tr>
      <w:tr w:rsidR="00AB60D1" w:rsidRPr="006A0E91" w14:paraId="7E758A79" w14:textId="77777777" w:rsidTr="00A95185">
        <w:trPr>
          <w:trHeight w:val="440"/>
        </w:trPr>
        <w:tc>
          <w:tcPr>
            <w:tcW w:w="540" w:type="dxa"/>
          </w:tcPr>
          <w:p w14:paraId="5DE3CA1B" w14:textId="77777777" w:rsidR="00AB60D1" w:rsidRPr="006A0E91" w:rsidRDefault="002D64DC" w:rsidP="006A0E91">
            <w:pPr>
              <w:rPr>
                <w:rFonts w:cs="Times New Roman"/>
              </w:rPr>
            </w:pPr>
            <w:r w:rsidRPr="006A0E91">
              <w:rPr>
                <w:rFonts w:cs="Times New Roman"/>
              </w:rPr>
              <w:t>13</w:t>
            </w:r>
            <w:r w:rsidR="00AB60D1" w:rsidRPr="006A0E91">
              <w:rPr>
                <w:rFonts w:cs="Times New Roman"/>
              </w:rPr>
              <w:t>.</w:t>
            </w:r>
          </w:p>
        </w:tc>
        <w:tc>
          <w:tcPr>
            <w:tcW w:w="2241" w:type="dxa"/>
          </w:tcPr>
          <w:p w14:paraId="06CD4E65" w14:textId="77777777" w:rsidR="00AB60D1" w:rsidRPr="006A0E91" w:rsidRDefault="00AB60D1" w:rsidP="006A0E91">
            <w:pPr>
              <w:rPr>
                <w:rFonts w:cs="Times New Roman"/>
              </w:rPr>
            </w:pPr>
            <w:r w:rsidRPr="006A0E91">
              <w:rPr>
                <w:rFonts w:cs="Times New Roman"/>
              </w:rPr>
              <w:t xml:space="preserve">Bid Security   </w:t>
            </w:r>
          </w:p>
          <w:p w14:paraId="0D453157" w14:textId="77777777" w:rsidR="00AB60D1" w:rsidRPr="006A0E91" w:rsidRDefault="00AB60D1" w:rsidP="006A0E91">
            <w:pPr>
              <w:rPr>
                <w:rFonts w:cs="Times New Roman"/>
              </w:rPr>
            </w:pPr>
          </w:p>
        </w:tc>
        <w:tc>
          <w:tcPr>
            <w:tcW w:w="648" w:type="dxa"/>
          </w:tcPr>
          <w:p w14:paraId="3282965F" w14:textId="77777777" w:rsidR="00AB60D1" w:rsidRPr="006A0E91" w:rsidRDefault="002D64DC" w:rsidP="006A0E91">
            <w:pPr>
              <w:rPr>
                <w:rFonts w:cs="Times New Roman"/>
              </w:rPr>
            </w:pPr>
            <w:r w:rsidRPr="006A0E91">
              <w:rPr>
                <w:rFonts w:cs="Times New Roman"/>
              </w:rPr>
              <w:t>13</w:t>
            </w:r>
            <w:r w:rsidR="00AB60D1" w:rsidRPr="006A0E91">
              <w:rPr>
                <w:rFonts w:cs="Times New Roman"/>
              </w:rPr>
              <w:t>.1</w:t>
            </w:r>
          </w:p>
          <w:p w14:paraId="56CF8417" w14:textId="77777777" w:rsidR="00AB60D1" w:rsidRPr="006A0E91" w:rsidRDefault="00AB60D1" w:rsidP="006A0E91">
            <w:pPr>
              <w:rPr>
                <w:rFonts w:cs="Times New Roman"/>
              </w:rPr>
            </w:pPr>
          </w:p>
          <w:p w14:paraId="720B4E6E" w14:textId="77777777" w:rsidR="00AB60D1" w:rsidRPr="006A0E91" w:rsidRDefault="00AB60D1" w:rsidP="006A0E91">
            <w:pPr>
              <w:rPr>
                <w:rFonts w:cs="Times New Roman"/>
              </w:rPr>
            </w:pPr>
          </w:p>
          <w:p w14:paraId="36CCB744" w14:textId="77777777" w:rsidR="00AB60D1" w:rsidRPr="006A0E91" w:rsidRDefault="00AB60D1" w:rsidP="006A0E91">
            <w:pPr>
              <w:rPr>
                <w:rFonts w:cs="Times New Roman"/>
              </w:rPr>
            </w:pPr>
          </w:p>
          <w:p w14:paraId="669F755B" w14:textId="77777777" w:rsidR="00AB60D1" w:rsidRPr="006A0E91" w:rsidRDefault="002D64DC" w:rsidP="006A0E91">
            <w:pPr>
              <w:rPr>
                <w:rFonts w:cs="Times New Roman"/>
              </w:rPr>
            </w:pPr>
            <w:r w:rsidRPr="006A0E91">
              <w:rPr>
                <w:rFonts w:cs="Times New Roman"/>
              </w:rPr>
              <w:t>13</w:t>
            </w:r>
            <w:r w:rsidR="00AB60D1" w:rsidRPr="006A0E91">
              <w:rPr>
                <w:rFonts w:cs="Times New Roman"/>
              </w:rPr>
              <w:t>.2</w:t>
            </w:r>
          </w:p>
          <w:p w14:paraId="0E66131B" w14:textId="77777777" w:rsidR="00AB60D1" w:rsidRPr="006A0E91" w:rsidRDefault="00AB60D1" w:rsidP="006A0E91">
            <w:pPr>
              <w:rPr>
                <w:rFonts w:cs="Times New Roman"/>
              </w:rPr>
            </w:pPr>
          </w:p>
        </w:tc>
        <w:tc>
          <w:tcPr>
            <w:tcW w:w="6538" w:type="dxa"/>
          </w:tcPr>
          <w:p w14:paraId="7CF7ADA0" w14:textId="77777777" w:rsidR="00AB60D1" w:rsidRPr="006A0E91" w:rsidRDefault="00AB60D1" w:rsidP="006A0E91">
            <w:pPr>
              <w:rPr>
                <w:rFonts w:cs="Times New Roman"/>
              </w:rPr>
            </w:pPr>
            <w:r w:rsidRPr="006A0E91">
              <w:rPr>
                <w:rFonts w:cs="Times New Roman"/>
              </w:rPr>
              <w:t>The bidder</w:t>
            </w:r>
            <w:r w:rsidR="00252CBD">
              <w:rPr>
                <w:rFonts w:cs="Times New Roman"/>
              </w:rPr>
              <w:t xml:space="preserve"> </w:t>
            </w:r>
            <w:r w:rsidRPr="006A0E91">
              <w:rPr>
                <w:rFonts w:cs="Times New Roman"/>
              </w:rPr>
              <w:t xml:space="preserve">shall furnish, as part of the bid, a Bid Security, in the amount specified in the Bidding Data and valid till the date specified in the Bidding Data Sheet. </w:t>
            </w:r>
          </w:p>
          <w:p w14:paraId="44CCC384" w14:textId="77777777" w:rsidR="00AB60D1" w:rsidRPr="006A0E91" w:rsidRDefault="00AB60D1" w:rsidP="006A0E91">
            <w:pPr>
              <w:rPr>
                <w:rFonts w:cs="Times New Roman"/>
              </w:rPr>
            </w:pPr>
            <w:r w:rsidRPr="006A0E91">
              <w:rPr>
                <w:rFonts w:cs="Times New Roman"/>
              </w:rPr>
              <w:t>If the Bid is not accompanied by an acceptable Bid Security as requested under sub-clause 12.1 above, the bid shall be rejected by the Employer.</w:t>
            </w:r>
          </w:p>
        </w:tc>
      </w:tr>
      <w:tr w:rsidR="00AB60D1" w:rsidRPr="006A0E91" w14:paraId="0CF09528" w14:textId="77777777" w:rsidTr="00A95185">
        <w:trPr>
          <w:trHeight w:val="440"/>
        </w:trPr>
        <w:tc>
          <w:tcPr>
            <w:tcW w:w="540" w:type="dxa"/>
          </w:tcPr>
          <w:p w14:paraId="7E4E36E5" w14:textId="77777777" w:rsidR="00AB60D1" w:rsidRPr="006A0E91" w:rsidRDefault="00AB60D1" w:rsidP="006A0E91">
            <w:pPr>
              <w:rPr>
                <w:rFonts w:cs="Times New Roman"/>
              </w:rPr>
            </w:pPr>
          </w:p>
        </w:tc>
        <w:tc>
          <w:tcPr>
            <w:tcW w:w="2241" w:type="dxa"/>
          </w:tcPr>
          <w:p w14:paraId="199CE19C" w14:textId="77777777" w:rsidR="00AB60D1" w:rsidRPr="006A0E91" w:rsidRDefault="00AB60D1" w:rsidP="006A0E91">
            <w:pPr>
              <w:rPr>
                <w:rFonts w:cs="Times New Roman"/>
              </w:rPr>
            </w:pPr>
          </w:p>
        </w:tc>
        <w:tc>
          <w:tcPr>
            <w:tcW w:w="648" w:type="dxa"/>
          </w:tcPr>
          <w:p w14:paraId="3287DF3C" w14:textId="77777777" w:rsidR="00AB60D1" w:rsidRPr="006A0E91" w:rsidRDefault="002D64DC" w:rsidP="006A0E91">
            <w:pPr>
              <w:rPr>
                <w:rFonts w:cs="Times New Roman"/>
              </w:rPr>
            </w:pPr>
            <w:r w:rsidRPr="006A0E91">
              <w:rPr>
                <w:rFonts w:cs="Times New Roman"/>
              </w:rPr>
              <w:t>13</w:t>
            </w:r>
            <w:r w:rsidR="00AB60D1" w:rsidRPr="006A0E91">
              <w:rPr>
                <w:rFonts w:cs="Times New Roman"/>
              </w:rPr>
              <w:t>.3</w:t>
            </w:r>
          </w:p>
        </w:tc>
        <w:tc>
          <w:tcPr>
            <w:tcW w:w="6538" w:type="dxa"/>
          </w:tcPr>
          <w:p w14:paraId="218BD82A" w14:textId="77777777" w:rsidR="00AB60D1" w:rsidRPr="006A0E91" w:rsidRDefault="00AB60D1" w:rsidP="006A0E91">
            <w:pPr>
              <w:tabs>
                <w:tab w:val="left" w:pos="467"/>
              </w:tabs>
              <w:spacing w:after="49"/>
              <w:rPr>
                <w:rFonts w:cs="Times New Roman"/>
              </w:rPr>
            </w:pPr>
            <w:r w:rsidRPr="006A0E91">
              <w:rPr>
                <w:rFonts w:cs="Times New Roman"/>
              </w:rPr>
              <w:t>The bid security of unsuccessful bidder’s</w:t>
            </w:r>
            <w:r w:rsidR="00252CBD">
              <w:rPr>
                <w:rFonts w:cs="Times New Roman"/>
              </w:rPr>
              <w:t xml:space="preserve"> </w:t>
            </w:r>
            <w:r w:rsidRPr="006A0E91">
              <w:rPr>
                <w:rFonts w:cs="Times New Roman"/>
              </w:rPr>
              <w:t>will   be returned within 28 days of the end of the Bid validity period specified   in the Bidding Data Sheet.</w:t>
            </w:r>
          </w:p>
        </w:tc>
      </w:tr>
      <w:tr w:rsidR="00AB60D1" w:rsidRPr="006A0E91" w14:paraId="31220D11" w14:textId="77777777" w:rsidTr="00A95185">
        <w:trPr>
          <w:trHeight w:val="845"/>
        </w:trPr>
        <w:tc>
          <w:tcPr>
            <w:tcW w:w="540" w:type="dxa"/>
          </w:tcPr>
          <w:p w14:paraId="0496E777" w14:textId="77777777" w:rsidR="00AB60D1" w:rsidRPr="006A0E91" w:rsidRDefault="00AB60D1" w:rsidP="006A0E91">
            <w:pPr>
              <w:rPr>
                <w:rFonts w:cs="Times New Roman"/>
              </w:rPr>
            </w:pPr>
          </w:p>
        </w:tc>
        <w:tc>
          <w:tcPr>
            <w:tcW w:w="2241" w:type="dxa"/>
          </w:tcPr>
          <w:p w14:paraId="2C3A8218" w14:textId="77777777" w:rsidR="00AB60D1" w:rsidRPr="006A0E91" w:rsidRDefault="00AB60D1" w:rsidP="006A0E91">
            <w:pPr>
              <w:rPr>
                <w:rFonts w:cs="Times New Roman"/>
              </w:rPr>
            </w:pPr>
          </w:p>
        </w:tc>
        <w:tc>
          <w:tcPr>
            <w:tcW w:w="648" w:type="dxa"/>
          </w:tcPr>
          <w:p w14:paraId="5B9D9F98" w14:textId="77777777" w:rsidR="00AB60D1" w:rsidRPr="006A0E91" w:rsidRDefault="002D64DC" w:rsidP="006A0E91">
            <w:pPr>
              <w:rPr>
                <w:rFonts w:cs="Times New Roman"/>
              </w:rPr>
            </w:pPr>
            <w:r w:rsidRPr="006A0E91">
              <w:rPr>
                <w:rFonts w:cs="Times New Roman"/>
              </w:rPr>
              <w:t>13</w:t>
            </w:r>
            <w:r w:rsidR="00AB60D1" w:rsidRPr="006A0E91">
              <w:rPr>
                <w:rFonts w:cs="Times New Roman"/>
              </w:rPr>
              <w:t>.4</w:t>
            </w:r>
          </w:p>
        </w:tc>
        <w:tc>
          <w:tcPr>
            <w:tcW w:w="6538" w:type="dxa"/>
          </w:tcPr>
          <w:p w14:paraId="490071FF" w14:textId="77777777" w:rsidR="00AB60D1" w:rsidRPr="006A0E91" w:rsidRDefault="00AB60D1" w:rsidP="006A0E91">
            <w:pPr>
              <w:rPr>
                <w:rFonts w:cs="Times New Roman"/>
              </w:rPr>
            </w:pPr>
            <w:r w:rsidRPr="006A0E91">
              <w:rPr>
                <w:rFonts w:cs="Times New Roman"/>
              </w:rPr>
              <w:t>The bid security</w:t>
            </w:r>
            <w:r w:rsidR="00252CBD">
              <w:rPr>
                <w:rFonts w:cs="Times New Roman"/>
              </w:rPr>
              <w:t xml:space="preserve"> </w:t>
            </w:r>
            <w:r w:rsidRPr="006A0E91">
              <w:rPr>
                <w:rFonts w:cs="Times New Roman"/>
              </w:rPr>
              <w:t>of the successful bidder will be discharged within 14 days after the bidder has signed the Agreement and furnished the required Performance Security.</w:t>
            </w:r>
          </w:p>
        </w:tc>
      </w:tr>
      <w:tr w:rsidR="00AB60D1" w:rsidRPr="006A0E91" w14:paraId="304DCB27" w14:textId="77777777" w:rsidTr="006A0E91">
        <w:trPr>
          <w:trHeight w:val="2537"/>
        </w:trPr>
        <w:tc>
          <w:tcPr>
            <w:tcW w:w="540" w:type="dxa"/>
          </w:tcPr>
          <w:p w14:paraId="025C1F52" w14:textId="77777777" w:rsidR="00AB60D1" w:rsidRPr="006A0E91" w:rsidRDefault="00AB60D1" w:rsidP="006A0E91">
            <w:pPr>
              <w:rPr>
                <w:rFonts w:cs="Times New Roman"/>
              </w:rPr>
            </w:pPr>
          </w:p>
        </w:tc>
        <w:tc>
          <w:tcPr>
            <w:tcW w:w="2241" w:type="dxa"/>
          </w:tcPr>
          <w:p w14:paraId="232A2D9C" w14:textId="77777777" w:rsidR="00AB60D1" w:rsidRPr="006A0E91" w:rsidRDefault="00AB60D1" w:rsidP="006A0E91">
            <w:pPr>
              <w:rPr>
                <w:rFonts w:cs="Times New Roman"/>
              </w:rPr>
            </w:pPr>
          </w:p>
        </w:tc>
        <w:tc>
          <w:tcPr>
            <w:tcW w:w="648" w:type="dxa"/>
          </w:tcPr>
          <w:p w14:paraId="24248295" w14:textId="77777777" w:rsidR="00AB60D1" w:rsidRPr="006A0E91" w:rsidRDefault="002D64DC" w:rsidP="006A0E91">
            <w:pPr>
              <w:rPr>
                <w:rFonts w:cs="Times New Roman"/>
              </w:rPr>
            </w:pPr>
            <w:r w:rsidRPr="006A0E91">
              <w:rPr>
                <w:rFonts w:cs="Times New Roman"/>
              </w:rPr>
              <w:t>13</w:t>
            </w:r>
            <w:r w:rsidR="00AB60D1" w:rsidRPr="006A0E91">
              <w:rPr>
                <w:rFonts w:cs="Times New Roman"/>
              </w:rPr>
              <w:t>.5</w:t>
            </w:r>
          </w:p>
        </w:tc>
        <w:tc>
          <w:tcPr>
            <w:tcW w:w="6538" w:type="dxa"/>
          </w:tcPr>
          <w:p w14:paraId="27B24E7E" w14:textId="77777777" w:rsidR="00AB60D1" w:rsidRPr="006A0E91" w:rsidRDefault="00AB60D1" w:rsidP="006A0E91">
            <w:pPr>
              <w:tabs>
                <w:tab w:val="left" w:pos="720"/>
              </w:tabs>
              <w:spacing w:after="48"/>
              <w:jc w:val="left"/>
              <w:rPr>
                <w:rFonts w:cs="Times New Roman"/>
              </w:rPr>
            </w:pPr>
            <w:r w:rsidRPr="006A0E91">
              <w:rPr>
                <w:rFonts w:cs="Times New Roman"/>
              </w:rPr>
              <w:t xml:space="preserve">The Bid Guarantee may be forfeited: </w:t>
            </w:r>
          </w:p>
          <w:p w14:paraId="7E7A12BC" w14:textId="77777777" w:rsidR="00AB60D1" w:rsidRPr="006A0E91" w:rsidRDefault="00AB60D1" w:rsidP="006A0E91">
            <w:pPr>
              <w:numPr>
                <w:ilvl w:val="0"/>
                <w:numId w:val="1"/>
              </w:numPr>
              <w:spacing w:after="48"/>
              <w:ind w:left="586" w:right="67" w:hanging="540"/>
              <w:rPr>
                <w:rFonts w:cs="Times New Roman"/>
              </w:rPr>
            </w:pPr>
            <w:r w:rsidRPr="006A0E91">
              <w:rPr>
                <w:rFonts w:cs="Times New Roman"/>
              </w:rPr>
              <w:t xml:space="preserve">if the bidder withdraws the bid after opening of the Bid during the period of bid validity; </w:t>
            </w:r>
          </w:p>
          <w:p w14:paraId="2C2DA3C5" w14:textId="77777777" w:rsidR="00AB60D1" w:rsidRPr="006A0E91" w:rsidRDefault="00AB60D1" w:rsidP="006A0E91">
            <w:pPr>
              <w:numPr>
                <w:ilvl w:val="0"/>
                <w:numId w:val="1"/>
              </w:numPr>
              <w:spacing w:after="49"/>
              <w:ind w:left="586" w:right="67" w:hanging="540"/>
              <w:rPr>
                <w:rFonts w:cs="Times New Roman"/>
              </w:rPr>
            </w:pPr>
            <w:r w:rsidRPr="006A0E91">
              <w:rPr>
                <w:rFonts w:cs="Times New Roman"/>
              </w:rPr>
              <w:t xml:space="preserve">if the bidder does not accept the correction of the price of the Bid, pursuant to Clause 22; or </w:t>
            </w:r>
          </w:p>
          <w:p w14:paraId="6DF07E93" w14:textId="77777777" w:rsidR="00AB60D1" w:rsidRPr="006A0E91" w:rsidRDefault="00AB60D1" w:rsidP="006A0E91">
            <w:pPr>
              <w:numPr>
                <w:ilvl w:val="0"/>
                <w:numId w:val="1"/>
              </w:numPr>
              <w:spacing w:after="28"/>
              <w:ind w:left="586" w:right="67" w:hanging="540"/>
              <w:rPr>
                <w:rFonts w:cs="Times New Roman"/>
              </w:rPr>
            </w:pPr>
            <w:r w:rsidRPr="006A0E91">
              <w:rPr>
                <w:rFonts w:cs="Times New Roman"/>
              </w:rPr>
              <w:t xml:space="preserve">in the case of a successful bidder , if the bidder fails within the specified time limit to: </w:t>
            </w:r>
          </w:p>
          <w:p w14:paraId="3E34CE94" w14:textId="77777777" w:rsidR="00AB60D1" w:rsidRPr="006A0E91" w:rsidRDefault="00AB60D1" w:rsidP="006A0E91">
            <w:pPr>
              <w:numPr>
                <w:ilvl w:val="1"/>
                <w:numId w:val="1"/>
              </w:numPr>
              <w:spacing w:after="48"/>
              <w:ind w:left="946" w:hanging="360"/>
              <w:jc w:val="left"/>
              <w:rPr>
                <w:rFonts w:cs="Times New Roman"/>
              </w:rPr>
            </w:pPr>
            <w:r w:rsidRPr="006A0E91">
              <w:rPr>
                <w:rFonts w:cs="Times New Roman"/>
              </w:rPr>
              <w:t xml:space="preserve">Sign the Contract; or </w:t>
            </w:r>
          </w:p>
          <w:p w14:paraId="0AE5E34E" w14:textId="77777777" w:rsidR="00AB60D1" w:rsidRPr="006A0E91" w:rsidRDefault="00AB60D1" w:rsidP="006A0E91">
            <w:pPr>
              <w:numPr>
                <w:ilvl w:val="1"/>
                <w:numId w:val="1"/>
              </w:numPr>
              <w:spacing w:after="28"/>
              <w:ind w:left="946" w:hanging="360"/>
              <w:jc w:val="left"/>
              <w:rPr>
                <w:rFonts w:cs="Times New Roman"/>
              </w:rPr>
            </w:pPr>
            <w:r w:rsidRPr="006A0E91">
              <w:rPr>
                <w:rFonts w:cs="Times New Roman"/>
              </w:rPr>
              <w:t xml:space="preserve">Furnish the required Performance Security </w:t>
            </w:r>
          </w:p>
        </w:tc>
      </w:tr>
      <w:tr w:rsidR="00AB60D1" w:rsidRPr="006A0E91" w14:paraId="17559D48" w14:textId="77777777" w:rsidTr="00A95185">
        <w:trPr>
          <w:trHeight w:val="440"/>
        </w:trPr>
        <w:tc>
          <w:tcPr>
            <w:tcW w:w="540" w:type="dxa"/>
            <w:vMerge w:val="restart"/>
          </w:tcPr>
          <w:p w14:paraId="33776A44" w14:textId="77777777" w:rsidR="00AB60D1" w:rsidRPr="006A0E91" w:rsidRDefault="002D64DC" w:rsidP="006A0E91">
            <w:pPr>
              <w:rPr>
                <w:rFonts w:cs="Times New Roman"/>
              </w:rPr>
            </w:pPr>
            <w:r w:rsidRPr="006A0E91">
              <w:rPr>
                <w:rFonts w:cs="Times New Roman"/>
              </w:rPr>
              <w:t>14</w:t>
            </w:r>
            <w:r w:rsidR="00AB60D1" w:rsidRPr="006A0E91">
              <w:rPr>
                <w:rFonts w:cs="Times New Roman"/>
              </w:rPr>
              <w:t>.</w:t>
            </w:r>
          </w:p>
        </w:tc>
        <w:tc>
          <w:tcPr>
            <w:tcW w:w="2241" w:type="dxa"/>
            <w:vMerge w:val="restart"/>
          </w:tcPr>
          <w:p w14:paraId="0734770B" w14:textId="77777777" w:rsidR="00AB60D1" w:rsidRPr="006A0E91" w:rsidRDefault="00AB60D1" w:rsidP="006A0E91">
            <w:pPr>
              <w:rPr>
                <w:rFonts w:cs="Times New Roman"/>
              </w:rPr>
            </w:pPr>
            <w:r w:rsidRPr="006A0E91">
              <w:rPr>
                <w:rFonts w:cs="Times New Roman"/>
              </w:rPr>
              <w:t xml:space="preserve">Format and Signing of </w:t>
            </w:r>
          </w:p>
          <w:p w14:paraId="02C7874A" w14:textId="77777777" w:rsidR="00AB60D1" w:rsidRPr="006A0E91" w:rsidRDefault="00AB60D1" w:rsidP="006A0E91">
            <w:pPr>
              <w:rPr>
                <w:rFonts w:cs="Times New Roman"/>
              </w:rPr>
            </w:pPr>
            <w:r w:rsidRPr="006A0E91">
              <w:rPr>
                <w:rFonts w:cs="Times New Roman"/>
              </w:rPr>
              <w:t>Bid</w:t>
            </w:r>
          </w:p>
        </w:tc>
        <w:tc>
          <w:tcPr>
            <w:tcW w:w="648" w:type="dxa"/>
          </w:tcPr>
          <w:p w14:paraId="3B9DCE64" w14:textId="77777777" w:rsidR="00AB60D1" w:rsidRPr="006A0E91" w:rsidRDefault="002D64DC" w:rsidP="006A0E91">
            <w:pPr>
              <w:rPr>
                <w:rFonts w:cs="Times New Roman"/>
              </w:rPr>
            </w:pPr>
            <w:r w:rsidRPr="006A0E91">
              <w:rPr>
                <w:rFonts w:cs="Times New Roman"/>
              </w:rPr>
              <w:t>14</w:t>
            </w:r>
            <w:r w:rsidR="00AB60D1" w:rsidRPr="006A0E91">
              <w:rPr>
                <w:rFonts w:cs="Times New Roman"/>
              </w:rPr>
              <w:t>.1</w:t>
            </w:r>
          </w:p>
        </w:tc>
        <w:tc>
          <w:tcPr>
            <w:tcW w:w="6538" w:type="dxa"/>
          </w:tcPr>
          <w:p w14:paraId="3003A820" w14:textId="77777777" w:rsidR="00AB60D1" w:rsidRPr="006A0E91" w:rsidRDefault="00AB60D1" w:rsidP="006A0E91">
            <w:pPr>
              <w:rPr>
                <w:rFonts w:cs="Times New Roman"/>
              </w:rPr>
            </w:pPr>
            <w:r w:rsidRPr="006A0E91">
              <w:rPr>
                <w:rFonts w:cs="Times New Roman"/>
              </w:rPr>
              <w:t>The bidder</w:t>
            </w:r>
            <w:r w:rsidR="00DC6E63">
              <w:rPr>
                <w:rFonts w:cs="Times New Roman"/>
              </w:rPr>
              <w:t xml:space="preserve"> </w:t>
            </w:r>
            <w:r w:rsidRPr="006A0E91">
              <w:rPr>
                <w:rFonts w:cs="Times New Roman"/>
              </w:rPr>
              <w:t xml:space="preserve">shall prepare one original set of documents comprising the bid as described in Clause 8 of the Instructions to Bidders.  </w:t>
            </w:r>
          </w:p>
        </w:tc>
      </w:tr>
      <w:tr w:rsidR="00AB60D1" w:rsidRPr="006A0E91" w14:paraId="6AAA7C74" w14:textId="77777777" w:rsidTr="00A95185">
        <w:trPr>
          <w:trHeight w:val="1097"/>
        </w:trPr>
        <w:tc>
          <w:tcPr>
            <w:tcW w:w="540" w:type="dxa"/>
            <w:vMerge/>
          </w:tcPr>
          <w:p w14:paraId="4A7F9BD6" w14:textId="77777777" w:rsidR="00AB60D1" w:rsidRPr="006A0E91" w:rsidRDefault="00AB60D1" w:rsidP="006A0E91">
            <w:pPr>
              <w:rPr>
                <w:rFonts w:cs="Times New Roman"/>
              </w:rPr>
            </w:pPr>
          </w:p>
        </w:tc>
        <w:tc>
          <w:tcPr>
            <w:tcW w:w="2241" w:type="dxa"/>
            <w:vMerge/>
          </w:tcPr>
          <w:p w14:paraId="1C8A41ED" w14:textId="77777777" w:rsidR="00AB60D1" w:rsidRPr="006A0E91" w:rsidRDefault="00AB60D1" w:rsidP="006A0E91">
            <w:pPr>
              <w:rPr>
                <w:rFonts w:cs="Times New Roman"/>
              </w:rPr>
            </w:pPr>
          </w:p>
        </w:tc>
        <w:tc>
          <w:tcPr>
            <w:tcW w:w="648" w:type="dxa"/>
          </w:tcPr>
          <w:p w14:paraId="7F0FEB20" w14:textId="77777777" w:rsidR="00AB60D1" w:rsidRPr="006A0E91" w:rsidRDefault="002D64DC" w:rsidP="006A0E91">
            <w:pPr>
              <w:rPr>
                <w:rFonts w:cs="Times New Roman"/>
              </w:rPr>
            </w:pPr>
            <w:r w:rsidRPr="006A0E91">
              <w:rPr>
                <w:rFonts w:cs="Times New Roman"/>
              </w:rPr>
              <w:t>14</w:t>
            </w:r>
            <w:r w:rsidR="00AB60D1" w:rsidRPr="006A0E91">
              <w:rPr>
                <w:rFonts w:cs="Times New Roman"/>
              </w:rPr>
              <w:t>.2</w:t>
            </w:r>
          </w:p>
        </w:tc>
        <w:tc>
          <w:tcPr>
            <w:tcW w:w="6538" w:type="dxa"/>
          </w:tcPr>
          <w:p w14:paraId="20BC1626" w14:textId="77777777" w:rsidR="00AB60D1" w:rsidRPr="006A0E91" w:rsidRDefault="00AB60D1" w:rsidP="006A0E91">
            <w:pPr>
              <w:rPr>
                <w:rFonts w:cs="Times New Roman"/>
              </w:rPr>
            </w:pPr>
            <w:r w:rsidRPr="006A0E91">
              <w:rPr>
                <w:rFonts w:cs="Times New Roman"/>
              </w:rPr>
              <w:t>The original of the bid shall be typed or written in indelible ink and shall be signed by a person or persons duly authorized to sign on behalf of the bidder. All pages of the bid where entries or amendments have been made shall be initialed by the person or persons signing the document.</w:t>
            </w:r>
          </w:p>
        </w:tc>
      </w:tr>
      <w:tr w:rsidR="00AB60D1" w:rsidRPr="006A0E91" w14:paraId="072A8F3B" w14:textId="77777777" w:rsidTr="00A95185">
        <w:trPr>
          <w:trHeight w:val="1097"/>
        </w:trPr>
        <w:tc>
          <w:tcPr>
            <w:tcW w:w="540" w:type="dxa"/>
            <w:vMerge/>
          </w:tcPr>
          <w:p w14:paraId="29756760" w14:textId="77777777" w:rsidR="00AB60D1" w:rsidRPr="006A0E91" w:rsidRDefault="00AB60D1" w:rsidP="006A0E91">
            <w:pPr>
              <w:rPr>
                <w:rFonts w:cs="Times New Roman"/>
              </w:rPr>
            </w:pPr>
          </w:p>
        </w:tc>
        <w:tc>
          <w:tcPr>
            <w:tcW w:w="2241" w:type="dxa"/>
            <w:vMerge/>
          </w:tcPr>
          <w:p w14:paraId="180BA3AC" w14:textId="77777777" w:rsidR="00AB60D1" w:rsidRPr="006A0E91" w:rsidRDefault="00AB60D1" w:rsidP="006A0E91">
            <w:pPr>
              <w:rPr>
                <w:rFonts w:cs="Times New Roman"/>
              </w:rPr>
            </w:pPr>
          </w:p>
        </w:tc>
        <w:tc>
          <w:tcPr>
            <w:tcW w:w="648" w:type="dxa"/>
          </w:tcPr>
          <w:p w14:paraId="1192B024" w14:textId="77777777" w:rsidR="00AB60D1" w:rsidRPr="006A0E91" w:rsidRDefault="002D64DC" w:rsidP="006A0E91">
            <w:pPr>
              <w:rPr>
                <w:rFonts w:cs="Times New Roman"/>
              </w:rPr>
            </w:pPr>
            <w:r w:rsidRPr="006A0E91">
              <w:rPr>
                <w:rFonts w:cs="Times New Roman"/>
              </w:rPr>
              <w:t>14</w:t>
            </w:r>
            <w:r w:rsidR="00AB60D1" w:rsidRPr="006A0E91">
              <w:rPr>
                <w:rFonts w:cs="Times New Roman"/>
              </w:rPr>
              <w:t>.3</w:t>
            </w:r>
          </w:p>
        </w:tc>
        <w:tc>
          <w:tcPr>
            <w:tcW w:w="6538" w:type="dxa"/>
          </w:tcPr>
          <w:p w14:paraId="437C0076" w14:textId="77777777" w:rsidR="00AB60D1" w:rsidRPr="006A0E91" w:rsidRDefault="00AB60D1" w:rsidP="006A0E91">
            <w:pPr>
              <w:tabs>
                <w:tab w:val="left" w:pos="720"/>
              </w:tabs>
              <w:spacing w:after="48"/>
              <w:rPr>
                <w:rFonts w:cs="Times New Roman"/>
              </w:rPr>
            </w:pPr>
            <w:r w:rsidRPr="006A0E91">
              <w:rPr>
                <w:rFonts w:cs="Times New Roman"/>
              </w:rPr>
              <w:t xml:space="preserve">The bid shall contain no alterations or additions, except those to comply with instructions issued by the Employer, or as necessary to correct errors made by the </w:t>
            </w:r>
            <w:r w:rsidR="003B25ED" w:rsidRPr="006A0E91">
              <w:rPr>
                <w:rFonts w:cs="Times New Roman"/>
              </w:rPr>
              <w:t>bidder in</w:t>
            </w:r>
            <w:r w:rsidRPr="006A0E91">
              <w:rPr>
                <w:rFonts w:cs="Times New Roman"/>
              </w:rPr>
              <w:t xml:space="preserve"> which case such corrections shall be initialed by the person or persons signing the documents.</w:t>
            </w:r>
          </w:p>
        </w:tc>
      </w:tr>
      <w:tr w:rsidR="00AB60D1" w:rsidRPr="006A0E91" w14:paraId="133B2F13" w14:textId="77777777" w:rsidTr="00A95185">
        <w:trPr>
          <w:trHeight w:val="1610"/>
        </w:trPr>
        <w:tc>
          <w:tcPr>
            <w:tcW w:w="540" w:type="dxa"/>
          </w:tcPr>
          <w:p w14:paraId="06C56E2E" w14:textId="77777777" w:rsidR="00AB60D1" w:rsidRPr="006A0E91" w:rsidRDefault="002D64DC" w:rsidP="006A0E91">
            <w:pPr>
              <w:rPr>
                <w:rFonts w:cs="Times New Roman"/>
              </w:rPr>
            </w:pPr>
            <w:r w:rsidRPr="006A0E91">
              <w:rPr>
                <w:rFonts w:cs="Times New Roman"/>
              </w:rPr>
              <w:t>15</w:t>
            </w:r>
            <w:r w:rsidR="00AB60D1" w:rsidRPr="006A0E91">
              <w:rPr>
                <w:rFonts w:cs="Times New Roman"/>
              </w:rPr>
              <w:t>.</w:t>
            </w:r>
          </w:p>
        </w:tc>
        <w:tc>
          <w:tcPr>
            <w:tcW w:w="2241" w:type="dxa"/>
          </w:tcPr>
          <w:p w14:paraId="5F208079" w14:textId="77777777" w:rsidR="00AB60D1" w:rsidRPr="006A0E91" w:rsidRDefault="00AB60D1" w:rsidP="006A0E91">
            <w:pPr>
              <w:rPr>
                <w:rFonts w:cs="Times New Roman"/>
              </w:rPr>
            </w:pPr>
            <w:r w:rsidRPr="006A0E91">
              <w:rPr>
                <w:rFonts w:cs="Times New Roman"/>
              </w:rPr>
              <w:t>Sealing and Marking of Bids</w:t>
            </w:r>
          </w:p>
        </w:tc>
        <w:tc>
          <w:tcPr>
            <w:tcW w:w="648" w:type="dxa"/>
          </w:tcPr>
          <w:p w14:paraId="7CED90C6" w14:textId="77777777" w:rsidR="00AB60D1" w:rsidRPr="006A0E91" w:rsidRDefault="002D64DC" w:rsidP="006A0E91">
            <w:pPr>
              <w:rPr>
                <w:rFonts w:cs="Times New Roman"/>
              </w:rPr>
            </w:pPr>
            <w:r w:rsidRPr="006A0E91">
              <w:rPr>
                <w:rFonts w:cs="Times New Roman"/>
              </w:rPr>
              <w:t>15</w:t>
            </w:r>
            <w:r w:rsidR="00AB60D1" w:rsidRPr="006A0E91">
              <w:rPr>
                <w:rFonts w:cs="Times New Roman"/>
              </w:rPr>
              <w:t>.1</w:t>
            </w:r>
          </w:p>
        </w:tc>
        <w:tc>
          <w:tcPr>
            <w:tcW w:w="6538" w:type="dxa"/>
          </w:tcPr>
          <w:p w14:paraId="40D7EE92" w14:textId="77777777" w:rsidR="00AB60D1" w:rsidRPr="006A0E91" w:rsidRDefault="00AB60D1" w:rsidP="006A0E91">
            <w:pPr>
              <w:pStyle w:val="ListParagraph"/>
              <w:spacing w:after="28" w:line="240" w:lineRule="auto"/>
              <w:ind w:left="496" w:right="74" w:hanging="450"/>
              <w:jc w:val="left"/>
              <w:rPr>
                <w:rFonts w:ascii="Times New Roman" w:hAnsi="Times New Roman" w:cs="Times New Roman"/>
                <w:color w:val="auto"/>
              </w:rPr>
            </w:pPr>
            <w:r w:rsidRPr="006A0E91">
              <w:rPr>
                <w:rFonts w:ascii="Times New Roman" w:hAnsi="Times New Roman" w:cs="Times New Roman"/>
                <w:color w:val="auto"/>
              </w:rPr>
              <w:t xml:space="preserve">The envelopes prepared in accordance with clause 8 shall: </w:t>
            </w:r>
          </w:p>
          <w:p w14:paraId="36E82D95" w14:textId="77777777" w:rsidR="00AB60D1" w:rsidRPr="006A0E91" w:rsidRDefault="00AB60D1" w:rsidP="006A0E91">
            <w:pPr>
              <w:numPr>
                <w:ilvl w:val="0"/>
                <w:numId w:val="2"/>
              </w:numPr>
              <w:spacing w:after="49"/>
              <w:ind w:left="496" w:right="74" w:hanging="450"/>
              <w:rPr>
                <w:rFonts w:cs="Times New Roman"/>
              </w:rPr>
            </w:pPr>
            <w:r w:rsidRPr="006A0E91">
              <w:rPr>
                <w:rFonts w:cs="Times New Roman"/>
              </w:rPr>
              <w:t xml:space="preserve">be addressed to the Employer at the address provided in the Bidding Data; </w:t>
            </w:r>
          </w:p>
          <w:p w14:paraId="04297F1B" w14:textId="77777777" w:rsidR="00AB60D1" w:rsidRPr="006A0E91" w:rsidRDefault="00AB60D1" w:rsidP="006A0E91">
            <w:pPr>
              <w:numPr>
                <w:ilvl w:val="0"/>
                <w:numId w:val="2"/>
              </w:numPr>
              <w:spacing w:after="49"/>
              <w:ind w:left="496" w:right="74" w:hanging="450"/>
              <w:rPr>
                <w:rFonts w:cs="Times New Roman"/>
              </w:rPr>
            </w:pPr>
            <w:r w:rsidRPr="006A0E91">
              <w:rPr>
                <w:rFonts w:cs="Times New Roman"/>
              </w:rPr>
              <w:t xml:space="preserve">bear the name and identification number of the Contract as defined in the Bidding  Data; and </w:t>
            </w:r>
          </w:p>
          <w:p w14:paraId="46FDD758" w14:textId="77777777" w:rsidR="00AB60D1" w:rsidRPr="006A0E91" w:rsidRDefault="00AB60D1" w:rsidP="006A0E91">
            <w:pPr>
              <w:numPr>
                <w:ilvl w:val="0"/>
                <w:numId w:val="2"/>
              </w:numPr>
              <w:spacing w:after="49"/>
              <w:ind w:left="496" w:right="74" w:hanging="450"/>
              <w:rPr>
                <w:rFonts w:cs="Times New Roman"/>
              </w:rPr>
            </w:pPr>
            <w:r w:rsidRPr="006A0E91">
              <w:rPr>
                <w:rFonts w:cs="Times New Roman"/>
              </w:rPr>
              <w:t>provide a warning not to open before the specified time and date for opening of the Bids as defined clause 8.1 (b)</w:t>
            </w:r>
          </w:p>
        </w:tc>
      </w:tr>
      <w:tr w:rsidR="00AB60D1" w:rsidRPr="006A0E91" w14:paraId="0C27A5A0" w14:textId="77777777" w:rsidTr="00A95185">
        <w:trPr>
          <w:trHeight w:val="890"/>
        </w:trPr>
        <w:tc>
          <w:tcPr>
            <w:tcW w:w="540" w:type="dxa"/>
          </w:tcPr>
          <w:p w14:paraId="6089B927" w14:textId="77777777" w:rsidR="00AB60D1" w:rsidRPr="006A0E91" w:rsidRDefault="00AB60D1" w:rsidP="006A0E91">
            <w:pPr>
              <w:rPr>
                <w:rFonts w:cs="Times New Roman"/>
              </w:rPr>
            </w:pPr>
          </w:p>
        </w:tc>
        <w:tc>
          <w:tcPr>
            <w:tcW w:w="2241" w:type="dxa"/>
          </w:tcPr>
          <w:p w14:paraId="1E90F16D" w14:textId="77777777" w:rsidR="00AB60D1" w:rsidRPr="006A0E91" w:rsidRDefault="00AB60D1" w:rsidP="006A0E91">
            <w:pPr>
              <w:rPr>
                <w:rFonts w:cs="Times New Roman"/>
              </w:rPr>
            </w:pPr>
          </w:p>
        </w:tc>
        <w:tc>
          <w:tcPr>
            <w:tcW w:w="648" w:type="dxa"/>
          </w:tcPr>
          <w:p w14:paraId="398A976C" w14:textId="77777777" w:rsidR="00AB60D1" w:rsidRPr="006A0E91" w:rsidRDefault="002D64DC" w:rsidP="006A0E91">
            <w:pPr>
              <w:rPr>
                <w:rFonts w:cs="Times New Roman"/>
              </w:rPr>
            </w:pPr>
            <w:r w:rsidRPr="006A0E91">
              <w:rPr>
                <w:rFonts w:cs="Times New Roman"/>
              </w:rPr>
              <w:t>15</w:t>
            </w:r>
            <w:r w:rsidR="00AB60D1" w:rsidRPr="006A0E91">
              <w:rPr>
                <w:rFonts w:cs="Times New Roman"/>
              </w:rPr>
              <w:t>.2</w:t>
            </w:r>
          </w:p>
        </w:tc>
        <w:tc>
          <w:tcPr>
            <w:tcW w:w="6538" w:type="dxa"/>
          </w:tcPr>
          <w:p w14:paraId="14DFE640" w14:textId="77777777" w:rsidR="00AB60D1" w:rsidRPr="006A0E91" w:rsidRDefault="00AB60D1" w:rsidP="006A0E91">
            <w:pPr>
              <w:rPr>
                <w:rFonts w:cs="Times New Roman"/>
              </w:rPr>
            </w:pPr>
            <w:r w:rsidRPr="006A0E91">
              <w:rPr>
                <w:rFonts w:cs="Times New Roman"/>
              </w:rPr>
              <w:t>In addition to the identification required in Sub-Clause 14.1, the envelopes shall indicate the name and address of the bidder to enable the bid to be returned unopened, if required.</w:t>
            </w:r>
          </w:p>
          <w:p w14:paraId="6C90DAD2" w14:textId="77777777" w:rsidR="00AB60D1" w:rsidRPr="006A0E91" w:rsidRDefault="00AB60D1" w:rsidP="006A0E91">
            <w:pPr>
              <w:rPr>
                <w:rFonts w:cs="Times New Roman"/>
              </w:rPr>
            </w:pPr>
            <w:r w:rsidRPr="006A0E91">
              <w:rPr>
                <w:rFonts w:cs="Times New Roman"/>
              </w:rPr>
              <w:t>If the envelope is not sealed and marked as above, the Employer will assume no responsibility for the misplacement or premature opening of the Bid.</w:t>
            </w:r>
          </w:p>
        </w:tc>
      </w:tr>
      <w:tr w:rsidR="00AB60D1" w:rsidRPr="006A0E91" w14:paraId="6236CA52" w14:textId="77777777" w:rsidTr="00A95185">
        <w:trPr>
          <w:trHeight w:val="503"/>
        </w:trPr>
        <w:tc>
          <w:tcPr>
            <w:tcW w:w="540" w:type="dxa"/>
            <w:vMerge w:val="restart"/>
          </w:tcPr>
          <w:p w14:paraId="68099E00" w14:textId="77777777" w:rsidR="00AB60D1" w:rsidRPr="006A0E91" w:rsidRDefault="002D64DC" w:rsidP="006A0E91">
            <w:pPr>
              <w:rPr>
                <w:rFonts w:cs="Times New Roman"/>
              </w:rPr>
            </w:pPr>
            <w:r w:rsidRPr="006A0E91">
              <w:rPr>
                <w:rFonts w:cs="Times New Roman"/>
              </w:rPr>
              <w:t>16</w:t>
            </w:r>
            <w:r w:rsidR="00AB60D1" w:rsidRPr="006A0E91">
              <w:rPr>
                <w:rFonts w:cs="Times New Roman"/>
              </w:rPr>
              <w:t>.</w:t>
            </w:r>
          </w:p>
        </w:tc>
        <w:tc>
          <w:tcPr>
            <w:tcW w:w="2241" w:type="dxa"/>
            <w:vMerge w:val="restart"/>
          </w:tcPr>
          <w:p w14:paraId="53FF4CA7" w14:textId="77777777" w:rsidR="00AB60D1" w:rsidRPr="006A0E91" w:rsidRDefault="00AB60D1" w:rsidP="006A0E91">
            <w:pPr>
              <w:spacing w:after="32"/>
              <w:ind w:left="360" w:right="87" w:hanging="360"/>
              <w:jc w:val="left"/>
              <w:rPr>
                <w:rFonts w:cs="Times New Roman"/>
              </w:rPr>
            </w:pPr>
            <w:r w:rsidRPr="006A0E91">
              <w:rPr>
                <w:rFonts w:cs="Times New Roman"/>
              </w:rPr>
              <w:t xml:space="preserve">Deadline for </w:t>
            </w:r>
          </w:p>
          <w:p w14:paraId="042C76AB" w14:textId="77777777" w:rsidR="00AB60D1" w:rsidRPr="006A0E91" w:rsidRDefault="00AB60D1" w:rsidP="006A0E91">
            <w:pPr>
              <w:rPr>
                <w:rFonts w:cs="Times New Roman"/>
              </w:rPr>
            </w:pPr>
            <w:r w:rsidRPr="006A0E91">
              <w:rPr>
                <w:rFonts w:cs="Times New Roman"/>
              </w:rPr>
              <w:t>Submission of Bids</w:t>
            </w:r>
          </w:p>
        </w:tc>
        <w:tc>
          <w:tcPr>
            <w:tcW w:w="648" w:type="dxa"/>
          </w:tcPr>
          <w:p w14:paraId="38D122FD" w14:textId="77777777" w:rsidR="00AB60D1" w:rsidRPr="006A0E91" w:rsidRDefault="002D64DC" w:rsidP="006A0E91">
            <w:pPr>
              <w:rPr>
                <w:rFonts w:cs="Times New Roman"/>
              </w:rPr>
            </w:pPr>
            <w:r w:rsidRPr="006A0E91">
              <w:rPr>
                <w:rFonts w:cs="Times New Roman"/>
              </w:rPr>
              <w:t>16</w:t>
            </w:r>
            <w:r w:rsidR="00AB60D1" w:rsidRPr="006A0E91">
              <w:rPr>
                <w:rFonts w:cs="Times New Roman"/>
              </w:rPr>
              <w:t>.1</w:t>
            </w:r>
          </w:p>
        </w:tc>
        <w:tc>
          <w:tcPr>
            <w:tcW w:w="6538" w:type="dxa"/>
          </w:tcPr>
          <w:p w14:paraId="4A380579" w14:textId="77777777" w:rsidR="00AB60D1" w:rsidRPr="006A0E91" w:rsidRDefault="00AB60D1" w:rsidP="006A0E91">
            <w:pPr>
              <w:pStyle w:val="ListParagraph"/>
              <w:spacing w:after="28" w:line="240" w:lineRule="auto"/>
              <w:ind w:left="-44" w:right="0" w:firstLine="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 xml:space="preserve">Bids shall be delivered to the Employer at the specified address no late than the time and date mentioned in the Bidding Data Sheet. </w:t>
            </w:r>
          </w:p>
        </w:tc>
      </w:tr>
      <w:tr w:rsidR="00AB60D1" w:rsidRPr="006A0E91" w14:paraId="31F99DD3" w14:textId="77777777" w:rsidTr="00A95185">
        <w:trPr>
          <w:trHeight w:val="1052"/>
        </w:trPr>
        <w:tc>
          <w:tcPr>
            <w:tcW w:w="540" w:type="dxa"/>
            <w:vMerge/>
          </w:tcPr>
          <w:p w14:paraId="6AFCA40C" w14:textId="77777777" w:rsidR="00AB60D1" w:rsidRPr="006A0E91" w:rsidRDefault="00AB60D1" w:rsidP="006A0E91">
            <w:pPr>
              <w:rPr>
                <w:rFonts w:cs="Times New Roman"/>
              </w:rPr>
            </w:pPr>
          </w:p>
        </w:tc>
        <w:tc>
          <w:tcPr>
            <w:tcW w:w="2241" w:type="dxa"/>
            <w:vMerge/>
          </w:tcPr>
          <w:p w14:paraId="792E4EA7" w14:textId="77777777" w:rsidR="00AB60D1" w:rsidRPr="006A0E91" w:rsidRDefault="00AB60D1" w:rsidP="006A0E91">
            <w:pPr>
              <w:spacing w:after="32"/>
              <w:ind w:left="360" w:right="87" w:hanging="360"/>
              <w:jc w:val="left"/>
              <w:rPr>
                <w:rFonts w:cs="Times New Roman"/>
              </w:rPr>
            </w:pPr>
          </w:p>
        </w:tc>
        <w:tc>
          <w:tcPr>
            <w:tcW w:w="648" w:type="dxa"/>
          </w:tcPr>
          <w:p w14:paraId="008C44E6" w14:textId="77777777" w:rsidR="00AB60D1" w:rsidRPr="006A0E91" w:rsidRDefault="002D64DC" w:rsidP="006A0E91">
            <w:pPr>
              <w:rPr>
                <w:rFonts w:cs="Times New Roman"/>
              </w:rPr>
            </w:pPr>
            <w:r w:rsidRPr="006A0E91">
              <w:rPr>
                <w:rFonts w:cs="Times New Roman"/>
              </w:rPr>
              <w:t>16</w:t>
            </w:r>
            <w:r w:rsidR="00AB60D1" w:rsidRPr="006A0E91">
              <w:rPr>
                <w:rFonts w:cs="Times New Roman"/>
              </w:rPr>
              <w:t>.2</w:t>
            </w:r>
          </w:p>
        </w:tc>
        <w:tc>
          <w:tcPr>
            <w:tcW w:w="6538" w:type="dxa"/>
          </w:tcPr>
          <w:p w14:paraId="203BD225" w14:textId="77777777" w:rsidR="00AB60D1" w:rsidRPr="006A0E91" w:rsidRDefault="00AB60D1" w:rsidP="006A0E91">
            <w:pPr>
              <w:pStyle w:val="ListParagraph"/>
              <w:spacing w:after="48" w:line="240" w:lineRule="auto"/>
              <w:ind w:left="46" w:right="0" w:hanging="46"/>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 xml:space="preserve">Employer may extend the deadline for submission of bids by issuing an amendment, in which case all rights and obligations of the parties previously subject to the original deadline will then be subject to the new deadline. </w:t>
            </w:r>
          </w:p>
        </w:tc>
      </w:tr>
      <w:tr w:rsidR="00AB60D1" w:rsidRPr="006A0E91" w14:paraId="466723A8" w14:textId="77777777" w:rsidTr="00A95185">
        <w:trPr>
          <w:trHeight w:val="530"/>
        </w:trPr>
        <w:tc>
          <w:tcPr>
            <w:tcW w:w="540" w:type="dxa"/>
            <w:vMerge/>
          </w:tcPr>
          <w:p w14:paraId="50287876" w14:textId="77777777" w:rsidR="00AB60D1" w:rsidRPr="006A0E91" w:rsidRDefault="00AB60D1" w:rsidP="006A0E91">
            <w:pPr>
              <w:rPr>
                <w:rFonts w:cs="Times New Roman"/>
              </w:rPr>
            </w:pPr>
          </w:p>
        </w:tc>
        <w:tc>
          <w:tcPr>
            <w:tcW w:w="2241" w:type="dxa"/>
            <w:vMerge/>
          </w:tcPr>
          <w:p w14:paraId="3BA23008" w14:textId="77777777" w:rsidR="00AB60D1" w:rsidRPr="006A0E91" w:rsidRDefault="00AB60D1" w:rsidP="006A0E91">
            <w:pPr>
              <w:spacing w:after="32"/>
              <w:ind w:left="360" w:right="87" w:hanging="360"/>
              <w:jc w:val="left"/>
              <w:rPr>
                <w:rFonts w:cs="Times New Roman"/>
              </w:rPr>
            </w:pPr>
          </w:p>
        </w:tc>
        <w:tc>
          <w:tcPr>
            <w:tcW w:w="648" w:type="dxa"/>
          </w:tcPr>
          <w:p w14:paraId="581966F1" w14:textId="77777777" w:rsidR="00AB60D1" w:rsidRPr="006A0E91" w:rsidRDefault="002D64DC" w:rsidP="006A0E91">
            <w:pPr>
              <w:rPr>
                <w:rFonts w:cs="Times New Roman"/>
              </w:rPr>
            </w:pPr>
            <w:r w:rsidRPr="006A0E91">
              <w:rPr>
                <w:rFonts w:cs="Times New Roman"/>
              </w:rPr>
              <w:t>16</w:t>
            </w:r>
            <w:r w:rsidR="00AB60D1" w:rsidRPr="006A0E91">
              <w:rPr>
                <w:rFonts w:cs="Times New Roman"/>
              </w:rPr>
              <w:t>.3</w:t>
            </w:r>
          </w:p>
        </w:tc>
        <w:tc>
          <w:tcPr>
            <w:tcW w:w="6538" w:type="dxa"/>
          </w:tcPr>
          <w:p w14:paraId="618F02B1" w14:textId="77777777" w:rsidR="00AB60D1" w:rsidRPr="006A0E91" w:rsidRDefault="00AB60D1" w:rsidP="006A0E91">
            <w:pPr>
              <w:pStyle w:val="ListParagraph"/>
              <w:spacing w:after="48" w:line="240" w:lineRule="auto"/>
              <w:ind w:left="0" w:right="0" w:firstLine="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 xml:space="preserve">Employer may extend the deadline for submission of bids by issuing an amendment, in which case all rights and obligations of the parties previously subject to the original deadline will then be subject to the new deadline. </w:t>
            </w:r>
          </w:p>
        </w:tc>
      </w:tr>
      <w:tr w:rsidR="00AB60D1" w:rsidRPr="006A0E91" w14:paraId="1534C974" w14:textId="77777777" w:rsidTr="00A95185">
        <w:trPr>
          <w:trHeight w:val="1115"/>
        </w:trPr>
        <w:tc>
          <w:tcPr>
            <w:tcW w:w="540" w:type="dxa"/>
            <w:vMerge/>
          </w:tcPr>
          <w:p w14:paraId="7DCFB852" w14:textId="77777777" w:rsidR="00AB60D1" w:rsidRPr="006A0E91" w:rsidRDefault="00AB60D1" w:rsidP="006A0E91">
            <w:pPr>
              <w:rPr>
                <w:rFonts w:cs="Times New Roman"/>
              </w:rPr>
            </w:pPr>
          </w:p>
        </w:tc>
        <w:tc>
          <w:tcPr>
            <w:tcW w:w="2241" w:type="dxa"/>
            <w:vMerge/>
          </w:tcPr>
          <w:p w14:paraId="24DF2F41" w14:textId="77777777" w:rsidR="00AB60D1" w:rsidRPr="006A0E91" w:rsidRDefault="00AB60D1" w:rsidP="006A0E91">
            <w:pPr>
              <w:spacing w:after="32"/>
              <w:ind w:left="360" w:right="87" w:hanging="360"/>
              <w:jc w:val="left"/>
              <w:rPr>
                <w:rFonts w:cs="Times New Roman"/>
              </w:rPr>
            </w:pPr>
          </w:p>
        </w:tc>
        <w:tc>
          <w:tcPr>
            <w:tcW w:w="648" w:type="dxa"/>
          </w:tcPr>
          <w:p w14:paraId="2124A80F" w14:textId="77777777" w:rsidR="00AB60D1" w:rsidRPr="006A0E91" w:rsidRDefault="002D64DC" w:rsidP="006A0E91">
            <w:pPr>
              <w:rPr>
                <w:rFonts w:cs="Times New Roman"/>
              </w:rPr>
            </w:pPr>
            <w:r w:rsidRPr="006A0E91">
              <w:rPr>
                <w:rFonts w:cs="Times New Roman"/>
              </w:rPr>
              <w:t>16</w:t>
            </w:r>
            <w:r w:rsidR="00AB60D1" w:rsidRPr="006A0E91">
              <w:rPr>
                <w:rFonts w:cs="Times New Roman"/>
              </w:rPr>
              <w:t>.4</w:t>
            </w:r>
          </w:p>
        </w:tc>
        <w:tc>
          <w:tcPr>
            <w:tcW w:w="6538" w:type="dxa"/>
          </w:tcPr>
          <w:p w14:paraId="164FF9F4" w14:textId="77777777" w:rsidR="00AB60D1" w:rsidRPr="006A0E91" w:rsidRDefault="00AB60D1" w:rsidP="006A0E91">
            <w:pPr>
              <w:rPr>
                <w:rFonts w:cs="Times New Roman"/>
              </w:rPr>
            </w:pPr>
            <w:r w:rsidRPr="006A0E91">
              <w:rPr>
                <w:rFonts w:cs="Times New Roman"/>
              </w:rPr>
              <w:t>Employer may extend the d</w:t>
            </w:r>
            <w:r w:rsidR="003B25ED">
              <w:rPr>
                <w:rFonts w:cs="Times New Roman"/>
              </w:rPr>
              <w:t xml:space="preserve">eadline for submission of bids </w:t>
            </w:r>
            <w:r w:rsidRPr="006A0E91">
              <w:rPr>
                <w:rFonts w:cs="Times New Roman"/>
              </w:rPr>
              <w:t>by issuing an amendment, in which case all rights and obligations of the parties previously subject to the original deadline will then be subject to the new deadline.</w:t>
            </w:r>
          </w:p>
        </w:tc>
      </w:tr>
      <w:tr w:rsidR="00AB60D1" w:rsidRPr="006A0E91" w14:paraId="4E965762" w14:textId="77777777" w:rsidTr="000D67D2">
        <w:trPr>
          <w:trHeight w:val="485"/>
        </w:trPr>
        <w:tc>
          <w:tcPr>
            <w:tcW w:w="540" w:type="dxa"/>
          </w:tcPr>
          <w:p w14:paraId="25212961" w14:textId="77777777" w:rsidR="00AB60D1" w:rsidRPr="006A0E91" w:rsidRDefault="002D64DC" w:rsidP="006A0E91">
            <w:pPr>
              <w:rPr>
                <w:rFonts w:cs="Times New Roman"/>
              </w:rPr>
            </w:pPr>
            <w:r w:rsidRPr="006A0E91">
              <w:rPr>
                <w:rFonts w:cs="Times New Roman"/>
              </w:rPr>
              <w:t>17</w:t>
            </w:r>
            <w:r w:rsidR="00AB60D1" w:rsidRPr="006A0E91">
              <w:rPr>
                <w:rFonts w:cs="Times New Roman"/>
              </w:rPr>
              <w:t>.</w:t>
            </w:r>
          </w:p>
        </w:tc>
        <w:tc>
          <w:tcPr>
            <w:tcW w:w="2241" w:type="dxa"/>
          </w:tcPr>
          <w:p w14:paraId="043D3799" w14:textId="77777777" w:rsidR="00AB60D1" w:rsidRPr="006A0E91" w:rsidRDefault="00AB60D1" w:rsidP="006A0E91">
            <w:pPr>
              <w:spacing w:after="32"/>
              <w:ind w:left="360" w:right="87" w:hanging="360"/>
              <w:jc w:val="left"/>
              <w:rPr>
                <w:rFonts w:cs="Times New Roman"/>
              </w:rPr>
            </w:pPr>
            <w:r w:rsidRPr="006A0E91">
              <w:rPr>
                <w:rFonts w:cs="Times New Roman"/>
              </w:rPr>
              <w:t>Late Bids</w:t>
            </w:r>
          </w:p>
        </w:tc>
        <w:tc>
          <w:tcPr>
            <w:tcW w:w="648" w:type="dxa"/>
          </w:tcPr>
          <w:p w14:paraId="3B8A9564" w14:textId="77777777" w:rsidR="00AB60D1" w:rsidRPr="006A0E91" w:rsidRDefault="002D64DC" w:rsidP="006A0E91">
            <w:pPr>
              <w:rPr>
                <w:rFonts w:cs="Times New Roman"/>
              </w:rPr>
            </w:pPr>
            <w:r w:rsidRPr="006A0E91">
              <w:rPr>
                <w:rFonts w:cs="Times New Roman"/>
              </w:rPr>
              <w:t>17</w:t>
            </w:r>
            <w:r w:rsidR="00AB60D1" w:rsidRPr="006A0E91">
              <w:rPr>
                <w:rFonts w:cs="Times New Roman"/>
              </w:rPr>
              <w:t>.1</w:t>
            </w:r>
          </w:p>
        </w:tc>
        <w:tc>
          <w:tcPr>
            <w:tcW w:w="6538" w:type="dxa"/>
          </w:tcPr>
          <w:p w14:paraId="4E91E8A1" w14:textId="77777777" w:rsidR="00AB60D1" w:rsidRPr="006A0E91" w:rsidRDefault="00AB60D1" w:rsidP="006A0E91">
            <w:pPr>
              <w:spacing w:before="29"/>
              <w:ind w:right="72" w:hanging="44"/>
              <w:rPr>
                <w:rFonts w:cs="Times New Roman"/>
              </w:rPr>
            </w:pPr>
            <w:r w:rsidRPr="006A0E91">
              <w:rPr>
                <w:rFonts w:cs="Times New Roman"/>
              </w:rPr>
              <w:t>Any Bid received by the Employer after the deadline prescribed in Clause 15 will be returned unopened to the Bidder.</w:t>
            </w:r>
          </w:p>
        </w:tc>
      </w:tr>
    </w:tbl>
    <w:p w14:paraId="78A31DD8" w14:textId="77777777" w:rsidR="003B25ED" w:rsidRDefault="003B25ED">
      <w:r>
        <w:br w:type="page"/>
      </w:r>
    </w:p>
    <w:tbl>
      <w:tblPr>
        <w:tblStyle w:val="TableGrid0"/>
        <w:tblW w:w="9967" w:type="dxa"/>
        <w:tblInd w:w="-522" w:type="dxa"/>
        <w:tblLook w:val="04A0" w:firstRow="1" w:lastRow="0" w:firstColumn="1" w:lastColumn="0" w:noHBand="0" w:noVBand="1"/>
      </w:tblPr>
      <w:tblGrid>
        <w:gridCol w:w="540"/>
        <w:gridCol w:w="2241"/>
        <w:gridCol w:w="648"/>
        <w:gridCol w:w="6538"/>
      </w:tblGrid>
      <w:tr w:rsidR="00AB60D1" w:rsidRPr="006A0E91" w14:paraId="746D0DFF" w14:textId="77777777" w:rsidTr="006A0E91">
        <w:trPr>
          <w:trHeight w:val="197"/>
        </w:trPr>
        <w:tc>
          <w:tcPr>
            <w:tcW w:w="540" w:type="dxa"/>
          </w:tcPr>
          <w:p w14:paraId="24BCE01B" w14:textId="77777777" w:rsidR="00AB60D1" w:rsidRPr="006A0E91" w:rsidRDefault="00AB60D1" w:rsidP="006A0E91">
            <w:pPr>
              <w:rPr>
                <w:rFonts w:cs="Times New Roman"/>
              </w:rPr>
            </w:pPr>
          </w:p>
        </w:tc>
        <w:tc>
          <w:tcPr>
            <w:tcW w:w="2241" w:type="dxa"/>
          </w:tcPr>
          <w:p w14:paraId="7CEE305D" w14:textId="77777777" w:rsidR="00AB60D1" w:rsidRPr="006A0E91" w:rsidRDefault="00AB60D1" w:rsidP="006A0E91">
            <w:pPr>
              <w:spacing w:after="32"/>
              <w:ind w:left="360" w:right="87" w:hanging="360"/>
              <w:jc w:val="left"/>
              <w:rPr>
                <w:rFonts w:cs="Times New Roman"/>
              </w:rPr>
            </w:pPr>
          </w:p>
        </w:tc>
        <w:tc>
          <w:tcPr>
            <w:tcW w:w="648" w:type="dxa"/>
          </w:tcPr>
          <w:p w14:paraId="58C267B4" w14:textId="77777777" w:rsidR="00AB60D1" w:rsidRPr="006A0E91" w:rsidRDefault="00AB60D1" w:rsidP="006A0E91">
            <w:pPr>
              <w:rPr>
                <w:rFonts w:cs="Times New Roman"/>
              </w:rPr>
            </w:pPr>
          </w:p>
        </w:tc>
        <w:tc>
          <w:tcPr>
            <w:tcW w:w="6538" w:type="dxa"/>
          </w:tcPr>
          <w:p w14:paraId="3511516A" w14:textId="77777777" w:rsidR="00AB60D1" w:rsidRPr="006A0E91" w:rsidRDefault="00AB60D1" w:rsidP="006A0E91">
            <w:pPr>
              <w:spacing w:before="29"/>
              <w:ind w:right="72" w:hanging="44"/>
              <w:rPr>
                <w:rFonts w:cs="Times New Roman"/>
              </w:rPr>
            </w:pPr>
            <w:r w:rsidRPr="006A0E91">
              <w:rPr>
                <w:rFonts w:cs="Times New Roman"/>
                <w:b/>
              </w:rPr>
              <w:t>E.  Bid Opening and Evaluation</w:t>
            </w:r>
          </w:p>
        </w:tc>
      </w:tr>
      <w:tr w:rsidR="00AB60D1" w:rsidRPr="006A0E91" w14:paraId="4DC583D3" w14:textId="77777777" w:rsidTr="00A95185">
        <w:trPr>
          <w:trHeight w:val="1493"/>
        </w:trPr>
        <w:tc>
          <w:tcPr>
            <w:tcW w:w="540" w:type="dxa"/>
          </w:tcPr>
          <w:p w14:paraId="16BEDC36" w14:textId="77777777" w:rsidR="00AB60D1" w:rsidRPr="006A0E91" w:rsidRDefault="002D64DC" w:rsidP="006A0E91">
            <w:pPr>
              <w:rPr>
                <w:rFonts w:cs="Times New Roman"/>
              </w:rPr>
            </w:pPr>
            <w:r w:rsidRPr="006A0E91">
              <w:rPr>
                <w:rFonts w:cs="Times New Roman"/>
              </w:rPr>
              <w:t>18</w:t>
            </w:r>
            <w:r w:rsidR="00AB60D1" w:rsidRPr="006A0E91">
              <w:rPr>
                <w:rFonts w:cs="Times New Roman"/>
              </w:rPr>
              <w:t>.</w:t>
            </w:r>
          </w:p>
        </w:tc>
        <w:tc>
          <w:tcPr>
            <w:tcW w:w="2241" w:type="dxa"/>
          </w:tcPr>
          <w:p w14:paraId="3312BEBD" w14:textId="77777777" w:rsidR="00AB60D1" w:rsidRPr="006A0E91" w:rsidRDefault="00AB60D1" w:rsidP="006A0E91">
            <w:pPr>
              <w:spacing w:after="32"/>
              <w:ind w:left="360" w:right="87" w:hanging="360"/>
              <w:jc w:val="left"/>
              <w:rPr>
                <w:rFonts w:cs="Times New Roman"/>
              </w:rPr>
            </w:pPr>
            <w:r w:rsidRPr="006A0E91">
              <w:rPr>
                <w:rFonts w:cs="Times New Roman"/>
              </w:rPr>
              <w:t>Bid Opening</w:t>
            </w:r>
          </w:p>
        </w:tc>
        <w:tc>
          <w:tcPr>
            <w:tcW w:w="648" w:type="dxa"/>
          </w:tcPr>
          <w:p w14:paraId="712C1832" w14:textId="77777777" w:rsidR="00AB60D1" w:rsidRPr="006A0E91" w:rsidRDefault="002D64DC" w:rsidP="006A0E91">
            <w:pPr>
              <w:rPr>
                <w:rFonts w:cs="Times New Roman"/>
              </w:rPr>
            </w:pPr>
            <w:r w:rsidRPr="006A0E91">
              <w:rPr>
                <w:rFonts w:cs="Times New Roman"/>
              </w:rPr>
              <w:t>18</w:t>
            </w:r>
            <w:r w:rsidR="00AB60D1" w:rsidRPr="006A0E91">
              <w:rPr>
                <w:rFonts w:cs="Times New Roman"/>
              </w:rPr>
              <w:t>.1</w:t>
            </w:r>
          </w:p>
        </w:tc>
        <w:tc>
          <w:tcPr>
            <w:tcW w:w="6538" w:type="dxa"/>
          </w:tcPr>
          <w:p w14:paraId="43A93791" w14:textId="77777777" w:rsidR="00AB60D1" w:rsidRPr="006A0E91" w:rsidRDefault="00AB60D1" w:rsidP="006A0E91">
            <w:pPr>
              <w:rPr>
                <w:rFonts w:cs="Times New Roman"/>
                <w:spacing w:val="-12"/>
              </w:rPr>
            </w:pPr>
            <w:r w:rsidRPr="006A0E91">
              <w:rPr>
                <w:rFonts w:cs="Times New Roman"/>
              </w:rPr>
              <w:t xml:space="preserve">The Employer will open the envelope marked, “Envelope 1 –Qualification and Experience Information” </w:t>
            </w:r>
            <w:r w:rsidRPr="006A0E91">
              <w:rPr>
                <w:rFonts w:cs="Times New Roman"/>
                <w:spacing w:val="3"/>
              </w:rPr>
              <w:t xml:space="preserve">in the presence of </w:t>
            </w:r>
            <w:r w:rsidRPr="006A0E91">
              <w:rPr>
                <w:rFonts w:cs="Times New Roman"/>
              </w:rPr>
              <w:t xml:space="preserve">bidder’s </w:t>
            </w:r>
            <w:r w:rsidRPr="006A0E91">
              <w:rPr>
                <w:rFonts w:cs="Times New Roman"/>
                <w:spacing w:val="3"/>
              </w:rPr>
              <w:t xml:space="preserve">designated representatives </w:t>
            </w:r>
            <w:r w:rsidRPr="006A0E91">
              <w:rPr>
                <w:rFonts w:cs="Times New Roman"/>
                <w:spacing w:val="7"/>
              </w:rPr>
              <w:t>who choose to attend, at the time, date, and location stipulated in the</w:t>
            </w:r>
            <w:r w:rsidRPr="006A0E91">
              <w:rPr>
                <w:rFonts w:cs="Times New Roman"/>
                <w:spacing w:val="7"/>
              </w:rPr>
              <w:br/>
            </w:r>
            <w:r w:rsidRPr="006A0E91">
              <w:rPr>
                <w:rFonts w:cs="Times New Roman"/>
                <w:spacing w:val="6"/>
              </w:rPr>
              <w:t xml:space="preserve">Invitation for bids. The </w:t>
            </w:r>
            <w:r w:rsidRPr="006A0E91">
              <w:rPr>
                <w:rFonts w:cs="Times New Roman"/>
              </w:rPr>
              <w:t xml:space="preserve">bidder’s </w:t>
            </w:r>
            <w:r w:rsidRPr="006A0E91">
              <w:rPr>
                <w:rFonts w:cs="Times New Roman"/>
                <w:spacing w:val="6"/>
              </w:rPr>
              <w:t>representatives who are present shall</w:t>
            </w:r>
            <w:r w:rsidRPr="006A0E91">
              <w:rPr>
                <w:rFonts w:cs="Times New Roman"/>
              </w:rPr>
              <w:t xml:space="preserve"> confirm their attendance by signing the attendance sheet.</w:t>
            </w:r>
          </w:p>
        </w:tc>
      </w:tr>
      <w:tr w:rsidR="00AB60D1" w:rsidRPr="006A0E91" w14:paraId="640DFCCD" w14:textId="77777777" w:rsidTr="00A95185">
        <w:trPr>
          <w:trHeight w:val="863"/>
        </w:trPr>
        <w:tc>
          <w:tcPr>
            <w:tcW w:w="540" w:type="dxa"/>
          </w:tcPr>
          <w:p w14:paraId="2D5F20CD" w14:textId="77777777" w:rsidR="00AB60D1" w:rsidRPr="006A0E91" w:rsidRDefault="00AB60D1" w:rsidP="006A0E91">
            <w:pPr>
              <w:rPr>
                <w:rFonts w:cs="Times New Roman"/>
              </w:rPr>
            </w:pPr>
          </w:p>
        </w:tc>
        <w:tc>
          <w:tcPr>
            <w:tcW w:w="2241" w:type="dxa"/>
          </w:tcPr>
          <w:p w14:paraId="357A2892" w14:textId="77777777" w:rsidR="00AB60D1" w:rsidRPr="006A0E91" w:rsidRDefault="00AB60D1" w:rsidP="006A0E91">
            <w:pPr>
              <w:spacing w:after="32"/>
              <w:ind w:left="360" w:right="87" w:hanging="360"/>
              <w:jc w:val="left"/>
              <w:rPr>
                <w:rFonts w:cs="Times New Roman"/>
              </w:rPr>
            </w:pPr>
          </w:p>
        </w:tc>
        <w:tc>
          <w:tcPr>
            <w:tcW w:w="648" w:type="dxa"/>
          </w:tcPr>
          <w:p w14:paraId="2A73498C" w14:textId="77777777" w:rsidR="00AB60D1" w:rsidRPr="006A0E91" w:rsidRDefault="002D64DC" w:rsidP="006A0E91">
            <w:pPr>
              <w:rPr>
                <w:rFonts w:cs="Times New Roman"/>
              </w:rPr>
            </w:pPr>
            <w:r w:rsidRPr="006A0E91">
              <w:rPr>
                <w:rFonts w:cs="Times New Roman"/>
              </w:rPr>
              <w:t>18</w:t>
            </w:r>
            <w:r w:rsidR="00AB60D1" w:rsidRPr="006A0E91">
              <w:rPr>
                <w:rFonts w:cs="Times New Roman"/>
              </w:rPr>
              <w:t>.2</w:t>
            </w:r>
          </w:p>
        </w:tc>
        <w:tc>
          <w:tcPr>
            <w:tcW w:w="6538" w:type="dxa"/>
          </w:tcPr>
          <w:p w14:paraId="23D957E7" w14:textId="77777777" w:rsidR="00AB60D1" w:rsidRPr="006A0E91" w:rsidRDefault="00AB60D1" w:rsidP="006A0E91">
            <w:pPr>
              <w:rPr>
                <w:rFonts w:cs="Times New Roman"/>
              </w:rPr>
            </w:pPr>
            <w:r w:rsidRPr="006A0E91">
              <w:rPr>
                <w:rFonts w:cs="Times New Roman"/>
                <w:spacing w:val="9"/>
              </w:rPr>
              <w:t xml:space="preserve">The  </w:t>
            </w:r>
            <w:r w:rsidRPr="006A0E91">
              <w:rPr>
                <w:rFonts w:cs="Times New Roman"/>
              </w:rPr>
              <w:t>bidder’s</w:t>
            </w:r>
            <w:r w:rsidR="00DC6E63">
              <w:rPr>
                <w:rFonts w:cs="Times New Roman"/>
              </w:rPr>
              <w:t xml:space="preserve"> </w:t>
            </w:r>
            <w:r w:rsidRPr="006A0E91">
              <w:rPr>
                <w:rFonts w:cs="Times New Roman"/>
                <w:spacing w:val="9"/>
              </w:rPr>
              <w:t>names, the presence (or absence) of bid Guarantee, the</w:t>
            </w:r>
            <w:r w:rsidRPr="006A0E91">
              <w:rPr>
                <w:rFonts w:cs="Times New Roman"/>
              </w:rPr>
              <w:t xml:space="preserve"> presence (or absence) of the Financial Bid and any such other details as</w:t>
            </w:r>
            <w:r w:rsidRPr="006A0E91">
              <w:rPr>
                <w:rFonts w:cs="Times New Roman"/>
                <w:spacing w:val="5"/>
              </w:rPr>
              <w:t xml:space="preserve"> the  Employer may  consider  appropriate,  will  be  announced by  the</w:t>
            </w:r>
            <w:r w:rsidRPr="006A0E91">
              <w:rPr>
                <w:rFonts w:cs="Times New Roman"/>
              </w:rPr>
              <w:t xml:space="preserve"> Employer at the opening.</w:t>
            </w:r>
          </w:p>
        </w:tc>
      </w:tr>
      <w:tr w:rsidR="00AB60D1" w:rsidRPr="006A0E91" w14:paraId="78FB3704" w14:textId="77777777" w:rsidTr="00A95185">
        <w:trPr>
          <w:trHeight w:val="1088"/>
        </w:trPr>
        <w:tc>
          <w:tcPr>
            <w:tcW w:w="540" w:type="dxa"/>
          </w:tcPr>
          <w:p w14:paraId="07A8340B" w14:textId="77777777" w:rsidR="00AB60D1" w:rsidRPr="006A0E91" w:rsidRDefault="00AB60D1" w:rsidP="006A0E91">
            <w:pPr>
              <w:rPr>
                <w:rFonts w:cs="Times New Roman"/>
              </w:rPr>
            </w:pPr>
          </w:p>
        </w:tc>
        <w:tc>
          <w:tcPr>
            <w:tcW w:w="2241" w:type="dxa"/>
          </w:tcPr>
          <w:p w14:paraId="5AE14F3B" w14:textId="77777777" w:rsidR="00AB60D1" w:rsidRPr="006A0E91" w:rsidRDefault="00AB60D1" w:rsidP="006A0E91">
            <w:pPr>
              <w:spacing w:after="32"/>
              <w:ind w:left="360" w:right="87" w:hanging="360"/>
              <w:jc w:val="left"/>
              <w:rPr>
                <w:rFonts w:cs="Times New Roman"/>
              </w:rPr>
            </w:pPr>
          </w:p>
        </w:tc>
        <w:tc>
          <w:tcPr>
            <w:tcW w:w="648" w:type="dxa"/>
          </w:tcPr>
          <w:p w14:paraId="10A95DFB" w14:textId="77777777" w:rsidR="00AB60D1" w:rsidRPr="006A0E91" w:rsidRDefault="002D64DC" w:rsidP="006A0E91">
            <w:pPr>
              <w:rPr>
                <w:rFonts w:cs="Times New Roman"/>
              </w:rPr>
            </w:pPr>
            <w:r w:rsidRPr="006A0E91">
              <w:rPr>
                <w:rFonts w:cs="Times New Roman"/>
              </w:rPr>
              <w:t>18</w:t>
            </w:r>
            <w:r w:rsidR="00AB60D1" w:rsidRPr="006A0E91">
              <w:rPr>
                <w:rFonts w:cs="Times New Roman"/>
              </w:rPr>
              <w:t>.3</w:t>
            </w:r>
          </w:p>
        </w:tc>
        <w:tc>
          <w:tcPr>
            <w:tcW w:w="6538" w:type="dxa"/>
          </w:tcPr>
          <w:p w14:paraId="4C872DF7" w14:textId="77777777" w:rsidR="00AB60D1" w:rsidRPr="006A0E91" w:rsidRDefault="00AB60D1" w:rsidP="006A0E91">
            <w:pPr>
              <w:rPr>
                <w:rFonts w:cs="Times New Roman"/>
              </w:rPr>
            </w:pPr>
            <w:r w:rsidRPr="006A0E91">
              <w:rPr>
                <w:rFonts w:cs="Times New Roman"/>
                <w:spacing w:val="3"/>
              </w:rPr>
              <w:t xml:space="preserve">The envelopes marked 'Envelope 2 - Financial Bid' will be opened after </w:t>
            </w:r>
            <w:r w:rsidRPr="006A0E91">
              <w:rPr>
                <w:rFonts w:cs="Times New Roman"/>
                <w:spacing w:val="1"/>
              </w:rPr>
              <w:t xml:space="preserve">the completing the evaluation of envelope marked Envelope 1 – </w:t>
            </w:r>
            <w:r w:rsidRPr="006A0E91">
              <w:rPr>
                <w:rFonts w:cs="Times New Roman"/>
              </w:rPr>
              <w:t>Qualification and Experience Information, in the manner described in Sub-Clause 21.2.</w:t>
            </w:r>
          </w:p>
        </w:tc>
      </w:tr>
      <w:tr w:rsidR="00AB60D1" w:rsidRPr="006A0E91" w14:paraId="0995515D" w14:textId="77777777" w:rsidTr="00A95185">
        <w:trPr>
          <w:trHeight w:val="620"/>
        </w:trPr>
        <w:tc>
          <w:tcPr>
            <w:tcW w:w="540" w:type="dxa"/>
          </w:tcPr>
          <w:p w14:paraId="587A8FEF" w14:textId="77777777" w:rsidR="00AB60D1" w:rsidRPr="006A0E91" w:rsidRDefault="002D64DC" w:rsidP="006A0E91">
            <w:pPr>
              <w:rPr>
                <w:rFonts w:cs="Times New Roman"/>
              </w:rPr>
            </w:pPr>
            <w:r w:rsidRPr="006A0E91">
              <w:rPr>
                <w:rFonts w:cs="Times New Roman"/>
              </w:rPr>
              <w:t>19</w:t>
            </w:r>
            <w:r w:rsidR="00AB60D1" w:rsidRPr="006A0E91">
              <w:rPr>
                <w:rFonts w:cs="Times New Roman"/>
              </w:rPr>
              <w:t>.</w:t>
            </w:r>
          </w:p>
        </w:tc>
        <w:tc>
          <w:tcPr>
            <w:tcW w:w="2241" w:type="dxa"/>
          </w:tcPr>
          <w:p w14:paraId="70F0AAD9" w14:textId="77777777" w:rsidR="00AB60D1" w:rsidRPr="006A0E91" w:rsidRDefault="00AB60D1" w:rsidP="006A0E91">
            <w:pPr>
              <w:spacing w:after="32"/>
              <w:jc w:val="left"/>
              <w:rPr>
                <w:rFonts w:cs="Times New Roman"/>
              </w:rPr>
            </w:pPr>
            <w:r w:rsidRPr="006A0E91">
              <w:rPr>
                <w:rFonts w:cs="Times New Roman"/>
              </w:rPr>
              <w:t xml:space="preserve">Clarification </w:t>
            </w:r>
          </w:p>
          <w:p w14:paraId="5BD73DAB" w14:textId="77777777" w:rsidR="00AB60D1" w:rsidRPr="006A0E91" w:rsidRDefault="00AB60D1" w:rsidP="006A0E91">
            <w:pPr>
              <w:rPr>
                <w:rFonts w:cs="Times New Roman"/>
              </w:rPr>
            </w:pPr>
            <w:r w:rsidRPr="006A0E91">
              <w:rPr>
                <w:rFonts w:cs="Times New Roman"/>
              </w:rPr>
              <w:t>of Bids</w:t>
            </w:r>
          </w:p>
        </w:tc>
        <w:tc>
          <w:tcPr>
            <w:tcW w:w="648" w:type="dxa"/>
          </w:tcPr>
          <w:p w14:paraId="6B65A641" w14:textId="77777777" w:rsidR="00AB60D1" w:rsidRPr="006A0E91" w:rsidRDefault="002D64DC" w:rsidP="006A0E91">
            <w:pPr>
              <w:rPr>
                <w:rFonts w:cs="Times New Roman"/>
              </w:rPr>
            </w:pPr>
            <w:r w:rsidRPr="006A0E91">
              <w:rPr>
                <w:rFonts w:cs="Times New Roman"/>
              </w:rPr>
              <w:t>19.1</w:t>
            </w:r>
          </w:p>
        </w:tc>
        <w:tc>
          <w:tcPr>
            <w:tcW w:w="6538" w:type="dxa"/>
          </w:tcPr>
          <w:p w14:paraId="35A8035A" w14:textId="77777777" w:rsidR="00AB60D1" w:rsidRPr="006A0E91" w:rsidRDefault="00AB60D1" w:rsidP="006A0E91">
            <w:pPr>
              <w:rPr>
                <w:rFonts w:cs="Times New Roman"/>
              </w:rPr>
            </w:pPr>
            <w:r w:rsidRPr="006A0E91">
              <w:rPr>
                <w:rFonts w:cs="Times New Roman"/>
              </w:rPr>
              <w:t xml:space="preserve">To assist in the examination, evaluation, and comparison of bids, the Employer may, at the Employer’s discretion, request any bidder for clarification of their Bid including the premium price and other relevant information that the Employer may require. The request for clarification and the response shall be in writing, but no change in the price or substance of the bid  shall be sought, offered, or permitted except as required to confirm the correction of arithmetic errors discovered by the Employer in the evaluation of the bids in accordance with Clause 22. </w:t>
            </w:r>
          </w:p>
        </w:tc>
      </w:tr>
      <w:tr w:rsidR="00AB60D1" w:rsidRPr="006A0E91" w14:paraId="3679758F" w14:textId="77777777" w:rsidTr="00A95185">
        <w:trPr>
          <w:trHeight w:val="620"/>
        </w:trPr>
        <w:tc>
          <w:tcPr>
            <w:tcW w:w="540" w:type="dxa"/>
          </w:tcPr>
          <w:p w14:paraId="405F2311" w14:textId="77777777" w:rsidR="00AB60D1" w:rsidRPr="006A0E91" w:rsidRDefault="002D64DC" w:rsidP="006A0E91">
            <w:pPr>
              <w:rPr>
                <w:rFonts w:cs="Times New Roman"/>
              </w:rPr>
            </w:pPr>
            <w:r w:rsidRPr="006A0E91">
              <w:rPr>
                <w:rFonts w:cs="Times New Roman"/>
              </w:rPr>
              <w:t>20</w:t>
            </w:r>
            <w:r w:rsidR="00AB60D1" w:rsidRPr="006A0E91">
              <w:rPr>
                <w:rFonts w:cs="Times New Roman"/>
              </w:rPr>
              <w:t>.</w:t>
            </w:r>
          </w:p>
        </w:tc>
        <w:tc>
          <w:tcPr>
            <w:tcW w:w="2241" w:type="dxa"/>
          </w:tcPr>
          <w:p w14:paraId="1CD12B8E" w14:textId="77777777" w:rsidR="00AB60D1" w:rsidRPr="006A0E91" w:rsidRDefault="00AB60D1" w:rsidP="006A0E91">
            <w:pPr>
              <w:rPr>
                <w:rFonts w:cs="Times New Roman"/>
              </w:rPr>
            </w:pPr>
            <w:r w:rsidRPr="006A0E91">
              <w:rPr>
                <w:rFonts w:cs="Times New Roman"/>
              </w:rPr>
              <w:t>Examination of Bids and Determination of Responsiveness</w:t>
            </w:r>
          </w:p>
        </w:tc>
        <w:tc>
          <w:tcPr>
            <w:tcW w:w="648" w:type="dxa"/>
          </w:tcPr>
          <w:p w14:paraId="1F809B0A" w14:textId="77777777" w:rsidR="00AB60D1" w:rsidRPr="006A0E91" w:rsidRDefault="002D64DC" w:rsidP="006A0E91">
            <w:pPr>
              <w:rPr>
                <w:rFonts w:cs="Times New Roman"/>
              </w:rPr>
            </w:pPr>
            <w:r w:rsidRPr="006A0E91">
              <w:rPr>
                <w:rFonts w:cs="Times New Roman"/>
              </w:rPr>
              <w:t>20</w:t>
            </w:r>
            <w:r w:rsidR="00AB60D1" w:rsidRPr="006A0E91">
              <w:rPr>
                <w:rFonts w:cs="Times New Roman"/>
              </w:rPr>
              <w:t>.1</w:t>
            </w:r>
          </w:p>
        </w:tc>
        <w:tc>
          <w:tcPr>
            <w:tcW w:w="6538" w:type="dxa"/>
          </w:tcPr>
          <w:p w14:paraId="23C887CE" w14:textId="77777777" w:rsidR="00AB60D1" w:rsidRPr="006A0E91" w:rsidRDefault="00AB60D1" w:rsidP="006A0E91">
            <w:pPr>
              <w:pStyle w:val="ListParagraph"/>
              <w:spacing w:after="48" w:line="240" w:lineRule="auto"/>
              <w:ind w:left="46" w:right="5" w:firstLine="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Prior to the detailed evaluation of bids, using the information provided in Envelope 1, the Employer will determine whether each Bid</w:t>
            </w:r>
          </w:p>
          <w:p w14:paraId="5F0EB403" w14:textId="77777777" w:rsidR="00AB60D1" w:rsidRPr="006A0E91" w:rsidRDefault="00AB60D1" w:rsidP="006A0E91">
            <w:pPr>
              <w:pStyle w:val="ListParagraph"/>
              <w:spacing w:after="48" w:line="240" w:lineRule="auto"/>
              <w:ind w:left="46" w:right="5" w:firstLine="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 xml:space="preserve">(a) is accompanied by the required securities; and </w:t>
            </w:r>
          </w:p>
          <w:p w14:paraId="521CD08C" w14:textId="77777777" w:rsidR="00AB60D1" w:rsidRPr="006A0E91" w:rsidRDefault="00AB60D1" w:rsidP="006A0E91">
            <w:pPr>
              <w:pStyle w:val="ListParagraph"/>
              <w:spacing w:after="48" w:line="240" w:lineRule="auto"/>
              <w:ind w:left="46" w:right="5" w:firstLine="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 xml:space="preserve">(b) is substantially responsive to the requirements of the bidding documents. </w:t>
            </w:r>
          </w:p>
        </w:tc>
      </w:tr>
      <w:tr w:rsidR="00AB60D1" w:rsidRPr="006A0E91" w14:paraId="54C94473" w14:textId="77777777" w:rsidTr="006A0E91">
        <w:trPr>
          <w:trHeight w:val="800"/>
        </w:trPr>
        <w:tc>
          <w:tcPr>
            <w:tcW w:w="540" w:type="dxa"/>
          </w:tcPr>
          <w:p w14:paraId="6C9FBB99" w14:textId="77777777" w:rsidR="00AB60D1" w:rsidRPr="006A0E91" w:rsidRDefault="00AB60D1" w:rsidP="006A0E91">
            <w:pPr>
              <w:rPr>
                <w:rFonts w:cs="Times New Roman"/>
              </w:rPr>
            </w:pPr>
          </w:p>
        </w:tc>
        <w:tc>
          <w:tcPr>
            <w:tcW w:w="2241" w:type="dxa"/>
          </w:tcPr>
          <w:p w14:paraId="46ECD5D1" w14:textId="77777777" w:rsidR="00AB60D1" w:rsidRPr="006A0E91" w:rsidRDefault="00AB60D1" w:rsidP="006A0E91">
            <w:pPr>
              <w:rPr>
                <w:rFonts w:cs="Times New Roman"/>
              </w:rPr>
            </w:pPr>
          </w:p>
        </w:tc>
        <w:tc>
          <w:tcPr>
            <w:tcW w:w="648" w:type="dxa"/>
          </w:tcPr>
          <w:p w14:paraId="06D388DF" w14:textId="77777777" w:rsidR="00AB60D1" w:rsidRPr="006A0E91" w:rsidRDefault="002D64DC" w:rsidP="006A0E91">
            <w:pPr>
              <w:rPr>
                <w:rFonts w:cs="Times New Roman"/>
              </w:rPr>
            </w:pPr>
            <w:r w:rsidRPr="006A0E91">
              <w:rPr>
                <w:rFonts w:cs="Times New Roman"/>
              </w:rPr>
              <w:t>20</w:t>
            </w:r>
            <w:r w:rsidR="00AB60D1" w:rsidRPr="006A0E91">
              <w:rPr>
                <w:rFonts w:cs="Times New Roman"/>
              </w:rPr>
              <w:t>.2</w:t>
            </w:r>
          </w:p>
        </w:tc>
        <w:tc>
          <w:tcPr>
            <w:tcW w:w="6538" w:type="dxa"/>
          </w:tcPr>
          <w:p w14:paraId="7C369399" w14:textId="77777777" w:rsidR="00AB60D1" w:rsidRPr="006A0E91" w:rsidRDefault="00AB60D1" w:rsidP="006A0E91">
            <w:pPr>
              <w:rPr>
                <w:rFonts w:cs="Times New Roman"/>
              </w:rPr>
            </w:pPr>
            <w:r w:rsidRPr="006A0E91">
              <w:rPr>
                <w:rFonts w:cs="Times New Roman"/>
              </w:rPr>
              <w:t>If a Bid is not substantially responsive, it will be rejected by the Employer, and may not subsequently be made responsive by correction or withdrawal of the nonconforming deviation or reservation.</w:t>
            </w:r>
          </w:p>
        </w:tc>
      </w:tr>
      <w:tr w:rsidR="00AB60D1" w:rsidRPr="006A0E91" w14:paraId="3F2CECDA" w14:textId="77777777" w:rsidTr="006A0E91">
        <w:trPr>
          <w:trHeight w:val="2258"/>
        </w:trPr>
        <w:tc>
          <w:tcPr>
            <w:tcW w:w="540" w:type="dxa"/>
          </w:tcPr>
          <w:p w14:paraId="4853D0F6" w14:textId="77777777" w:rsidR="00AB60D1" w:rsidRPr="006A0E91" w:rsidRDefault="00AB60D1" w:rsidP="006A0E91">
            <w:pPr>
              <w:rPr>
                <w:rFonts w:cs="Times New Roman"/>
              </w:rPr>
            </w:pPr>
          </w:p>
        </w:tc>
        <w:tc>
          <w:tcPr>
            <w:tcW w:w="2241" w:type="dxa"/>
          </w:tcPr>
          <w:p w14:paraId="52843765" w14:textId="77777777" w:rsidR="00AB60D1" w:rsidRPr="006A0E91" w:rsidRDefault="00AB60D1" w:rsidP="006A0E91">
            <w:pPr>
              <w:rPr>
                <w:rFonts w:cs="Times New Roman"/>
              </w:rPr>
            </w:pPr>
          </w:p>
        </w:tc>
        <w:tc>
          <w:tcPr>
            <w:tcW w:w="648" w:type="dxa"/>
          </w:tcPr>
          <w:p w14:paraId="354E0937" w14:textId="77777777" w:rsidR="00AB60D1" w:rsidRPr="006A0E91" w:rsidRDefault="002D64DC" w:rsidP="006A0E91">
            <w:pPr>
              <w:rPr>
                <w:rFonts w:cs="Times New Roman"/>
              </w:rPr>
            </w:pPr>
            <w:r w:rsidRPr="006A0E91">
              <w:rPr>
                <w:rFonts w:cs="Times New Roman"/>
              </w:rPr>
              <w:t>20</w:t>
            </w:r>
            <w:r w:rsidR="00AB60D1" w:rsidRPr="006A0E91">
              <w:rPr>
                <w:rFonts w:cs="Times New Roman"/>
              </w:rPr>
              <w:t>.3</w:t>
            </w:r>
          </w:p>
        </w:tc>
        <w:tc>
          <w:tcPr>
            <w:tcW w:w="6538" w:type="dxa"/>
          </w:tcPr>
          <w:p w14:paraId="0DC44F90" w14:textId="77777777" w:rsidR="00AB60D1" w:rsidRPr="006A0E91" w:rsidRDefault="00AB60D1" w:rsidP="000044DD">
            <w:pPr>
              <w:rPr>
                <w:rFonts w:cs="Times New Roman"/>
                <w:spacing w:val="1"/>
              </w:rPr>
            </w:pPr>
            <w:r w:rsidRPr="006A0E91">
              <w:rPr>
                <w:rFonts w:cs="Times New Roman"/>
                <w:spacing w:val="1"/>
              </w:rPr>
              <w:t xml:space="preserve">A substantially responsive Bid is one which conforms to all the terms,      conditions, and Employer’s Requirements of the bidding documents, without material deviation or reservation.  A material deviation or reservation is one (a) which affects in any substantial way the scope, or performance of the Services; (b) which limits in any substantial way, inconsistent with the bidding documents, the Employer’s rights or the bidder’s obligations under the Contract; or (c) whose rectification would affect unfairly the competitive position of other bidders presenting substantially responsive Bids. </w:t>
            </w:r>
          </w:p>
        </w:tc>
      </w:tr>
      <w:tr w:rsidR="00AB60D1" w:rsidRPr="006A0E91" w14:paraId="0DE7DC2C" w14:textId="77777777" w:rsidTr="006A0E91">
        <w:trPr>
          <w:trHeight w:val="2285"/>
        </w:trPr>
        <w:tc>
          <w:tcPr>
            <w:tcW w:w="540" w:type="dxa"/>
          </w:tcPr>
          <w:p w14:paraId="3987411C" w14:textId="77777777" w:rsidR="00AB60D1" w:rsidRPr="006A0E91" w:rsidRDefault="002D64DC" w:rsidP="006A0E91">
            <w:pPr>
              <w:rPr>
                <w:rFonts w:cs="Times New Roman"/>
              </w:rPr>
            </w:pPr>
            <w:r w:rsidRPr="006A0E91">
              <w:rPr>
                <w:rFonts w:cs="Times New Roman"/>
              </w:rPr>
              <w:t>21</w:t>
            </w:r>
          </w:p>
        </w:tc>
        <w:tc>
          <w:tcPr>
            <w:tcW w:w="2241" w:type="dxa"/>
          </w:tcPr>
          <w:p w14:paraId="14D9A7D1" w14:textId="77777777" w:rsidR="00AB60D1" w:rsidRPr="006A0E91" w:rsidRDefault="00AB60D1" w:rsidP="006A0E91">
            <w:pPr>
              <w:rPr>
                <w:rFonts w:cs="Times New Roman"/>
              </w:rPr>
            </w:pPr>
            <w:r w:rsidRPr="006A0E91">
              <w:rPr>
                <w:rFonts w:cs="Times New Roman"/>
              </w:rPr>
              <w:t xml:space="preserve">Evaluation of </w:t>
            </w:r>
          </w:p>
          <w:p w14:paraId="7D07ABD4" w14:textId="77777777" w:rsidR="00AB60D1" w:rsidRPr="006A0E91" w:rsidRDefault="00AB60D1" w:rsidP="006A0E91">
            <w:pPr>
              <w:rPr>
                <w:rFonts w:cs="Times New Roman"/>
              </w:rPr>
            </w:pPr>
            <w:r w:rsidRPr="006A0E91">
              <w:rPr>
                <w:rFonts w:cs="Times New Roman"/>
              </w:rPr>
              <w:t xml:space="preserve"> Qualification</w:t>
            </w:r>
          </w:p>
        </w:tc>
        <w:tc>
          <w:tcPr>
            <w:tcW w:w="648" w:type="dxa"/>
          </w:tcPr>
          <w:p w14:paraId="2A57D8FB" w14:textId="77777777" w:rsidR="00AB60D1" w:rsidRPr="006A0E91" w:rsidRDefault="002D64DC" w:rsidP="006A0E91">
            <w:pPr>
              <w:rPr>
                <w:rFonts w:cs="Times New Roman"/>
              </w:rPr>
            </w:pPr>
            <w:r w:rsidRPr="006A0E91">
              <w:rPr>
                <w:rFonts w:cs="Times New Roman"/>
              </w:rPr>
              <w:t>21</w:t>
            </w:r>
            <w:r w:rsidR="00AB60D1" w:rsidRPr="006A0E91">
              <w:rPr>
                <w:rFonts w:cs="Times New Roman"/>
              </w:rPr>
              <w:t>.1</w:t>
            </w:r>
          </w:p>
        </w:tc>
        <w:tc>
          <w:tcPr>
            <w:tcW w:w="6538" w:type="dxa"/>
          </w:tcPr>
          <w:p w14:paraId="072BDD7E" w14:textId="77777777" w:rsidR="00AB60D1" w:rsidRPr="006A0E91" w:rsidRDefault="00AB60D1" w:rsidP="006A0E91">
            <w:pPr>
              <w:rPr>
                <w:rFonts w:cs="Times New Roman"/>
                <w:spacing w:val="1"/>
              </w:rPr>
            </w:pPr>
            <w:r w:rsidRPr="006A0E91">
              <w:rPr>
                <w:rFonts w:cs="Times New Roman"/>
                <w:spacing w:val="1"/>
              </w:rPr>
              <w:t>The Employer will evaluate and compare only the Bids determined to be substantially responsive in accordance with Clause 19.</w:t>
            </w:r>
          </w:p>
          <w:p w14:paraId="38DCE91D" w14:textId="77777777" w:rsidR="00AB60D1" w:rsidRPr="006A0E91" w:rsidRDefault="00AB60D1" w:rsidP="006A0E91">
            <w:pPr>
              <w:rPr>
                <w:rFonts w:cs="Times New Roman"/>
                <w:spacing w:val="1"/>
              </w:rPr>
            </w:pPr>
            <w:r w:rsidRPr="006A0E91">
              <w:rPr>
                <w:rFonts w:cs="Times New Roman"/>
                <w:spacing w:val="1"/>
              </w:rPr>
              <w:t xml:space="preserve">A two-stage procedure will be adopted in detailed evaluation of substantial responsive Bids. The evaluation of qualification will be completed prior to any financial bid being opened. The Employer evaluates the envelope 1 – Qualification and Experience </w:t>
            </w:r>
            <w:r w:rsidR="0041595F" w:rsidRPr="006A0E91">
              <w:rPr>
                <w:rFonts w:cs="Times New Roman"/>
                <w:spacing w:val="1"/>
              </w:rPr>
              <w:t>Information on</w:t>
            </w:r>
            <w:r w:rsidRPr="006A0E91">
              <w:rPr>
                <w:rFonts w:cs="Times New Roman"/>
                <w:spacing w:val="1"/>
              </w:rPr>
              <w:t xml:space="preserve"> the basis of their responsiveness to the Employer’s Requirements, applying the evaluation criteria, and point system specified in Sub-Clause 20.3.</w:t>
            </w:r>
          </w:p>
        </w:tc>
      </w:tr>
      <w:tr w:rsidR="00AB60D1" w:rsidRPr="006A0E91" w14:paraId="5BF992E4" w14:textId="77777777" w:rsidTr="00A95185">
        <w:trPr>
          <w:trHeight w:val="890"/>
        </w:trPr>
        <w:tc>
          <w:tcPr>
            <w:tcW w:w="540" w:type="dxa"/>
          </w:tcPr>
          <w:p w14:paraId="12F64746" w14:textId="77777777" w:rsidR="00AB60D1" w:rsidRPr="006A0E91" w:rsidRDefault="00AB60D1" w:rsidP="006A0E91">
            <w:pPr>
              <w:rPr>
                <w:rFonts w:cs="Times New Roman"/>
              </w:rPr>
            </w:pPr>
          </w:p>
        </w:tc>
        <w:tc>
          <w:tcPr>
            <w:tcW w:w="2241" w:type="dxa"/>
          </w:tcPr>
          <w:p w14:paraId="0D190041" w14:textId="77777777" w:rsidR="00AB60D1" w:rsidRPr="006A0E91" w:rsidRDefault="00AB60D1" w:rsidP="006A0E91">
            <w:pPr>
              <w:rPr>
                <w:rFonts w:cs="Times New Roman"/>
              </w:rPr>
            </w:pPr>
          </w:p>
        </w:tc>
        <w:tc>
          <w:tcPr>
            <w:tcW w:w="648" w:type="dxa"/>
          </w:tcPr>
          <w:p w14:paraId="132B7D75" w14:textId="77777777" w:rsidR="00AB60D1" w:rsidRPr="006A0E91" w:rsidRDefault="002D64DC" w:rsidP="006A0E91">
            <w:pPr>
              <w:rPr>
                <w:rFonts w:cs="Times New Roman"/>
              </w:rPr>
            </w:pPr>
            <w:r w:rsidRPr="006A0E91">
              <w:rPr>
                <w:rFonts w:cs="Times New Roman"/>
              </w:rPr>
              <w:t>21</w:t>
            </w:r>
            <w:r w:rsidR="00AB60D1" w:rsidRPr="006A0E91">
              <w:rPr>
                <w:rFonts w:cs="Times New Roman"/>
              </w:rPr>
              <w:t>.2</w:t>
            </w:r>
          </w:p>
        </w:tc>
        <w:tc>
          <w:tcPr>
            <w:tcW w:w="6538" w:type="dxa"/>
          </w:tcPr>
          <w:p w14:paraId="06789BB1" w14:textId="77777777" w:rsidR="00AB60D1" w:rsidRPr="006A0E91" w:rsidRDefault="00AB60D1" w:rsidP="000044DD">
            <w:pPr>
              <w:rPr>
                <w:rFonts w:cs="Times New Roman"/>
              </w:rPr>
            </w:pPr>
            <w:r w:rsidRPr="006A0E91">
              <w:rPr>
                <w:rFonts w:cs="Times New Roman"/>
                <w:spacing w:val="1"/>
              </w:rPr>
              <w:t xml:space="preserve">During the evaluation of Envelope 1, the </w:t>
            </w:r>
            <w:r w:rsidRPr="006A0E91">
              <w:rPr>
                <w:rFonts w:cs="Times New Roman"/>
                <w:spacing w:val="3"/>
              </w:rPr>
              <w:t xml:space="preserve">Employer will determine whether the </w:t>
            </w:r>
            <w:r w:rsidRPr="006A0E91">
              <w:rPr>
                <w:rFonts w:cs="Times New Roman"/>
              </w:rPr>
              <w:t>bidder’s</w:t>
            </w:r>
            <w:r w:rsidR="00DC6E63">
              <w:rPr>
                <w:rFonts w:cs="Times New Roman"/>
              </w:rPr>
              <w:t xml:space="preserve"> </w:t>
            </w:r>
            <w:r w:rsidRPr="006A0E91">
              <w:rPr>
                <w:rFonts w:cs="Times New Roman"/>
                <w:spacing w:val="3"/>
              </w:rPr>
              <w:t xml:space="preserve">are qualified and whether </w:t>
            </w:r>
            <w:r w:rsidR="00E71DE0">
              <w:rPr>
                <w:rFonts w:cs="Times New Roman"/>
                <w:spacing w:val="2"/>
              </w:rPr>
              <w:t xml:space="preserve">work plan and methodology are </w:t>
            </w:r>
            <w:r w:rsidRPr="006A0E91">
              <w:rPr>
                <w:rFonts w:cs="Times New Roman"/>
                <w:spacing w:val="2"/>
              </w:rPr>
              <w:t xml:space="preserve">substantially responsive to the requirements set forth in the Bidding Document. In order to reach such a </w:t>
            </w:r>
            <w:r w:rsidRPr="006A0E91">
              <w:rPr>
                <w:rFonts w:cs="Times New Roman"/>
              </w:rPr>
              <w:t xml:space="preserve">determination, the Employer will examine the information supplied by the bidders </w:t>
            </w:r>
            <w:r w:rsidRPr="006A0E91">
              <w:rPr>
                <w:rFonts w:cs="Times New Roman"/>
                <w:spacing w:val="5"/>
              </w:rPr>
              <w:t xml:space="preserve">and other requirements in the Bidding Document, taking into </w:t>
            </w:r>
            <w:r w:rsidRPr="006A0E91">
              <w:rPr>
                <w:rFonts w:cs="Times New Roman"/>
              </w:rPr>
              <w:t>account the factors and point system outlined in the Bidding Data Sheet.</w:t>
            </w:r>
          </w:p>
        </w:tc>
      </w:tr>
      <w:tr w:rsidR="00AB60D1" w:rsidRPr="006A0E91" w14:paraId="7001019A" w14:textId="77777777" w:rsidTr="006A0E91">
        <w:trPr>
          <w:trHeight w:val="1205"/>
        </w:trPr>
        <w:tc>
          <w:tcPr>
            <w:tcW w:w="540" w:type="dxa"/>
          </w:tcPr>
          <w:p w14:paraId="10851A82" w14:textId="77777777" w:rsidR="00AB60D1" w:rsidRPr="006A0E91" w:rsidRDefault="00AB60D1" w:rsidP="006A0E91">
            <w:pPr>
              <w:rPr>
                <w:rFonts w:cs="Times New Roman"/>
              </w:rPr>
            </w:pPr>
          </w:p>
        </w:tc>
        <w:tc>
          <w:tcPr>
            <w:tcW w:w="2241" w:type="dxa"/>
          </w:tcPr>
          <w:p w14:paraId="5D56B35C" w14:textId="77777777" w:rsidR="00AB60D1" w:rsidRPr="006A0E91" w:rsidRDefault="00AB60D1" w:rsidP="006A0E91">
            <w:pPr>
              <w:rPr>
                <w:rFonts w:cs="Times New Roman"/>
              </w:rPr>
            </w:pPr>
          </w:p>
        </w:tc>
        <w:tc>
          <w:tcPr>
            <w:tcW w:w="648" w:type="dxa"/>
          </w:tcPr>
          <w:p w14:paraId="622BAADC" w14:textId="77777777" w:rsidR="00AB60D1" w:rsidRPr="006A0E91" w:rsidRDefault="002D64DC" w:rsidP="006A0E91">
            <w:pPr>
              <w:rPr>
                <w:rFonts w:cs="Times New Roman"/>
              </w:rPr>
            </w:pPr>
            <w:r w:rsidRPr="006A0E91">
              <w:rPr>
                <w:rFonts w:cs="Times New Roman"/>
              </w:rPr>
              <w:t>21</w:t>
            </w:r>
            <w:r w:rsidR="00AB60D1" w:rsidRPr="006A0E91">
              <w:rPr>
                <w:rFonts w:cs="Times New Roman"/>
              </w:rPr>
              <w:t>.3</w:t>
            </w:r>
          </w:p>
        </w:tc>
        <w:tc>
          <w:tcPr>
            <w:tcW w:w="6538" w:type="dxa"/>
          </w:tcPr>
          <w:p w14:paraId="40469CFA" w14:textId="77777777" w:rsidR="00AB60D1" w:rsidRPr="006A0E91" w:rsidRDefault="00AB60D1" w:rsidP="006A0E91">
            <w:pPr>
              <w:rPr>
                <w:rFonts w:cs="Times New Roman"/>
              </w:rPr>
            </w:pPr>
            <w:r w:rsidRPr="006A0E91">
              <w:rPr>
                <w:rFonts w:cs="Times New Roman"/>
                <w:spacing w:val="3"/>
              </w:rPr>
              <w:t xml:space="preserve">Each substantial responsive bid will be given a score as described under </w:t>
            </w:r>
            <w:r w:rsidRPr="006A0E91">
              <w:rPr>
                <w:rFonts w:cs="Times New Roman"/>
                <w:spacing w:val="1"/>
              </w:rPr>
              <w:t xml:space="preserve">sub-clause 20.3. A Bid shall be rejected at this stage if it does not respond </w:t>
            </w:r>
            <w:r w:rsidRPr="006A0E91">
              <w:rPr>
                <w:rFonts w:cs="Times New Roman"/>
                <w:spacing w:val="9"/>
              </w:rPr>
              <w:t xml:space="preserve">to important aspects of the Employer's Requirements or if it fails to </w:t>
            </w:r>
            <w:r w:rsidRPr="006A0E91">
              <w:rPr>
                <w:rFonts w:cs="Times New Roman"/>
                <w:spacing w:val="-1"/>
              </w:rPr>
              <w:t xml:space="preserve">achieve an overall minimum of 70 points together with the minimum given </w:t>
            </w:r>
            <w:r w:rsidRPr="006A0E91">
              <w:rPr>
                <w:rFonts w:cs="Times New Roman"/>
              </w:rPr>
              <w:t>against each criterion.</w:t>
            </w:r>
          </w:p>
        </w:tc>
      </w:tr>
      <w:tr w:rsidR="00AB60D1" w:rsidRPr="006A0E91" w14:paraId="0453A32E" w14:textId="77777777" w:rsidTr="006A0E91">
        <w:trPr>
          <w:trHeight w:val="620"/>
        </w:trPr>
        <w:tc>
          <w:tcPr>
            <w:tcW w:w="540" w:type="dxa"/>
          </w:tcPr>
          <w:p w14:paraId="71A76887" w14:textId="77777777" w:rsidR="00AB60D1" w:rsidRPr="006A0E91" w:rsidRDefault="002D64DC" w:rsidP="006A0E91">
            <w:pPr>
              <w:rPr>
                <w:rFonts w:cs="Times New Roman"/>
                <w:spacing w:val="3"/>
              </w:rPr>
            </w:pPr>
            <w:r w:rsidRPr="006A0E91">
              <w:rPr>
                <w:rFonts w:cs="Times New Roman"/>
                <w:spacing w:val="3"/>
              </w:rPr>
              <w:t>22.</w:t>
            </w:r>
          </w:p>
        </w:tc>
        <w:tc>
          <w:tcPr>
            <w:tcW w:w="2241" w:type="dxa"/>
          </w:tcPr>
          <w:p w14:paraId="3E61FF59" w14:textId="77777777" w:rsidR="00AB60D1" w:rsidRPr="006A0E91" w:rsidRDefault="00AB60D1" w:rsidP="006A0E91">
            <w:pPr>
              <w:spacing w:after="52"/>
              <w:jc w:val="left"/>
              <w:rPr>
                <w:rFonts w:cs="Times New Roman"/>
                <w:spacing w:val="3"/>
              </w:rPr>
            </w:pPr>
            <w:r w:rsidRPr="006A0E91">
              <w:rPr>
                <w:rFonts w:cs="Times New Roman"/>
                <w:spacing w:val="3"/>
              </w:rPr>
              <w:t>Evaluation of  Financial Bids</w:t>
            </w:r>
          </w:p>
        </w:tc>
        <w:tc>
          <w:tcPr>
            <w:tcW w:w="648" w:type="dxa"/>
          </w:tcPr>
          <w:p w14:paraId="508DE05C" w14:textId="77777777" w:rsidR="00AB60D1" w:rsidRPr="006A0E91" w:rsidRDefault="002D64DC" w:rsidP="006A0E91">
            <w:pPr>
              <w:rPr>
                <w:rFonts w:cs="Times New Roman"/>
                <w:spacing w:val="3"/>
              </w:rPr>
            </w:pPr>
            <w:r w:rsidRPr="006A0E91">
              <w:rPr>
                <w:rFonts w:cs="Times New Roman"/>
                <w:spacing w:val="3"/>
              </w:rPr>
              <w:t>22</w:t>
            </w:r>
            <w:r w:rsidR="00AB60D1" w:rsidRPr="006A0E91">
              <w:rPr>
                <w:rFonts w:cs="Times New Roman"/>
                <w:spacing w:val="3"/>
              </w:rPr>
              <w:t>.1</w:t>
            </w:r>
          </w:p>
        </w:tc>
        <w:tc>
          <w:tcPr>
            <w:tcW w:w="6538" w:type="dxa"/>
          </w:tcPr>
          <w:p w14:paraId="6DE4F9E4" w14:textId="77777777" w:rsidR="00AB60D1" w:rsidRPr="006A0E91" w:rsidRDefault="00AB60D1" w:rsidP="000044DD">
            <w:pPr>
              <w:rPr>
                <w:rFonts w:cs="Times New Roman"/>
                <w:spacing w:val="3"/>
              </w:rPr>
            </w:pPr>
            <w:r w:rsidRPr="006A0E91">
              <w:rPr>
                <w:rFonts w:cs="Times New Roman"/>
                <w:spacing w:val="3"/>
              </w:rPr>
              <w:t>After the evaluation of Envelope 1 is complete, the Employer shall notify those  bidders   who did not meet the minimum qualifying marks or were considered non-responsive to the Employer's Requirements,    indicating that their envelope marked ' Envelope 2 - Financial Bid' will be returned unopened after completing the selection process. The Employer shall simultaneously notify the bidders that have secured the minimum qualifying marks, indicating the date and time set for opening the envelope marked 'Envelope 2 -Financial Bid'. The notification may be sent by registered letter, or facsimile.</w:t>
            </w:r>
          </w:p>
        </w:tc>
      </w:tr>
      <w:tr w:rsidR="00AB60D1" w:rsidRPr="006A0E91" w14:paraId="7D24CDD9" w14:textId="77777777" w:rsidTr="00A95185">
        <w:trPr>
          <w:trHeight w:val="620"/>
        </w:trPr>
        <w:tc>
          <w:tcPr>
            <w:tcW w:w="540" w:type="dxa"/>
          </w:tcPr>
          <w:p w14:paraId="17A7DF39" w14:textId="77777777" w:rsidR="00AB60D1" w:rsidRPr="006A0E91" w:rsidRDefault="00AB60D1" w:rsidP="006A0E91">
            <w:pPr>
              <w:rPr>
                <w:rFonts w:cs="Times New Roman"/>
                <w:spacing w:val="3"/>
              </w:rPr>
            </w:pPr>
          </w:p>
        </w:tc>
        <w:tc>
          <w:tcPr>
            <w:tcW w:w="2241" w:type="dxa"/>
          </w:tcPr>
          <w:p w14:paraId="1E2B5A70" w14:textId="77777777" w:rsidR="00AB60D1" w:rsidRPr="006A0E91" w:rsidRDefault="00AB60D1" w:rsidP="006A0E91">
            <w:pPr>
              <w:spacing w:after="52"/>
              <w:jc w:val="left"/>
              <w:rPr>
                <w:rFonts w:cs="Times New Roman"/>
                <w:spacing w:val="3"/>
              </w:rPr>
            </w:pPr>
          </w:p>
        </w:tc>
        <w:tc>
          <w:tcPr>
            <w:tcW w:w="648" w:type="dxa"/>
          </w:tcPr>
          <w:p w14:paraId="00392E2B" w14:textId="77777777" w:rsidR="00AB60D1" w:rsidRPr="006A0E91" w:rsidRDefault="002D64DC" w:rsidP="006A0E91">
            <w:pPr>
              <w:rPr>
                <w:rFonts w:cs="Times New Roman"/>
                <w:spacing w:val="3"/>
              </w:rPr>
            </w:pPr>
            <w:r w:rsidRPr="006A0E91">
              <w:rPr>
                <w:rFonts w:cs="Times New Roman"/>
                <w:spacing w:val="3"/>
              </w:rPr>
              <w:t>22</w:t>
            </w:r>
            <w:r w:rsidR="00AB60D1" w:rsidRPr="006A0E91">
              <w:rPr>
                <w:rFonts w:cs="Times New Roman"/>
                <w:spacing w:val="3"/>
              </w:rPr>
              <w:t>.2</w:t>
            </w:r>
          </w:p>
        </w:tc>
        <w:tc>
          <w:tcPr>
            <w:tcW w:w="6538" w:type="dxa"/>
          </w:tcPr>
          <w:p w14:paraId="2CACD2EE" w14:textId="77777777" w:rsidR="00AB60D1" w:rsidRPr="006A0E91" w:rsidRDefault="00AB60D1" w:rsidP="006A0E91">
            <w:pPr>
              <w:rPr>
                <w:rFonts w:cs="Times New Roman"/>
              </w:rPr>
            </w:pPr>
            <w:r w:rsidRPr="006A0E91">
              <w:rPr>
                <w:rFonts w:cs="Times New Roman"/>
              </w:rPr>
              <w:t>The envelope shall be opened in the presence of the relevant competitive bidders or their authorized representatives.  The names of the bidders, the prices of the bid together with any discounts offered shall be read aloud and recorded once opened.</w:t>
            </w:r>
          </w:p>
        </w:tc>
      </w:tr>
      <w:tr w:rsidR="00AB60D1" w:rsidRPr="006A0E91" w14:paraId="4B8173B3" w14:textId="77777777" w:rsidTr="00A95185">
        <w:trPr>
          <w:trHeight w:val="755"/>
        </w:trPr>
        <w:tc>
          <w:tcPr>
            <w:tcW w:w="540" w:type="dxa"/>
          </w:tcPr>
          <w:p w14:paraId="07FA00CF" w14:textId="77777777" w:rsidR="00AB60D1" w:rsidRPr="006A0E91" w:rsidRDefault="00AB60D1" w:rsidP="006A0E91">
            <w:pPr>
              <w:rPr>
                <w:rFonts w:cs="Times New Roman"/>
                <w:spacing w:val="3"/>
              </w:rPr>
            </w:pPr>
          </w:p>
        </w:tc>
        <w:tc>
          <w:tcPr>
            <w:tcW w:w="2241" w:type="dxa"/>
          </w:tcPr>
          <w:p w14:paraId="1CFDCC29" w14:textId="77777777" w:rsidR="00AB60D1" w:rsidRPr="006A0E91" w:rsidRDefault="00AB60D1" w:rsidP="006A0E91">
            <w:pPr>
              <w:spacing w:after="52"/>
              <w:jc w:val="left"/>
              <w:rPr>
                <w:rFonts w:cs="Times New Roman"/>
                <w:spacing w:val="3"/>
              </w:rPr>
            </w:pPr>
          </w:p>
        </w:tc>
        <w:tc>
          <w:tcPr>
            <w:tcW w:w="648" w:type="dxa"/>
          </w:tcPr>
          <w:p w14:paraId="4F8DF4E5" w14:textId="77777777" w:rsidR="00AB60D1" w:rsidRPr="006A0E91" w:rsidRDefault="002D64DC" w:rsidP="006A0E91">
            <w:pPr>
              <w:rPr>
                <w:rFonts w:cs="Times New Roman"/>
                <w:spacing w:val="3"/>
              </w:rPr>
            </w:pPr>
            <w:r w:rsidRPr="006A0E91">
              <w:rPr>
                <w:rFonts w:cs="Times New Roman"/>
                <w:spacing w:val="3"/>
              </w:rPr>
              <w:t>22</w:t>
            </w:r>
            <w:r w:rsidR="00AB60D1" w:rsidRPr="006A0E91">
              <w:rPr>
                <w:rFonts w:cs="Times New Roman"/>
                <w:spacing w:val="3"/>
              </w:rPr>
              <w:t>.3</w:t>
            </w:r>
          </w:p>
        </w:tc>
        <w:tc>
          <w:tcPr>
            <w:tcW w:w="6538" w:type="dxa"/>
          </w:tcPr>
          <w:p w14:paraId="13F8D148" w14:textId="77777777" w:rsidR="00AB60D1" w:rsidRPr="006A0E91" w:rsidRDefault="00AB60D1" w:rsidP="006A0E91">
            <w:pPr>
              <w:rPr>
                <w:rFonts w:cs="Times New Roman"/>
              </w:rPr>
            </w:pPr>
            <w:r w:rsidRPr="006A0E91">
              <w:rPr>
                <w:rFonts w:cs="Times New Roman"/>
              </w:rPr>
              <w:t>Before evaluating the bids, the Employer will determine whether the Bid is signed properly. If the Bid is not signed properly it will be rejected at this stage.</w:t>
            </w:r>
          </w:p>
        </w:tc>
      </w:tr>
      <w:tr w:rsidR="00AB60D1" w:rsidRPr="006A0E91" w14:paraId="707C58F3" w14:textId="77777777" w:rsidTr="006A0E91">
        <w:trPr>
          <w:trHeight w:val="2285"/>
        </w:trPr>
        <w:tc>
          <w:tcPr>
            <w:tcW w:w="540" w:type="dxa"/>
          </w:tcPr>
          <w:p w14:paraId="40406AE0" w14:textId="77777777" w:rsidR="00AB60D1" w:rsidRPr="006A0E91" w:rsidRDefault="00AB60D1" w:rsidP="006A0E91">
            <w:pPr>
              <w:rPr>
                <w:rFonts w:cs="Times New Roman"/>
                <w:spacing w:val="3"/>
              </w:rPr>
            </w:pPr>
          </w:p>
        </w:tc>
        <w:tc>
          <w:tcPr>
            <w:tcW w:w="2241" w:type="dxa"/>
          </w:tcPr>
          <w:p w14:paraId="0250ECD8" w14:textId="77777777" w:rsidR="00AB60D1" w:rsidRPr="006A0E91" w:rsidRDefault="00AB60D1" w:rsidP="006A0E91">
            <w:pPr>
              <w:spacing w:after="52"/>
              <w:jc w:val="left"/>
              <w:rPr>
                <w:rFonts w:cs="Times New Roman"/>
                <w:spacing w:val="3"/>
              </w:rPr>
            </w:pPr>
          </w:p>
        </w:tc>
        <w:tc>
          <w:tcPr>
            <w:tcW w:w="648" w:type="dxa"/>
          </w:tcPr>
          <w:p w14:paraId="759AC94C" w14:textId="77777777" w:rsidR="00AB60D1" w:rsidRPr="006A0E91" w:rsidRDefault="002D64DC" w:rsidP="006A0E91">
            <w:pPr>
              <w:rPr>
                <w:rFonts w:cs="Times New Roman"/>
                <w:spacing w:val="3"/>
              </w:rPr>
            </w:pPr>
            <w:r w:rsidRPr="006A0E91">
              <w:rPr>
                <w:rFonts w:cs="Times New Roman"/>
                <w:spacing w:val="3"/>
              </w:rPr>
              <w:t>22</w:t>
            </w:r>
            <w:r w:rsidR="00AB60D1" w:rsidRPr="006A0E91">
              <w:rPr>
                <w:rFonts w:cs="Times New Roman"/>
                <w:spacing w:val="3"/>
              </w:rPr>
              <w:t>.4</w:t>
            </w:r>
          </w:p>
        </w:tc>
        <w:tc>
          <w:tcPr>
            <w:tcW w:w="6538" w:type="dxa"/>
          </w:tcPr>
          <w:p w14:paraId="4E29569B" w14:textId="77777777" w:rsidR="00AB60D1" w:rsidRPr="006A0E91" w:rsidRDefault="00AB60D1" w:rsidP="006A0E91">
            <w:pPr>
              <w:spacing w:after="49"/>
              <w:ind w:right="5"/>
              <w:rPr>
                <w:rFonts w:cs="Times New Roman"/>
              </w:rPr>
            </w:pPr>
            <w:r w:rsidRPr="006A0E91">
              <w:rPr>
                <w:rFonts w:cs="Times New Roman"/>
              </w:rPr>
              <w:t xml:space="preserve">In evaluating the Financial Bid, the Employer will determine for each Bid the Evaluated Price of the Bid by adjusting the Price as follows:  </w:t>
            </w:r>
          </w:p>
          <w:p w14:paraId="22EC5BBE" w14:textId="77777777" w:rsidR="00AB60D1" w:rsidRPr="006A0E91" w:rsidRDefault="00AB60D1" w:rsidP="006A0E91">
            <w:pPr>
              <w:pStyle w:val="ListParagraph"/>
              <w:numPr>
                <w:ilvl w:val="0"/>
                <w:numId w:val="3"/>
              </w:numPr>
              <w:spacing w:after="49" w:line="240" w:lineRule="auto"/>
              <w:ind w:left="670" w:right="5" w:hanging="360"/>
              <w:rPr>
                <w:rFonts w:ascii="Times New Roman" w:hAnsi="Times New Roman" w:cs="Times New Roman"/>
                <w:color w:val="auto"/>
              </w:rPr>
            </w:pPr>
            <w:r w:rsidRPr="006A0E91">
              <w:rPr>
                <w:rFonts w:ascii="Times New Roman" w:hAnsi="Times New Roman" w:cs="Times New Roman"/>
                <w:color w:val="auto"/>
              </w:rPr>
              <w:t xml:space="preserve">Excluding Provisional Sums and the provisions, if any; </w:t>
            </w:r>
          </w:p>
          <w:p w14:paraId="60883CEC" w14:textId="77777777" w:rsidR="00AB60D1" w:rsidRPr="006A0E91" w:rsidRDefault="00AB60D1" w:rsidP="006A0E91">
            <w:pPr>
              <w:numPr>
                <w:ilvl w:val="0"/>
                <w:numId w:val="3"/>
              </w:numPr>
              <w:spacing w:after="49"/>
              <w:ind w:left="670" w:right="5" w:hanging="360"/>
              <w:jc w:val="left"/>
              <w:rPr>
                <w:rFonts w:cs="Times New Roman"/>
              </w:rPr>
            </w:pPr>
            <w:r w:rsidRPr="006A0E91">
              <w:rPr>
                <w:rFonts w:cs="Times New Roman"/>
              </w:rPr>
              <w:t xml:space="preserve">Correcting the arithmetical errors in-pursuant to Clause 22 </w:t>
            </w:r>
          </w:p>
          <w:p w14:paraId="65960CB6" w14:textId="77777777" w:rsidR="00AB60D1" w:rsidRPr="006A0E91" w:rsidRDefault="00AB60D1" w:rsidP="006A0E91">
            <w:pPr>
              <w:numPr>
                <w:ilvl w:val="0"/>
                <w:numId w:val="3"/>
              </w:numPr>
              <w:spacing w:after="49"/>
              <w:ind w:left="670" w:right="5" w:hanging="360"/>
              <w:jc w:val="left"/>
              <w:rPr>
                <w:rFonts w:cs="Times New Roman"/>
              </w:rPr>
            </w:pPr>
            <w:r w:rsidRPr="006A0E91">
              <w:rPr>
                <w:rFonts w:cs="Times New Roman"/>
              </w:rPr>
              <w:t>Making an appropriate adjustment on sound technical and/or financial grounds for any other quantifiable acceptable variations, deviations or alternative offers</w:t>
            </w:r>
          </w:p>
          <w:p w14:paraId="4872A04C" w14:textId="77777777" w:rsidR="00AB60D1" w:rsidRPr="006A0E91" w:rsidRDefault="00AB60D1" w:rsidP="006A0E91">
            <w:pPr>
              <w:spacing w:after="169"/>
              <w:ind w:left="400" w:right="5" w:hanging="90"/>
              <w:rPr>
                <w:rFonts w:cs="Times New Roman"/>
              </w:rPr>
            </w:pPr>
            <w:r w:rsidRPr="006A0E91">
              <w:rPr>
                <w:rFonts w:cs="Times New Roman"/>
              </w:rPr>
              <w:t xml:space="preserve">d) Applying any discounts offered by the bidder </w:t>
            </w:r>
          </w:p>
        </w:tc>
      </w:tr>
      <w:tr w:rsidR="00AB60D1" w:rsidRPr="006A0E91" w14:paraId="09304862" w14:textId="77777777" w:rsidTr="00A95185">
        <w:trPr>
          <w:trHeight w:val="620"/>
        </w:trPr>
        <w:tc>
          <w:tcPr>
            <w:tcW w:w="540" w:type="dxa"/>
          </w:tcPr>
          <w:p w14:paraId="6D6D5E35" w14:textId="77777777" w:rsidR="00AB60D1" w:rsidRPr="006A0E91" w:rsidRDefault="00AB60D1" w:rsidP="006A0E91">
            <w:pPr>
              <w:rPr>
                <w:rFonts w:cs="Times New Roman"/>
                <w:spacing w:val="3"/>
              </w:rPr>
            </w:pPr>
          </w:p>
        </w:tc>
        <w:tc>
          <w:tcPr>
            <w:tcW w:w="2241" w:type="dxa"/>
          </w:tcPr>
          <w:p w14:paraId="17C401E1" w14:textId="77777777" w:rsidR="00AB60D1" w:rsidRPr="006A0E91" w:rsidRDefault="00AB60D1" w:rsidP="006A0E91">
            <w:pPr>
              <w:spacing w:after="52"/>
              <w:jc w:val="left"/>
              <w:rPr>
                <w:rFonts w:cs="Times New Roman"/>
                <w:spacing w:val="3"/>
              </w:rPr>
            </w:pPr>
          </w:p>
        </w:tc>
        <w:tc>
          <w:tcPr>
            <w:tcW w:w="648" w:type="dxa"/>
          </w:tcPr>
          <w:p w14:paraId="5588DA7F" w14:textId="77777777" w:rsidR="00AB60D1" w:rsidRPr="006A0E91" w:rsidRDefault="002D64DC" w:rsidP="006A0E91">
            <w:pPr>
              <w:rPr>
                <w:rFonts w:cs="Times New Roman"/>
              </w:rPr>
            </w:pPr>
            <w:r w:rsidRPr="006A0E91">
              <w:rPr>
                <w:rFonts w:cs="Times New Roman"/>
              </w:rPr>
              <w:t>22</w:t>
            </w:r>
            <w:r w:rsidR="00AB60D1" w:rsidRPr="006A0E91">
              <w:rPr>
                <w:rFonts w:cs="Times New Roman"/>
              </w:rPr>
              <w:t>.5</w:t>
            </w:r>
          </w:p>
        </w:tc>
        <w:tc>
          <w:tcPr>
            <w:tcW w:w="6538" w:type="dxa"/>
          </w:tcPr>
          <w:p w14:paraId="7E331818" w14:textId="77777777" w:rsidR="00AB60D1" w:rsidRPr="006A0E91" w:rsidRDefault="00AB60D1" w:rsidP="006A0E91">
            <w:pPr>
              <w:rPr>
                <w:rFonts w:cs="Times New Roman"/>
              </w:rPr>
            </w:pPr>
            <w:r w:rsidRPr="006A0E91">
              <w:rPr>
                <w:rFonts w:cs="Times New Roman"/>
              </w:rPr>
              <w:t>The Employer reserves the right to accept or reject any variation, deviation, or alternative offer.  Variations, deviations, alternative offers, and other factors that are in excess of the requirements of the Bidding document shall not be taken into account in evaluation of bids.</w:t>
            </w:r>
          </w:p>
        </w:tc>
      </w:tr>
      <w:tr w:rsidR="00AB60D1" w:rsidRPr="006A0E91" w14:paraId="30863778" w14:textId="77777777" w:rsidTr="00AE2D56">
        <w:trPr>
          <w:trHeight w:val="710"/>
        </w:trPr>
        <w:tc>
          <w:tcPr>
            <w:tcW w:w="540" w:type="dxa"/>
          </w:tcPr>
          <w:p w14:paraId="1C558E3A" w14:textId="77777777" w:rsidR="00AB60D1" w:rsidRPr="006A0E91" w:rsidRDefault="002D64DC" w:rsidP="006A0E91">
            <w:pPr>
              <w:rPr>
                <w:rFonts w:cs="Times New Roman"/>
                <w:spacing w:val="3"/>
              </w:rPr>
            </w:pPr>
            <w:r w:rsidRPr="006A0E91">
              <w:rPr>
                <w:rFonts w:cs="Times New Roman"/>
              </w:rPr>
              <w:t>23</w:t>
            </w:r>
            <w:r w:rsidR="00AB60D1" w:rsidRPr="006A0E91">
              <w:rPr>
                <w:rFonts w:cs="Times New Roman"/>
              </w:rPr>
              <w:t>.</w:t>
            </w:r>
          </w:p>
        </w:tc>
        <w:tc>
          <w:tcPr>
            <w:tcW w:w="2241" w:type="dxa"/>
          </w:tcPr>
          <w:p w14:paraId="193E0A82" w14:textId="77777777" w:rsidR="00AB60D1" w:rsidRPr="006A0E91" w:rsidRDefault="00AB60D1" w:rsidP="006A0E91">
            <w:pPr>
              <w:rPr>
                <w:rFonts w:cs="Times New Roman"/>
              </w:rPr>
            </w:pPr>
            <w:r w:rsidRPr="006A0E91">
              <w:rPr>
                <w:rFonts w:cs="Times New Roman"/>
              </w:rPr>
              <w:t xml:space="preserve">Correction of </w:t>
            </w:r>
          </w:p>
          <w:p w14:paraId="7C25E2FB" w14:textId="77777777" w:rsidR="00AB60D1" w:rsidRPr="006A0E91" w:rsidRDefault="00AB60D1" w:rsidP="006A0E91">
            <w:pPr>
              <w:rPr>
                <w:rFonts w:cs="Times New Roman"/>
              </w:rPr>
            </w:pPr>
            <w:r w:rsidRPr="006A0E91">
              <w:rPr>
                <w:rFonts w:cs="Times New Roman"/>
              </w:rPr>
              <w:t xml:space="preserve">Errors </w:t>
            </w:r>
          </w:p>
          <w:p w14:paraId="5481BB82" w14:textId="77777777" w:rsidR="00AB60D1" w:rsidRPr="006A0E91" w:rsidRDefault="00AB60D1" w:rsidP="006A0E91">
            <w:pPr>
              <w:rPr>
                <w:rFonts w:cs="Times New Roman"/>
                <w:spacing w:val="3"/>
              </w:rPr>
            </w:pPr>
          </w:p>
        </w:tc>
        <w:tc>
          <w:tcPr>
            <w:tcW w:w="648" w:type="dxa"/>
          </w:tcPr>
          <w:p w14:paraId="10033BAD" w14:textId="77777777" w:rsidR="00AB60D1" w:rsidRPr="006A0E91" w:rsidRDefault="002D64DC" w:rsidP="006A0E91">
            <w:pPr>
              <w:rPr>
                <w:rFonts w:cs="Times New Roman"/>
              </w:rPr>
            </w:pPr>
            <w:r w:rsidRPr="006A0E91">
              <w:rPr>
                <w:rFonts w:cs="Times New Roman"/>
              </w:rPr>
              <w:t>23</w:t>
            </w:r>
            <w:r w:rsidR="00AB60D1" w:rsidRPr="006A0E91">
              <w:rPr>
                <w:rFonts w:cs="Times New Roman"/>
              </w:rPr>
              <w:t>.1</w:t>
            </w:r>
          </w:p>
        </w:tc>
        <w:tc>
          <w:tcPr>
            <w:tcW w:w="6538" w:type="dxa"/>
          </w:tcPr>
          <w:p w14:paraId="67152054" w14:textId="77777777" w:rsidR="00AB60D1" w:rsidRPr="006A0E91" w:rsidRDefault="00AB60D1" w:rsidP="006A0E91">
            <w:pPr>
              <w:rPr>
                <w:rFonts w:cs="Times New Roman"/>
              </w:rPr>
            </w:pPr>
            <w:r w:rsidRPr="006A0E91">
              <w:rPr>
                <w:rFonts w:cs="Times New Roman"/>
              </w:rPr>
              <w:t>Bids determined to be substantially responsive will be checked by the Employe</w:t>
            </w:r>
            <w:r w:rsidR="00DC6E63">
              <w:rPr>
                <w:rFonts w:cs="Times New Roman"/>
              </w:rPr>
              <w:t xml:space="preserve">r for any arithmetical errors. </w:t>
            </w:r>
            <w:r w:rsidRPr="006A0E91">
              <w:rPr>
                <w:rFonts w:cs="Times New Roman"/>
              </w:rPr>
              <w:t>Arithmetical errors will be rectified by the E</w:t>
            </w:r>
            <w:r w:rsidR="00DC6E63">
              <w:rPr>
                <w:rFonts w:cs="Times New Roman"/>
              </w:rPr>
              <w:t>mployer on the following basis:</w:t>
            </w:r>
            <w:r w:rsidRPr="006A0E91">
              <w:rPr>
                <w:rFonts w:cs="Times New Roman"/>
              </w:rPr>
              <w:t xml:space="preserve"> if there is a discrepancy between unit prices and the total price that is obtained by multiplying the unit price and quantity, the unit price shall prevail, and the total price shall be corrected; if there is a discrepancy between the amounts in figures and in words, the amount in words will prevail. </w:t>
            </w:r>
          </w:p>
        </w:tc>
      </w:tr>
      <w:tr w:rsidR="00AB60D1" w:rsidRPr="006A0E91" w14:paraId="16DA5A7E" w14:textId="77777777" w:rsidTr="00A95185">
        <w:trPr>
          <w:trHeight w:val="1592"/>
        </w:trPr>
        <w:tc>
          <w:tcPr>
            <w:tcW w:w="540" w:type="dxa"/>
          </w:tcPr>
          <w:p w14:paraId="280AC139" w14:textId="77777777" w:rsidR="00AB60D1" w:rsidRPr="006A0E91" w:rsidRDefault="00AB60D1" w:rsidP="006A0E91">
            <w:pPr>
              <w:rPr>
                <w:rFonts w:cs="Times New Roman"/>
              </w:rPr>
            </w:pPr>
          </w:p>
        </w:tc>
        <w:tc>
          <w:tcPr>
            <w:tcW w:w="2241" w:type="dxa"/>
          </w:tcPr>
          <w:p w14:paraId="3FA37E40" w14:textId="77777777" w:rsidR="00AB60D1" w:rsidRPr="006A0E91" w:rsidRDefault="00AB60D1" w:rsidP="006A0E91">
            <w:pPr>
              <w:rPr>
                <w:rFonts w:cs="Times New Roman"/>
              </w:rPr>
            </w:pPr>
          </w:p>
        </w:tc>
        <w:tc>
          <w:tcPr>
            <w:tcW w:w="648" w:type="dxa"/>
          </w:tcPr>
          <w:p w14:paraId="7E2F2F38" w14:textId="77777777" w:rsidR="00AB60D1" w:rsidRPr="006A0E91" w:rsidRDefault="002D64DC" w:rsidP="006A0E91">
            <w:pPr>
              <w:rPr>
                <w:rFonts w:cs="Times New Roman"/>
              </w:rPr>
            </w:pPr>
            <w:r w:rsidRPr="006A0E91">
              <w:rPr>
                <w:rFonts w:cs="Times New Roman"/>
              </w:rPr>
              <w:t>23</w:t>
            </w:r>
            <w:r w:rsidR="00AB60D1" w:rsidRPr="006A0E91">
              <w:rPr>
                <w:rFonts w:cs="Times New Roman"/>
              </w:rPr>
              <w:t>.2</w:t>
            </w:r>
          </w:p>
        </w:tc>
        <w:tc>
          <w:tcPr>
            <w:tcW w:w="6538" w:type="dxa"/>
          </w:tcPr>
          <w:p w14:paraId="73336C9B" w14:textId="77777777" w:rsidR="00AB60D1" w:rsidRPr="006A0E91" w:rsidRDefault="00AB60D1" w:rsidP="00786130">
            <w:pPr>
              <w:ind w:hanging="90"/>
              <w:rPr>
                <w:rFonts w:cs="Times New Roman"/>
              </w:rPr>
            </w:pPr>
            <w:r w:rsidRPr="006A0E91">
              <w:rPr>
                <w:rFonts w:cs="Times New Roman"/>
              </w:rPr>
              <w:t>The amount stated in the Bid will be adjusted by the Employer in accordance with the above procedure for the correction of errors and, with the concurrence of the bidder,</w:t>
            </w:r>
            <w:r w:rsidR="00DC6E63">
              <w:rPr>
                <w:rFonts w:cs="Times New Roman"/>
              </w:rPr>
              <w:t xml:space="preserve"> </w:t>
            </w:r>
            <w:r w:rsidRPr="006A0E91">
              <w:rPr>
                <w:rFonts w:cs="Times New Roman"/>
              </w:rPr>
              <w:t>shall be considered as binding upon the bidder. If the</w:t>
            </w:r>
            <w:r w:rsidR="004063F4">
              <w:rPr>
                <w:rFonts w:cs="Times New Roman"/>
              </w:rPr>
              <w:t xml:space="preserve"> </w:t>
            </w:r>
            <w:r w:rsidRPr="006A0E91">
              <w:rPr>
                <w:rFonts w:cs="Times New Roman"/>
              </w:rPr>
              <w:t xml:space="preserve">bidder does not accept the corrected amount, the Bid will be rejected, </w:t>
            </w:r>
          </w:p>
        </w:tc>
      </w:tr>
      <w:tr w:rsidR="00AB60D1" w:rsidRPr="006A0E91" w14:paraId="05EBD884" w14:textId="77777777" w:rsidTr="00A95185">
        <w:trPr>
          <w:trHeight w:val="278"/>
        </w:trPr>
        <w:tc>
          <w:tcPr>
            <w:tcW w:w="540" w:type="dxa"/>
          </w:tcPr>
          <w:p w14:paraId="51CE41B4" w14:textId="77777777" w:rsidR="00AB60D1" w:rsidRPr="006A0E91" w:rsidRDefault="00AB60D1" w:rsidP="006A0E91">
            <w:pPr>
              <w:rPr>
                <w:rFonts w:cs="Times New Roman"/>
              </w:rPr>
            </w:pPr>
          </w:p>
        </w:tc>
        <w:tc>
          <w:tcPr>
            <w:tcW w:w="2241" w:type="dxa"/>
          </w:tcPr>
          <w:p w14:paraId="70BB7D7D" w14:textId="77777777" w:rsidR="00AB60D1" w:rsidRPr="006A0E91" w:rsidRDefault="00AB60D1" w:rsidP="006A0E91">
            <w:pPr>
              <w:rPr>
                <w:rFonts w:cs="Times New Roman"/>
              </w:rPr>
            </w:pPr>
          </w:p>
        </w:tc>
        <w:tc>
          <w:tcPr>
            <w:tcW w:w="648" w:type="dxa"/>
          </w:tcPr>
          <w:p w14:paraId="63CA2237" w14:textId="77777777" w:rsidR="00AB60D1" w:rsidRPr="006A0E91" w:rsidRDefault="00AB60D1" w:rsidP="006A0E91">
            <w:pPr>
              <w:rPr>
                <w:rFonts w:cs="Times New Roman"/>
              </w:rPr>
            </w:pPr>
          </w:p>
        </w:tc>
        <w:tc>
          <w:tcPr>
            <w:tcW w:w="6538" w:type="dxa"/>
          </w:tcPr>
          <w:p w14:paraId="5C8F70EB" w14:textId="77777777" w:rsidR="00AB60D1" w:rsidRPr="006A0E91" w:rsidRDefault="00AB60D1" w:rsidP="006A0E91">
            <w:pPr>
              <w:rPr>
                <w:rFonts w:cs="Times New Roman"/>
              </w:rPr>
            </w:pPr>
            <w:r w:rsidRPr="006A0E91">
              <w:rPr>
                <w:rFonts w:cs="Times New Roman"/>
                <w:b/>
              </w:rPr>
              <w:t>F.     Award of Contract</w:t>
            </w:r>
          </w:p>
        </w:tc>
      </w:tr>
      <w:tr w:rsidR="00AB60D1" w:rsidRPr="006A0E91" w14:paraId="7770C40C" w14:textId="77777777" w:rsidTr="00A95185">
        <w:trPr>
          <w:trHeight w:val="782"/>
        </w:trPr>
        <w:tc>
          <w:tcPr>
            <w:tcW w:w="540" w:type="dxa"/>
          </w:tcPr>
          <w:p w14:paraId="43DDFE12" w14:textId="77777777" w:rsidR="00AB60D1" w:rsidRPr="006A0E91" w:rsidRDefault="002D64DC" w:rsidP="006A0E91">
            <w:pPr>
              <w:rPr>
                <w:rFonts w:cs="Times New Roman"/>
              </w:rPr>
            </w:pPr>
            <w:r w:rsidRPr="006A0E91">
              <w:rPr>
                <w:rFonts w:cs="Times New Roman"/>
              </w:rPr>
              <w:t>24</w:t>
            </w:r>
            <w:r w:rsidR="00AB60D1" w:rsidRPr="006A0E91">
              <w:rPr>
                <w:rFonts w:cs="Times New Roman"/>
              </w:rPr>
              <w:t>.</w:t>
            </w:r>
          </w:p>
        </w:tc>
        <w:tc>
          <w:tcPr>
            <w:tcW w:w="2241" w:type="dxa"/>
          </w:tcPr>
          <w:p w14:paraId="3668C245" w14:textId="77777777" w:rsidR="00AB60D1" w:rsidRPr="006A0E91" w:rsidRDefault="00AB60D1" w:rsidP="006A0E91">
            <w:pPr>
              <w:rPr>
                <w:rFonts w:cs="Times New Roman"/>
              </w:rPr>
            </w:pPr>
            <w:r w:rsidRPr="006A0E91">
              <w:rPr>
                <w:rFonts w:cs="Times New Roman"/>
              </w:rPr>
              <w:t>Award Criteria</w:t>
            </w:r>
          </w:p>
        </w:tc>
        <w:tc>
          <w:tcPr>
            <w:tcW w:w="648" w:type="dxa"/>
          </w:tcPr>
          <w:p w14:paraId="6BF1A0B6" w14:textId="77777777" w:rsidR="00AB60D1" w:rsidRPr="006A0E91" w:rsidRDefault="002D64DC" w:rsidP="006A0E91">
            <w:pPr>
              <w:rPr>
                <w:rFonts w:cs="Times New Roman"/>
              </w:rPr>
            </w:pPr>
            <w:r w:rsidRPr="006A0E91">
              <w:rPr>
                <w:rFonts w:cs="Times New Roman"/>
              </w:rPr>
              <w:t>24</w:t>
            </w:r>
            <w:r w:rsidR="00AB60D1" w:rsidRPr="006A0E91">
              <w:rPr>
                <w:rFonts w:cs="Times New Roman"/>
              </w:rPr>
              <w:t>.1</w:t>
            </w:r>
          </w:p>
        </w:tc>
        <w:tc>
          <w:tcPr>
            <w:tcW w:w="6538" w:type="dxa"/>
          </w:tcPr>
          <w:p w14:paraId="2FAF698B" w14:textId="77777777" w:rsidR="00AB60D1" w:rsidRPr="006A0E91" w:rsidRDefault="00AB60D1" w:rsidP="006A0E91">
            <w:pPr>
              <w:pStyle w:val="ListParagraph"/>
              <w:spacing w:after="48" w:line="240" w:lineRule="auto"/>
              <w:ind w:left="58" w:right="5" w:firstLine="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 xml:space="preserve">Subject to Clause 24, the Employer will award the Contract to the bidder whose Bid has been determined to be substantially responsive to the bidding documents and who has offered the lowest evaluated Bid.  </w:t>
            </w:r>
          </w:p>
        </w:tc>
      </w:tr>
      <w:tr w:rsidR="00AB60D1" w:rsidRPr="006A0E91" w14:paraId="5B637974" w14:textId="77777777" w:rsidTr="00A95185">
        <w:trPr>
          <w:trHeight w:val="1655"/>
        </w:trPr>
        <w:tc>
          <w:tcPr>
            <w:tcW w:w="540" w:type="dxa"/>
          </w:tcPr>
          <w:p w14:paraId="3C1DF64C" w14:textId="77777777" w:rsidR="00AB60D1" w:rsidRPr="006A0E91" w:rsidRDefault="002D64DC" w:rsidP="006A0E91">
            <w:pPr>
              <w:rPr>
                <w:rFonts w:cs="Times New Roman"/>
              </w:rPr>
            </w:pPr>
            <w:r w:rsidRPr="006A0E91">
              <w:rPr>
                <w:rFonts w:cs="Times New Roman"/>
              </w:rPr>
              <w:lastRenderedPageBreak/>
              <w:t>25</w:t>
            </w:r>
            <w:r w:rsidR="00AB60D1" w:rsidRPr="006A0E91">
              <w:rPr>
                <w:rFonts w:cs="Times New Roman"/>
              </w:rPr>
              <w:t>.</w:t>
            </w:r>
          </w:p>
        </w:tc>
        <w:tc>
          <w:tcPr>
            <w:tcW w:w="2241" w:type="dxa"/>
          </w:tcPr>
          <w:p w14:paraId="647E97DA" w14:textId="77777777" w:rsidR="00AB60D1" w:rsidRPr="006A0E91" w:rsidRDefault="00AB60D1" w:rsidP="006A0E91">
            <w:pPr>
              <w:rPr>
                <w:rFonts w:cs="Times New Roman"/>
              </w:rPr>
            </w:pPr>
            <w:r w:rsidRPr="006A0E91">
              <w:rPr>
                <w:rFonts w:cs="Times New Roman"/>
              </w:rPr>
              <w:t xml:space="preserve">Employer’s </w:t>
            </w:r>
          </w:p>
          <w:p w14:paraId="679462A8" w14:textId="77777777" w:rsidR="00AB60D1" w:rsidRPr="006A0E91" w:rsidRDefault="00AB60D1" w:rsidP="006A0E91">
            <w:pPr>
              <w:rPr>
                <w:rFonts w:cs="Times New Roman"/>
              </w:rPr>
            </w:pPr>
            <w:r w:rsidRPr="006A0E91">
              <w:rPr>
                <w:rFonts w:cs="Times New Roman"/>
              </w:rPr>
              <w:t xml:space="preserve">Right to </w:t>
            </w:r>
          </w:p>
          <w:p w14:paraId="4299A66A" w14:textId="77777777" w:rsidR="00AB60D1" w:rsidRPr="006A0E91" w:rsidRDefault="00AB60D1" w:rsidP="006A0E91">
            <w:pPr>
              <w:rPr>
                <w:rFonts w:cs="Times New Roman"/>
              </w:rPr>
            </w:pPr>
            <w:r w:rsidRPr="006A0E91">
              <w:rPr>
                <w:rFonts w:cs="Times New Roman"/>
              </w:rPr>
              <w:t xml:space="preserve">Accept any </w:t>
            </w:r>
          </w:p>
          <w:p w14:paraId="1B92131E" w14:textId="77777777" w:rsidR="00AB60D1" w:rsidRPr="006A0E91" w:rsidRDefault="00AB60D1" w:rsidP="006A0E91">
            <w:pPr>
              <w:rPr>
                <w:rFonts w:cs="Times New Roman"/>
              </w:rPr>
            </w:pPr>
            <w:r w:rsidRPr="006A0E91">
              <w:rPr>
                <w:rFonts w:cs="Times New Roman"/>
              </w:rPr>
              <w:t xml:space="preserve">Bid and to </w:t>
            </w:r>
          </w:p>
          <w:p w14:paraId="4DF41ADF" w14:textId="77777777" w:rsidR="00AB60D1" w:rsidRPr="006A0E91" w:rsidRDefault="00AB60D1" w:rsidP="006A0E91">
            <w:pPr>
              <w:rPr>
                <w:rFonts w:cs="Times New Roman"/>
              </w:rPr>
            </w:pPr>
            <w:r w:rsidRPr="006A0E91">
              <w:rPr>
                <w:rFonts w:cs="Times New Roman"/>
              </w:rPr>
              <w:t xml:space="preserve">Reject any </w:t>
            </w:r>
          </w:p>
          <w:p w14:paraId="28B7C6F6" w14:textId="77777777" w:rsidR="00AB60D1" w:rsidRPr="006A0E91" w:rsidRDefault="00AB60D1" w:rsidP="006A0E91">
            <w:pPr>
              <w:rPr>
                <w:rFonts w:cs="Times New Roman"/>
              </w:rPr>
            </w:pPr>
            <w:r w:rsidRPr="006A0E91">
              <w:rPr>
                <w:rFonts w:cs="Times New Roman"/>
              </w:rPr>
              <w:t>or all Bids</w:t>
            </w:r>
          </w:p>
        </w:tc>
        <w:tc>
          <w:tcPr>
            <w:tcW w:w="648" w:type="dxa"/>
          </w:tcPr>
          <w:p w14:paraId="2D589F10" w14:textId="77777777" w:rsidR="00AB60D1" w:rsidRPr="006A0E91" w:rsidRDefault="002D64DC" w:rsidP="006A0E91">
            <w:pPr>
              <w:rPr>
                <w:rFonts w:cs="Times New Roman"/>
              </w:rPr>
            </w:pPr>
            <w:r w:rsidRPr="006A0E91">
              <w:rPr>
                <w:rFonts w:cs="Times New Roman"/>
              </w:rPr>
              <w:t>25</w:t>
            </w:r>
            <w:r w:rsidR="00AB60D1" w:rsidRPr="006A0E91">
              <w:rPr>
                <w:rFonts w:cs="Times New Roman"/>
              </w:rPr>
              <w:t>.1</w:t>
            </w:r>
          </w:p>
        </w:tc>
        <w:tc>
          <w:tcPr>
            <w:tcW w:w="6538" w:type="dxa"/>
          </w:tcPr>
          <w:p w14:paraId="3BDAFE88" w14:textId="77777777" w:rsidR="00AB60D1" w:rsidRPr="006A0E91" w:rsidRDefault="00AB60D1" w:rsidP="000044DD">
            <w:pPr>
              <w:pStyle w:val="ListParagraph"/>
              <w:spacing w:after="48" w:line="240" w:lineRule="auto"/>
              <w:ind w:left="0" w:right="5" w:firstLine="40"/>
              <w:rPr>
                <w:rFonts w:ascii="Times New Roman" w:eastAsiaTheme="minorHAnsi" w:hAnsi="Times New Roman" w:cs="Times New Roman"/>
                <w:color w:val="auto"/>
                <w:lang w:bidi="si-LK"/>
              </w:rPr>
            </w:pPr>
            <w:r w:rsidRPr="006A0E91">
              <w:rPr>
                <w:rFonts w:ascii="Times New Roman" w:eastAsiaTheme="minorHAnsi" w:hAnsi="Times New Roman" w:cs="Times New Roman"/>
                <w:color w:val="auto"/>
                <w:lang w:bidi="si-LK"/>
              </w:rPr>
              <w:t>Notwithstanding Clause 23, the Employer reserves the right to accept or reject any Bid, and to cancel the bidding process and reject all Bids, at any time prior to the award of Contract, without thereby incurring any liability to the affected bidder</w:t>
            </w:r>
            <w:r w:rsidR="00BC12D0">
              <w:rPr>
                <w:rFonts w:ascii="Times New Roman" w:eastAsiaTheme="minorHAnsi" w:hAnsi="Times New Roman" w:cs="Times New Roman"/>
                <w:color w:val="auto"/>
                <w:lang w:bidi="si-LK"/>
              </w:rPr>
              <w:t xml:space="preserve"> </w:t>
            </w:r>
            <w:r w:rsidRPr="006A0E91">
              <w:rPr>
                <w:rFonts w:ascii="Times New Roman" w:eastAsiaTheme="minorHAnsi" w:hAnsi="Times New Roman" w:cs="Times New Roman"/>
                <w:color w:val="auto"/>
                <w:lang w:bidi="si-LK"/>
              </w:rPr>
              <w:t xml:space="preserve">or bidders  or any obligation to inform the affected bidder or bidders of the grounds for the Employer’s action. </w:t>
            </w:r>
          </w:p>
        </w:tc>
      </w:tr>
      <w:tr w:rsidR="00AB60D1" w:rsidRPr="006A0E91" w14:paraId="4ADAD532" w14:textId="77777777" w:rsidTr="00A95185">
        <w:trPr>
          <w:trHeight w:val="1070"/>
        </w:trPr>
        <w:tc>
          <w:tcPr>
            <w:tcW w:w="540" w:type="dxa"/>
          </w:tcPr>
          <w:p w14:paraId="12372D03" w14:textId="77777777" w:rsidR="00AB60D1" w:rsidRPr="006A0E91" w:rsidRDefault="002D64DC" w:rsidP="006A0E91">
            <w:pPr>
              <w:rPr>
                <w:rFonts w:cs="Times New Roman"/>
              </w:rPr>
            </w:pPr>
            <w:r w:rsidRPr="006A0E91">
              <w:rPr>
                <w:rFonts w:cs="Times New Roman"/>
              </w:rPr>
              <w:t>26.</w:t>
            </w:r>
          </w:p>
        </w:tc>
        <w:tc>
          <w:tcPr>
            <w:tcW w:w="2241" w:type="dxa"/>
          </w:tcPr>
          <w:p w14:paraId="69C685B5" w14:textId="77777777" w:rsidR="00AB60D1" w:rsidRPr="006A0E91" w:rsidRDefault="00AB60D1" w:rsidP="006A0E91">
            <w:pPr>
              <w:rPr>
                <w:rFonts w:cs="Times New Roman"/>
              </w:rPr>
            </w:pPr>
            <w:r w:rsidRPr="006A0E91">
              <w:rPr>
                <w:rFonts w:cs="Times New Roman"/>
              </w:rPr>
              <w:t>Notification of Award and Signing of Agreement</w:t>
            </w:r>
          </w:p>
          <w:p w14:paraId="000464BF" w14:textId="77777777" w:rsidR="00AB60D1" w:rsidRPr="006A0E91" w:rsidRDefault="00AB60D1" w:rsidP="006A0E91">
            <w:pPr>
              <w:rPr>
                <w:rFonts w:cs="Times New Roman"/>
              </w:rPr>
            </w:pPr>
          </w:p>
        </w:tc>
        <w:tc>
          <w:tcPr>
            <w:tcW w:w="648" w:type="dxa"/>
          </w:tcPr>
          <w:p w14:paraId="4399ADC2" w14:textId="77777777" w:rsidR="00AB60D1" w:rsidRPr="006A0E91" w:rsidRDefault="002D64DC" w:rsidP="006A0E91">
            <w:pPr>
              <w:rPr>
                <w:rFonts w:cs="Times New Roman"/>
              </w:rPr>
            </w:pPr>
            <w:r w:rsidRPr="006A0E91">
              <w:rPr>
                <w:rFonts w:cs="Times New Roman"/>
              </w:rPr>
              <w:t>26</w:t>
            </w:r>
            <w:r w:rsidR="00AB60D1" w:rsidRPr="006A0E91">
              <w:rPr>
                <w:rFonts w:cs="Times New Roman"/>
              </w:rPr>
              <w:t>.1</w:t>
            </w:r>
          </w:p>
        </w:tc>
        <w:tc>
          <w:tcPr>
            <w:tcW w:w="6538" w:type="dxa"/>
          </w:tcPr>
          <w:p w14:paraId="79ABB20F" w14:textId="77777777" w:rsidR="00AB60D1" w:rsidRPr="006A0E91" w:rsidRDefault="00AB60D1" w:rsidP="006A0E91">
            <w:pPr>
              <w:rPr>
                <w:rFonts w:cs="Times New Roman"/>
              </w:rPr>
            </w:pPr>
            <w:r w:rsidRPr="006A0E91">
              <w:rPr>
                <w:rFonts w:cs="Times New Roman"/>
              </w:rPr>
              <w:t>The bidder who’s Bid has been accepted will be notified in writing, of the award by the Employer prior to expiration of the validity period of the Bid. This letter (hereinafter and in the Conditions of Contract called the “Letter of Acceptance”) will state the sum that the Employer will pay the Service Provider in consideration of the Services provided by the Service provider as prescribed by the Contractor (hereinafter and in the Contract called the “Contract Price”).</w:t>
            </w:r>
          </w:p>
        </w:tc>
      </w:tr>
      <w:tr w:rsidR="00AB60D1" w:rsidRPr="006A0E91" w14:paraId="7C533DE3" w14:textId="77777777" w:rsidTr="00A95185">
        <w:trPr>
          <w:trHeight w:val="242"/>
        </w:trPr>
        <w:tc>
          <w:tcPr>
            <w:tcW w:w="540" w:type="dxa"/>
          </w:tcPr>
          <w:p w14:paraId="4831C0CC" w14:textId="77777777" w:rsidR="00AB60D1" w:rsidRPr="006A0E91" w:rsidRDefault="00AB60D1" w:rsidP="006A0E91">
            <w:pPr>
              <w:rPr>
                <w:rFonts w:cs="Times New Roman"/>
              </w:rPr>
            </w:pPr>
          </w:p>
        </w:tc>
        <w:tc>
          <w:tcPr>
            <w:tcW w:w="2241" w:type="dxa"/>
          </w:tcPr>
          <w:p w14:paraId="37BE1F96" w14:textId="77777777" w:rsidR="00AB60D1" w:rsidRPr="006A0E91" w:rsidRDefault="00AB60D1" w:rsidP="006A0E91">
            <w:pPr>
              <w:rPr>
                <w:rFonts w:cs="Times New Roman"/>
              </w:rPr>
            </w:pPr>
          </w:p>
        </w:tc>
        <w:tc>
          <w:tcPr>
            <w:tcW w:w="648" w:type="dxa"/>
          </w:tcPr>
          <w:p w14:paraId="13CE904A" w14:textId="77777777" w:rsidR="00AB60D1" w:rsidRPr="006A0E91" w:rsidRDefault="002D64DC" w:rsidP="006A0E91">
            <w:pPr>
              <w:rPr>
                <w:rFonts w:cs="Times New Roman"/>
              </w:rPr>
            </w:pPr>
            <w:r w:rsidRPr="006A0E91">
              <w:rPr>
                <w:rFonts w:cs="Times New Roman"/>
              </w:rPr>
              <w:t>26</w:t>
            </w:r>
            <w:r w:rsidR="00AB60D1" w:rsidRPr="006A0E91">
              <w:rPr>
                <w:rFonts w:cs="Times New Roman"/>
              </w:rPr>
              <w:t>.2</w:t>
            </w:r>
          </w:p>
        </w:tc>
        <w:tc>
          <w:tcPr>
            <w:tcW w:w="6538" w:type="dxa"/>
          </w:tcPr>
          <w:p w14:paraId="768235B4" w14:textId="77777777" w:rsidR="00AB60D1" w:rsidRPr="006A0E91" w:rsidRDefault="00AB60D1" w:rsidP="006A0E91">
            <w:pPr>
              <w:rPr>
                <w:rFonts w:cs="Times New Roman"/>
              </w:rPr>
            </w:pPr>
            <w:r w:rsidRPr="006A0E91">
              <w:rPr>
                <w:rFonts w:cs="Times New Roman"/>
              </w:rPr>
              <w:t>The notification of award will constitute the formation of the Contract.</w:t>
            </w:r>
          </w:p>
        </w:tc>
      </w:tr>
      <w:tr w:rsidR="00AB60D1" w:rsidRPr="006A0E91" w14:paraId="7C417B2D" w14:textId="77777777" w:rsidTr="00A95185">
        <w:trPr>
          <w:trHeight w:val="755"/>
        </w:trPr>
        <w:tc>
          <w:tcPr>
            <w:tcW w:w="540" w:type="dxa"/>
          </w:tcPr>
          <w:p w14:paraId="207A2547" w14:textId="77777777" w:rsidR="00AB60D1" w:rsidRPr="006A0E91" w:rsidRDefault="00AB60D1" w:rsidP="006A0E91">
            <w:pPr>
              <w:rPr>
                <w:rFonts w:cs="Times New Roman"/>
              </w:rPr>
            </w:pPr>
          </w:p>
        </w:tc>
        <w:tc>
          <w:tcPr>
            <w:tcW w:w="2241" w:type="dxa"/>
          </w:tcPr>
          <w:p w14:paraId="08F4D95B" w14:textId="77777777" w:rsidR="00AB60D1" w:rsidRPr="006A0E91" w:rsidRDefault="00AB60D1" w:rsidP="006A0E91">
            <w:pPr>
              <w:rPr>
                <w:rFonts w:cs="Times New Roman"/>
              </w:rPr>
            </w:pPr>
          </w:p>
        </w:tc>
        <w:tc>
          <w:tcPr>
            <w:tcW w:w="648" w:type="dxa"/>
          </w:tcPr>
          <w:p w14:paraId="34433341" w14:textId="77777777" w:rsidR="00AB60D1" w:rsidRPr="006A0E91" w:rsidRDefault="002D64DC" w:rsidP="006A0E91">
            <w:pPr>
              <w:rPr>
                <w:rFonts w:cs="Times New Roman"/>
              </w:rPr>
            </w:pPr>
            <w:r w:rsidRPr="006A0E91">
              <w:rPr>
                <w:rFonts w:cs="Times New Roman"/>
              </w:rPr>
              <w:t>26</w:t>
            </w:r>
            <w:r w:rsidR="00AB60D1" w:rsidRPr="006A0E91">
              <w:rPr>
                <w:rFonts w:cs="Times New Roman"/>
              </w:rPr>
              <w:t>.3</w:t>
            </w:r>
          </w:p>
        </w:tc>
        <w:tc>
          <w:tcPr>
            <w:tcW w:w="6538" w:type="dxa"/>
          </w:tcPr>
          <w:p w14:paraId="11120B20" w14:textId="77777777" w:rsidR="00AB60D1" w:rsidRPr="006A0E91" w:rsidRDefault="00AB60D1" w:rsidP="006A0E91">
            <w:pPr>
              <w:ind w:left="40" w:right="5" w:hanging="40"/>
              <w:rPr>
                <w:rFonts w:cs="Times New Roman"/>
              </w:rPr>
            </w:pPr>
            <w:r w:rsidRPr="006A0E91">
              <w:rPr>
                <w:rFonts w:cs="Times New Roman"/>
              </w:rPr>
              <w:t>The Contract, in the form provided in the bidding documents, will incorporate all agreements between the Employer and the successful</w:t>
            </w:r>
            <w:r w:rsidR="004063F4">
              <w:rPr>
                <w:rFonts w:cs="Times New Roman"/>
              </w:rPr>
              <w:t xml:space="preserve"> </w:t>
            </w:r>
            <w:r w:rsidRPr="006A0E91">
              <w:rPr>
                <w:rFonts w:cs="Times New Roman"/>
              </w:rPr>
              <w:t>bidder.</w:t>
            </w:r>
          </w:p>
        </w:tc>
      </w:tr>
      <w:tr w:rsidR="00AB60D1" w:rsidRPr="006A0E91" w14:paraId="384353D1" w14:textId="77777777" w:rsidTr="006A0E91">
        <w:trPr>
          <w:trHeight w:val="710"/>
        </w:trPr>
        <w:tc>
          <w:tcPr>
            <w:tcW w:w="540" w:type="dxa"/>
          </w:tcPr>
          <w:p w14:paraId="771F6228" w14:textId="77777777" w:rsidR="00AB60D1" w:rsidRPr="006A0E91" w:rsidRDefault="002D64DC" w:rsidP="006A0E91">
            <w:pPr>
              <w:rPr>
                <w:rFonts w:cs="Times New Roman"/>
              </w:rPr>
            </w:pPr>
            <w:r w:rsidRPr="006A0E91">
              <w:rPr>
                <w:rFonts w:cs="Times New Roman"/>
              </w:rPr>
              <w:t>27</w:t>
            </w:r>
            <w:r w:rsidR="00AB60D1" w:rsidRPr="006A0E91">
              <w:rPr>
                <w:rFonts w:cs="Times New Roman"/>
              </w:rPr>
              <w:t>.</w:t>
            </w:r>
          </w:p>
        </w:tc>
        <w:tc>
          <w:tcPr>
            <w:tcW w:w="2241" w:type="dxa"/>
          </w:tcPr>
          <w:p w14:paraId="0A059FA1" w14:textId="77777777" w:rsidR="00AB60D1" w:rsidRPr="006A0E91" w:rsidRDefault="00AB60D1" w:rsidP="006A0E91">
            <w:pPr>
              <w:spacing w:after="32"/>
              <w:jc w:val="left"/>
              <w:rPr>
                <w:rFonts w:cs="Times New Roman"/>
              </w:rPr>
            </w:pPr>
            <w:r w:rsidRPr="006A0E91">
              <w:rPr>
                <w:rFonts w:cs="Times New Roman"/>
              </w:rPr>
              <w:t>Performance Security</w:t>
            </w:r>
          </w:p>
        </w:tc>
        <w:tc>
          <w:tcPr>
            <w:tcW w:w="648" w:type="dxa"/>
          </w:tcPr>
          <w:p w14:paraId="14C9AA26" w14:textId="77777777" w:rsidR="00AB60D1" w:rsidRPr="006A0E91" w:rsidRDefault="002D64DC" w:rsidP="006A0E91">
            <w:pPr>
              <w:rPr>
                <w:rFonts w:cs="Times New Roman"/>
              </w:rPr>
            </w:pPr>
            <w:r w:rsidRPr="006A0E91">
              <w:rPr>
                <w:rFonts w:cs="Times New Roman"/>
              </w:rPr>
              <w:t>27</w:t>
            </w:r>
            <w:r w:rsidR="00AB60D1" w:rsidRPr="006A0E91">
              <w:rPr>
                <w:rFonts w:cs="Times New Roman"/>
              </w:rPr>
              <w:t>.1</w:t>
            </w:r>
          </w:p>
        </w:tc>
        <w:tc>
          <w:tcPr>
            <w:tcW w:w="6538" w:type="dxa"/>
          </w:tcPr>
          <w:p w14:paraId="1791324C" w14:textId="77777777" w:rsidR="00AB60D1" w:rsidRPr="006A0E91" w:rsidRDefault="00B31ECD" w:rsidP="000044DD">
            <w:pPr>
              <w:spacing w:after="48"/>
              <w:ind w:left="40" w:hanging="40"/>
              <w:rPr>
                <w:rFonts w:cs="Times New Roman"/>
              </w:rPr>
            </w:pPr>
            <w:r>
              <w:rPr>
                <w:rFonts w:cs="Times New Roman"/>
              </w:rPr>
              <w:t>If r</w:t>
            </w:r>
            <w:r w:rsidR="00AB60D1" w:rsidRPr="006A0E91">
              <w:rPr>
                <w:rFonts w:cs="Times New Roman"/>
              </w:rPr>
              <w:t xml:space="preserve">equested in the Bidding Data, within 14 days after receipt of the Letter of Acceptance, the successful bidder shall deliver to the Employer a Performance Security in the amount and in the form (Bank Guarantee and/or Performance Bond) stipulated in the Bidding Data, denominated in the type and proportions of currencies in the Letter of Acceptance and in accordance with the General Conditions of Contract. </w:t>
            </w:r>
          </w:p>
        </w:tc>
      </w:tr>
      <w:tr w:rsidR="00AB60D1" w:rsidRPr="006A0E91" w14:paraId="5E3CB4FB" w14:textId="77777777" w:rsidTr="00A95185">
        <w:trPr>
          <w:trHeight w:val="620"/>
        </w:trPr>
        <w:tc>
          <w:tcPr>
            <w:tcW w:w="540" w:type="dxa"/>
          </w:tcPr>
          <w:p w14:paraId="09F35A56" w14:textId="77777777" w:rsidR="00AB60D1" w:rsidRPr="006A0E91" w:rsidRDefault="002D64DC" w:rsidP="006A0E91">
            <w:pPr>
              <w:rPr>
                <w:rFonts w:cs="Times New Roman"/>
              </w:rPr>
            </w:pPr>
            <w:r w:rsidRPr="006A0E91">
              <w:rPr>
                <w:rFonts w:cs="Times New Roman"/>
              </w:rPr>
              <w:t>28</w:t>
            </w:r>
            <w:r w:rsidR="00AB60D1" w:rsidRPr="006A0E91">
              <w:rPr>
                <w:rFonts w:cs="Times New Roman"/>
              </w:rPr>
              <w:t>.</w:t>
            </w:r>
          </w:p>
        </w:tc>
        <w:tc>
          <w:tcPr>
            <w:tcW w:w="2241" w:type="dxa"/>
          </w:tcPr>
          <w:p w14:paraId="57DD4DD0" w14:textId="77777777" w:rsidR="00AB60D1" w:rsidRPr="006A0E91" w:rsidRDefault="00AB60D1" w:rsidP="006A0E91">
            <w:pPr>
              <w:rPr>
                <w:rFonts w:cs="Times New Roman"/>
              </w:rPr>
            </w:pPr>
            <w:r w:rsidRPr="006A0E91">
              <w:rPr>
                <w:rFonts w:cs="Times New Roman"/>
              </w:rPr>
              <w:t>Advance Payment and Security</w:t>
            </w:r>
          </w:p>
        </w:tc>
        <w:tc>
          <w:tcPr>
            <w:tcW w:w="648" w:type="dxa"/>
          </w:tcPr>
          <w:p w14:paraId="5FFF03B8" w14:textId="77777777" w:rsidR="00AB60D1" w:rsidRPr="006A0E91" w:rsidRDefault="002D64DC" w:rsidP="006A0E91">
            <w:pPr>
              <w:rPr>
                <w:rFonts w:cs="Times New Roman"/>
              </w:rPr>
            </w:pPr>
            <w:r w:rsidRPr="006A0E91">
              <w:rPr>
                <w:rFonts w:cs="Times New Roman"/>
              </w:rPr>
              <w:t>28</w:t>
            </w:r>
            <w:r w:rsidR="00AB60D1" w:rsidRPr="006A0E91">
              <w:rPr>
                <w:rFonts w:cs="Times New Roman"/>
              </w:rPr>
              <w:t>.1</w:t>
            </w:r>
          </w:p>
        </w:tc>
        <w:tc>
          <w:tcPr>
            <w:tcW w:w="6538" w:type="dxa"/>
          </w:tcPr>
          <w:p w14:paraId="553E9DE8" w14:textId="77777777" w:rsidR="00AB60D1" w:rsidRPr="006A0E91" w:rsidRDefault="00AE2D56" w:rsidP="006A0E91">
            <w:pPr>
              <w:rPr>
                <w:rFonts w:cs="Times New Roman"/>
              </w:rPr>
            </w:pPr>
            <w:r>
              <w:rPr>
                <w:rFonts w:cs="Times New Roman"/>
              </w:rPr>
              <w:t>No Advance Payment</w:t>
            </w:r>
          </w:p>
        </w:tc>
      </w:tr>
    </w:tbl>
    <w:p w14:paraId="59F7EA02" w14:textId="77777777" w:rsidR="00A95185" w:rsidRDefault="00A95185" w:rsidP="002360B9">
      <w:pPr>
        <w:rPr>
          <w:rFonts w:cs="Times New Roman"/>
        </w:rPr>
      </w:pPr>
    </w:p>
    <w:p w14:paraId="16D92CFD" w14:textId="77777777" w:rsidR="00187FB4" w:rsidRDefault="00187FB4" w:rsidP="002360B9">
      <w:pPr>
        <w:rPr>
          <w:rFonts w:cs="Times New Roman"/>
        </w:rPr>
      </w:pPr>
    </w:p>
    <w:p w14:paraId="249FACB8" w14:textId="77777777" w:rsidR="00C16D0D" w:rsidRDefault="00C16D0D" w:rsidP="002360B9">
      <w:pPr>
        <w:rPr>
          <w:rFonts w:cs="Times New Roman"/>
        </w:rPr>
      </w:pPr>
    </w:p>
    <w:p w14:paraId="1CB1DB46" w14:textId="77777777" w:rsidR="00187FB4" w:rsidRDefault="00187FB4" w:rsidP="002360B9">
      <w:pPr>
        <w:rPr>
          <w:rFonts w:cs="Times New Roman"/>
        </w:rPr>
      </w:pPr>
    </w:p>
    <w:p w14:paraId="6E35CA65" w14:textId="77777777" w:rsidR="0055530C" w:rsidRDefault="0055530C" w:rsidP="002360B9">
      <w:pPr>
        <w:rPr>
          <w:rFonts w:cs="Times New Roman"/>
        </w:rPr>
      </w:pPr>
    </w:p>
    <w:p w14:paraId="20A266DA" w14:textId="77777777" w:rsidR="00AE2D56" w:rsidRDefault="00AE2D56" w:rsidP="002360B9">
      <w:pPr>
        <w:rPr>
          <w:rFonts w:cs="Times New Roman"/>
        </w:rPr>
      </w:pPr>
    </w:p>
    <w:p w14:paraId="11506AE0" w14:textId="77777777" w:rsidR="00AE2D56" w:rsidRDefault="00AE2D56" w:rsidP="002360B9">
      <w:pPr>
        <w:rPr>
          <w:rFonts w:cs="Times New Roman"/>
        </w:rPr>
      </w:pPr>
    </w:p>
    <w:p w14:paraId="5520D742" w14:textId="77777777" w:rsidR="00AE2D56" w:rsidRDefault="00AE2D56" w:rsidP="002360B9">
      <w:pPr>
        <w:rPr>
          <w:rFonts w:cs="Times New Roman"/>
        </w:rPr>
      </w:pPr>
    </w:p>
    <w:p w14:paraId="67EEEE8B" w14:textId="77777777" w:rsidR="00AE2D56" w:rsidRDefault="00AE2D56" w:rsidP="002360B9">
      <w:pPr>
        <w:rPr>
          <w:rFonts w:cs="Times New Roman"/>
        </w:rPr>
      </w:pPr>
    </w:p>
    <w:p w14:paraId="54423618" w14:textId="77777777" w:rsidR="00AE2D56" w:rsidRDefault="00AE2D56" w:rsidP="002360B9"/>
    <w:p w14:paraId="0B220A44" w14:textId="77777777" w:rsidR="00FF4277" w:rsidRDefault="00FF4277" w:rsidP="002360B9"/>
    <w:p w14:paraId="33F09A7C" w14:textId="77777777" w:rsidR="00FF4277" w:rsidRDefault="00FF4277" w:rsidP="002360B9"/>
    <w:p w14:paraId="30636156" w14:textId="77777777" w:rsidR="00FF4277" w:rsidRDefault="00FF4277" w:rsidP="002360B9"/>
    <w:p w14:paraId="6F99F55C" w14:textId="77777777" w:rsidR="00FF4277" w:rsidRDefault="00FF4277" w:rsidP="002360B9"/>
    <w:p w14:paraId="0066B174" w14:textId="77777777" w:rsidR="00FF4277" w:rsidRDefault="00FF4277" w:rsidP="002360B9"/>
    <w:p w14:paraId="7EB25952" w14:textId="77777777" w:rsidR="00FF4277" w:rsidRDefault="00FF4277" w:rsidP="002360B9"/>
    <w:p w14:paraId="1B19A91C" w14:textId="77777777" w:rsidR="00FF4277" w:rsidRDefault="00FF4277" w:rsidP="002360B9"/>
    <w:p w14:paraId="427964DF" w14:textId="77777777" w:rsidR="00FF4277" w:rsidRDefault="00FF4277" w:rsidP="002360B9"/>
    <w:p w14:paraId="461FA6B6" w14:textId="77777777" w:rsidR="00FF4277" w:rsidRPr="00FF4277" w:rsidRDefault="00FF4277" w:rsidP="002360B9"/>
    <w:p w14:paraId="474B7CF1" w14:textId="77777777" w:rsidR="0055530C" w:rsidRDefault="0055530C" w:rsidP="002360B9">
      <w:pPr>
        <w:rPr>
          <w:rFonts w:cs="Times New Roman"/>
        </w:rPr>
      </w:pPr>
    </w:p>
    <w:p w14:paraId="360507D0" w14:textId="77777777" w:rsidR="0055530C" w:rsidRDefault="00000000" w:rsidP="002360B9">
      <w:pPr>
        <w:rPr>
          <w:rFonts w:cs="Times New Roman"/>
        </w:rPr>
      </w:pPr>
      <w:r>
        <w:rPr>
          <w:noProof/>
          <w:lang w:bidi="ta-IN"/>
        </w:rPr>
        <w:pict w14:anchorId="29294506">
          <v:shape id="Text Box 12" o:spid="_x0000_s2053" type="#_x0000_t202" style="position:absolute;left:0;text-align:left;margin-left:-20.25pt;margin-top:15.7pt;width:461.25pt;height:633pt;z-index:-251624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2xMngIAANYFAAAOAAAAZHJzL2Uyb0RvYy54bWysVFtP2zAUfp+0/2D5fSQtZHQVKepATJMq&#10;QCsTz65j0wjHx7PdJt2v59hOSmFoEtNeEtvnO7fvXM7Ou0aRrbCuBl3S0VFOidAcqlo/lPTn3dWn&#10;CSXOM10xBVqUdCccPZ99/HDWmqkYwxpUJSxBI9pNW1PStfdmmmWOr0XD3BEYoVEowTbM49U+ZJVl&#10;LVpvVDbO889ZC7YyFrhwDl8vk5DOon0pBfc3UjrhiSopxubj18bvKnyz2RmbPlhm1jXvw2D/EEXD&#10;ao1O96YumWdkY+s/TDU1t+BA+iMOTQZS1lzEHDCbUf4qm+WaGRFzQXKc2dPk/p9Zfr29taSusHZj&#10;SjRrsEZ3ovPkK3QEn5Cf1rgpwpYGgb7Dd8TGXJ1ZAH90CMkOMEnBITrw0UnbhD9mSlARS7Db0x7c&#10;cHwsJsXp5LSghKNsUuTFZFwEx9mzurHOfxPQkHAoqcW6xhDYduF8gg6Q4M2BqqurWql4Cb0kLpQl&#10;W4ZdoPyoN/4CpTRpS3o8GeV5Su4vJnz3hgmMVungT8S26+MKxCQu4snvlAgYpX8IibRHSt4IknEu&#10;9D7QiA4oiSm9R7HHP0f1HuWUB2pEz6D9XrmpNdjE0ktuq8eBGJnwfWu4lHegwHerLvbb8dBbK6h2&#10;2FoW0nA6w69qrPKCOX/LLE4jNg1uGH+DH6kAqwT9iZI12N9vvQc8DglKKWlxukvqfm2YFZSo7xrH&#10;58vo5CSsg3g5KU7HeLGHktWhRG+aC8DWGeEuMzweA96r4SgtNPe4iObBK4qY5ui7pH44Xvi0c3CR&#10;cTGfRxAuAMP8Qi8NHyYq9PBdd8+s6Rvd44xcw7AH2PRVvydsqI+G+caDrOMwBJ4Tqz3/uDziOPWL&#10;Lmynw3tEPa/j2RMAAAD//wMAUEsDBBQABgAIAAAAIQCTdD9k3wAAAAsBAAAPAAAAZHJzL2Rvd25y&#10;ZXYueG1sTI/BTsMwDIbvSLxDZCRuW9JtjKo0naZpCDh28ABZa9pqjVM12Rr29JgTO1mWP/3+/nwT&#10;bS8uOPrOkYZkrkAgVa7uqNHw9fk6S0H4YKg2vSPU8IMeNsX9XW6y2k1U4uUQGsEh5DOjoQ1hyKT0&#10;VYvW+LkbkPj27UZrAq9jI+vRTBxue7lQai2t6Yg/tGbAXYvV6XC2GrbxesWypI/3dfUW02l1mva7&#10;vdaPD3H7AiJgDP8w/OmzOhTsdHRnqr3oNcxW6olRDcuEJwNpuuByRyaXz4kCWeTytkPxCwAA//8D&#10;AFBLAQItABQABgAIAAAAIQC2gziS/gAAAOEBAAATAAAAAAAAAAAAAAAAAAAAAABbQ29udGVudF9U&#10;eXBlc10ueG1sUEsBAi0AFAAGAAgAAAAhADj9If/WAAAAlAEAAAsAAAAAAAAAAAAAAAAALwEAAF9y&#10;ZWxzLy5yZWxzUEsBAi0AFAAGAAgAAAAhACsXbEyeAgAA1gUAAA4AAAAAAAAAAAAAAAAALgIAAGRy&#10;cy9lMm9Eb2MueG1sUEsBAi0AFAAGAAgAAAAhAJN0P2TfAAAACwEAAA8AAAAAAAAAAAAAAAAA+AQA&#10;AGRycy9kb3ducmV2LnhtbFBLBQYAAAAABAAEAPMAAAAEBgAAAAA=&#10;" fillcolor="white [3201]" strokecolor="black [3213]" strokeweight="3pt">
            <v:path arrowok="t"/>
            <v:textbox>
              <w:txbxContent>
                <w:p w14:paraId="120CEA6E" w14:textId="77777777" w:rsidR="00744C87" w:rsidRDefault="00744C87" w:rsidP="0086483D">
                  <w:pPr>
                    <w:tabs>
                      <w:tab w:val="left" w:pos="1725"/>
                    </w:tabs>
                    <w:jc w:val="center"/>
                  </w:pPr>
                </w:p>
                <w:p w14:paraId="148A2E84" w14:textId="77777777" w:rsidR="00744C87" w:rsidRDefault="00744C87" w:rsidP="0086483D">
                  <w:pPr>
                    <w:tabs>
                      <w:tab w:val="left" w:pos="1725"/>
                    </w:tabs>
                    <w:jc w:val="center"/>
                  </w:pPr>
                </w:p>
                <w:p w14:paraId="14274C68" w14:textId="77777777" w:rsidR="00744C87" w:rsidRDefault="00744C87" w:rsidP="0086483D">
                  <w:pPr>
                    <w:tabs>
                      <w:tab w:val="left" w:pos="1725"/>
                    </w:tabs>
                    <w:jc w:val="center"/>
                  </w:pPr>
                </w:p>
              </w:txbxContent>
            </v:textbox>
          </v:shape>
        </w:pict>
      </w:r>
    </w:p>
    <w:p w14:paraId="7A097D5E" w14:textId="77777777" w:rsidR="00D04742" w:rsidRDefault="00D04742" w:rsidP="002360B9">
      <w:pPr>
        <w:rPr>
          <w:rFonts w:cs="Times New Roman"/>
        </w:rPr>
      </w:pPr>
    </w:p>
    <w:p w14:paraId="591B71F0" w14:textId="77777777" w:rsidR="00D04742" w:rsidRDefault="00D04742" w:rsidP="002360B9">
      <w:pPr>
        <w:rPr>
          <w:rFonts w:cs="Times New Roman"/>
        </w:rPr>
      </w:pPr>
    </w:p>
    <w:p w14:paraId="0CEEE885" w14:textId="77777777" w:rsidR="00D04742" w:rsidRDefault="00D04742" w:rsidP="002360B9">
      <w:pPr>
        <w:rPr>
          <w:rFonts w:cs="Times New Roman"/>
        </w:rPr>
      </w:pPr>
    </w:p>
    <w:p w14:paraId="445AF21C" w14:textId="77777777" w:rsidR="00D04742" w:rsidRPr="002360B9" w:rsidRDefault="00D04742" w:rsidP="002360B9">
      <w:pPr>
        <w:rPr>
          <w:rFonts w:cs="Times New Roman"/>
        </w:rPr>
      </w:pPr>
    </w:p>
    <w:p w14:paraId="7006F40F" w14:textId="77777777" w:rsidR="001C3657" w:rsidRDefault="001C3657" w:rsidP="00316670">
      <w:pPr>
        <w:rPr>
          <w:rStyle w:val="BookTitle"/>
          <w:b w:val="0"/>
          <w:bCs w:val="0"/>
          <w:i w:val="0"/>
          <w:iCs w:val="0"/>
          <w:spacing w:val="0"/>
        </w:rPr>
      </w:pPr>
    </w:p>
    <w:p w14:paraId="55CDE620" w14:textId="77777777" w:rsidR="00CB077D" w:rsidRDefault="00CB077D" w:rsidP="00316670"/>
    <w:p w14:paraId="57022B12" w14:textId="77777777" w:rsidR="00CB077D" w:rsidRDefault="00CB077D" w:rsidP="00CB077D"/>
    <w:p w14:paraId="093B3C64" w14:textId="77777777" w:rsidR="00CB077D" w:rsidRDefault="00CB077D" w:rsidP="00CB077D"/>
    <w:p w14:paraId="40887C8E" w14:textId="77777777" w:rsidR="00CB077D" w:rsidRDefault="00CB077D" w:rsidP="00CB077D"/>
    <w:p w14:paraId="4F1F1E37" w14:textId="77777777" w:rsidR="00CA544D" w:rsidRPr="005F1D9E" w:rsidRDefault="00CA544D" w:rsidP="005F1D9E">
      <w:pPr>
        <w:tabs>
          <w:tab w:val="left" w:pos="1725"/>
        </w:tabs>
        <w:jc w:val="center"/>
        <w:rPr>
          <w:rFonts w:asciiTheme="majorHAnsi" w:hAnsiTheme="majorHAnsi" w:cstheme="majorHAnsi"/>
          <w:b/>
          <w:bCs/>
          <w:i/>
          <w:iCs/>
          <w:sz w:val="52"/>
          <w:szCs w:val="52"/>
        </w:rPr>
      </w:pPr>
    </w:p>
    <w:p w14:paraId="77D6FA85" w14:textId="77777777" w:rsidR="009F63EB" w:rsidRPr="00CA544D" w:rsidRDefault="009F63EB" w:rsidP="009F63EB">
      <w:pPr>
        <w:tabs>
          <w:tab w:val="left" w:pos="1725"/>
        </w:tabs>
        <w:jc w:val="center"/>
        <w:rPr>
          <w:rFonts w:asciiTheme="majorHAnsi" w:hAnsiTheme="majorHAnsi" w:cstheme="majorHAnsi"/>
          <w:b/>
          <w:bCs/>
          <w:i/>
          <w:iCs/>
          <w:sz w:val="52"/>
          <w:szCs w:val="52"/>
        </w:rPr>
      </w:pPr>
      <w:r w:rsidRPr="00CA544D">
        <w:rPr>
          <w:rFonts w:asciiTheme="majorHAnsi" w:hAnsiTheme="majorHAnsi" w:cstheme="majorHAnsi"/>
          <w:b/>
          <w:bCs/>
          <w:i/>
          <w:iCs/>
          <w:sz w:val="52"/>
          <w:szCs w:val="52"/>
        </w:rPr>
        <w:t>Volume I</w:t>
      </w:r>
    </w:p>
    <w:p w14:paraId="0D55B8A8" w14:textId="77777777" w:rsidR="009F63EB" w:rsidRPr="00CA544D" w:rsidRDefault="009F63EB" w:rsidP="009F63EB">
      <w:pPr>
        <w:tabs>
          <w:tab w:val="left" w:pos="1725"/>
        </w:tabs>
        <w:jc w:val="center"/>
        <w:rPr>
          <w:rFonts w:asciiTheme="majorHAnsi" w:hAnsiTheme="majorHAnsi" w:cstheme="majorHAnsi"/>
          <w:b/>
          <w:bCs/>
          <w:i/>
          <w:iCs/>
          <w:sz w:val="52"/>
          <w:szCs w:val="52"/>
        </w:rPr>
      </w:pPr>
      <w:r w:rsidRPr="00CA544D">
        <w:rPr>
          <w:rFonts w:asciiTheme="majorHAnsi" w:hAnsiTheme="majorHAnsi" w:cstheme="majorHAnsi"/>
          <w:b/>
          <w:bCs/>
          <w:i/>
          <w:iCs/>
          <w:sz w:val="52"/>
          <w:szCs w:val="52"/>
        </w:rPr>
        <w:t xml:space="preserve">Section IV - Conditions of Contract </w:t>
      </w:r>
    </w:p>
    <w:p w14:paraId="2C99ADB8" w14:textId="77777777" w:rsidR="00CA544D" w:rsidRDefault="00CA544D" w:rsidP="00CB077D"/>
    <w:p w14:paraId="1EAA3786" w14:textId="77777777" w:rsidR="00CA544D" w:rsidRDefault="00CA544D" w:rsidP="00CB077D"/>
    <w:p w14:paraId="0320D4B1" w14:textId="77777777" w:rsidR="00CA544D" w:rsidRDefault="00CA544D" w:rsidP="00CB077D"/>
    <w:p w14:paraId="1D8C48F1" w14:textId="77777777" w:rsidR="00CA544D" w:rsidRDefault="00CA544D" w:rsidP="00CB077D"/>
    <w:p w14:paraId="29D719B3" w14:textId="77777777" w:rsidR="00CA544D" w:rsidRDefault="00CA544D" w:rsidP="00CB077D"/>
    <w:p w14:paraId="3C01B1D5" w14:textId="77777777" w:rsidR="00CA544D" w:rsidRDefault="00CA544D" w:rsidP="00CB077D"/>
    <w:p w14:paraId="28100EFF" w14:textId="77777777" w:rsidR="00CA544D" w:rsidRDefault="00CA544D" w:rsidP="00CB077D"/>
    <w:p w14:paraId="0B1C2595" w14:textId="77777777" w:rsidR="00CA544D" w:rsidRDefault="006365F8" w:rsidP="006365F8">
      <w:pPr>
        <w:tabs>
          <w:tab w:val="left" w:pos="4755"/>
        </w:tabs>
      </w:pPr>
      <w:r>
        <w:tab/>
      </w:r>
    </w:p>
    <w:p w14:paraId="51DA698B" w14:textId="77777777" w:rsidR="006365F8" w:rsidRDefault="006365F8" w:rsidP="006365F8">
      <w:pPr>
        <w:tabs>
          <w:tab w:val="left" w:pos="4755"/>
        </w:tabs>
      </w:pPr>
    </w:p>
    <w:p w14:paraId="430FDDFA" w14:textId="77777777" w:rsidR="006365F8" w:rsidRDefault="006365F8" w:rsidP="006365F8">
      <w:pPr>
        <w:tabs>
          <w:tab w:val="left" w:pos="4755"/>
        </w:tabs>
      </w:pPr>
    </w:p>
    <w:p w14:paraId="52C3898D" w14:textId="77777777" w:rsidR="006365F8" w:rsidRDefault="006365F8" w:rsidP="006365F8">
      <w:pPr>
        <w:pStyle w:val="Heading1"/>
        <w:spacing w:before="0" w:line="240" w:lineRule="auto"/>
        <w:rPr>
          <w:rFonts w:ascii="Times New Roman" w:eastAsiaTheme="minorHAnsi" w:hAnsi="Times New Roman" w:cstheme="minorBidi"/>
          <w:b w:val="0"/>
          <w:color w:val="auto"/>
          <w:sz w:val="24"/>
          <w:szCs w:val="22"/>
        </w:rPr>
      </w:pPr>
    </w:p>
    <w:p w14:paraId="3280B5DF" w14:textId="77777777" w:rsidR="00ED3EFF" w:rsidRPr="00ED3EFF" w:rsidRDefault="00ED3EFF" w:rsidP="00ED3EFF"/>
    <w:p w14:paraId="0ECE0913" w14:textId="77777777" w:rsidR="000D67D2" w:rsidRDefault="000D67D2" w:rsidP="00642CBC">
      <w:pPr>
        <w:pStyle w:val="Heading1"/>
        <w:spacing w:before="0" w:after="0" w:line="240" w:lineRule="auto"/>
        <w:rPr>
          <w:sz w:val="28"/>
          <w:szCs w:val="28"/>
        </w:rPr>
      </w:pPr>
    </w:p>
    <w:p w14:paraId="113EE84F" w14:textId="77777777" w:rsidR="00C16D0D" w:rsidRDefault="00C16D0D" w:rsidP="00C16D0D"/>
    <w:p w14:paraId="3562E056" w14:textId="77777777" w:rsidR="00642CBC" w:rsidRDefault="00642CBC" w:rsidP="00631FBE">
      <w:pPr>
        <w:pStyle w:val="Heading1"/>
        <w:spacing w:before="0" w:after="0" w:line="240" w:lineRule="auto"/>
        <w:jc w:val="both"/>
        <w:rPr>
          <w:rFonts w:ascii="Times New Roman" w:eastAsiaTheme="minorHAnsi" w:hAnsi="Times New Roman" w:cstheme="minorBidi"/>
          <w:b w:val="0"/>
          <w:color w:val="auto"/>
          <w:sz w:val="24"/>
          <w:szCs w:val="22"/>
        </w:rPr>
      </w:pPr>
    </w:p>
    <w:p w14:paraId="2D452194" w14:textId="77777777" w:rsidR="00631FBE" w:rsidRPr="00631FBE" w:rsidRDefault="00631FBE" w:rsidP="00631FBE"/>
    <w:p w14:paraId="5025F88A" w14:textId="77777777" w:rsidR="00CB077D" w:rsidRDefault="00F42597" w:rsidP="00642CBC">
      <w:pPr>
        <w:pStyle w:val="Heading1"/>
        <w:spacing w:before="0" w:after="0" w:line="240" w:lineRule="auto"/>
        <w:rPr>
          <w:sz w:val="28"/>
          <w:szCs w:val="28"/>
        </w:rPr>
      </w:pPr>
      <w:r w:rsidRPr="000D67D2">
        <w:rPr>
          <w:sz w:val="28"/>
          <w:szCs w:val="28"/>
        </w:rPr>
        <w:lastRenderedPageBreak/>
        <w:t>Section IV - Conditions of Contract</w:t>
      </w:r>
    </w:p>
    <w:p w14:paraId="5BBCB4CD" w14:textId="77777777" w:rsidR="00C16D0D" w:rsidRPr="00C16D0D" w:rsidRDefault="00C16D0D" w:rsidP="00C16D0D"/>
    <w:tbl>
      <w:tblPr>
        <w:tblStyle w:val="TableGrid0"/>
        <w:tblW w:w="9910" w:type="dxa"/>
        <w:tblInd w:w="-982" w:type="dxa"/>
        <w:tblLook w:val="04A0" w:firstRow="1" w:lastRow="0" w:firstColumn="1" w:lastColumn="0" w:noHBand="0" w:noVBand="1"/>
      </w:tblPr>
      <w:tblGrid>
        <w:gridCol w:w="525"/>
        <w:gridCol w:w="1735"/>
        <w:gridCol w:w="107"/>
        <w:gridCol w:w="238"/>
        <w:gridCol w:w="105"/>
        <w:gridCol w:w="7200"/>
      </w:tblGrid>
      <w:tr w:rsidR="002978B1" w:rsidRPr="00E25FEE" w14:paraId="1746F9FC" w14:textId="77777777" w:rsidTr="00AE7A9E">
        <w:trPr>
          <w:trHeight w:val="287"/>
        </w:trPr>
        <w:tc>
          <w:tcPr>
            <w:tcW w:w="9910" w:type="dxa"/>
            <w:gridSpan w:val="6"/>
          </w:tcPr>
          <w:p w14:paraId="7171012C" w14:textId="77777777" w:rsidR="002978B1" w:rsidRPr="00E25FEE" w:rsidRDefault="002978B1" w:rsidP="002978B1">
            <w:pPr>
              <w:jc w:val="center"/>
            </w:pPr>
            <w:r w:rsidRPr="00E25FEE">
              <w:rPr>
                <w:rFonts w:asciiTheme="minorHAnsi" w:hAnsiTheme="minorHAnsi" w:cstheme="minorHAnsi"/>
                <w:b/>
              </w:rPr>
              <w:t>1.  General Provisions</w:t>
            </w:r>
          </w:p>
        </w:tc>
      </w:tr>
      <w:tr w:rsidR="002978B1" w:rsidRPr="00E25FEE" w14:paraId="176AF2C8" w14:textId="77777777" w:rsidTr="00AE7A9E">
        <w:tc>
          <w:tcPr>
            <w:tcW w:w="525" w:type="dxa"/>
          </w:tcPr>
          <w:p w14:paraId="18F0FBE9" w14:textId="77777777" w:rsidR="002978B1" w:rsidRPr="00E25FEE" w:rsidRDefault="002978B1" w:rsidP="00CB077D">
            <w:r w:rsidRPr="00E25FEE">
              <w:t>1.1</w:t>
            </w:r>
          </w:p>
        </w:tc>
        <w:tc>
          <w:tcPr>
            <w:tcW w:w="1735" w:type="dxa"/>
          </w:tcPr>
          <w:p w14:paraId="6FFCD86F" w14:textId="77777777" w:rsidR="002978B1" w:rsidRPr="00E25FEE" w:rsidRDefault="002978B1" w:rsidP="00CB077D">
            <w:r w:rsidRPr="00E25FEE">
              <w:t>Definitions</w:t>
            </w:r>
          </w:p>
        </w:tc>
        <w:tc>
          <w:tcPr>
            <w:tcW w:w="7650" w:type="dxa"/>
            <w:gridSpan w:val="4"/>
          </w:tcPr>
          <w:p w14:paraId="5207FC68" w14:textId="77777777" w:rsidR="002978B1" w:rsidRPr="00E25FEE" w:rsidRDefault="002978B1" w:rsidP="005E13AC">
            <w:pPr>
              <w:spacing w:line="276" w:lineRule="auto"/>
              <w:rPr>
                <w:rFonts w:cs="Times New Roman"/>
              </w:rPr>
            </w:pPr>
            <w:r w:rsidRPr="00E25FEE">
              <w:rPr>
                <w:rFonts w:cs="Times New Roman"/>
              </w:rPr>
              <w:t>Unless the context otherwise requires, the following terms whenever used in this Contract have the following meanings:</w:t>
            </w:r>
          </w:p>
        </w:tc>
      </w:tr>
      <w:tr w:rsidR="009851EA" w:rsidRPr="00E25FEE" w14:paraId="10653E23" w14:textId="77777777" w:rsidTr="00AE7A9E">
        <w:trPr>
          <w:trHeight w:val="593"/>
        </w:trPr>
        <w:tc>
          <w:tcPr>
            <w:tcW w:w="525" w:type="dxa"/>
          </w:tcPr>
          <w:p w14:paraId="7CF0A3B1" w14:textId="77777777" w:rsidR="009851EA" w:rsidRPr="00E25FEE" w:rsidRDefault="009851EA" w:rsidP="009851EA"/>
        </w:tc>
        <w:tc>
          <w:tcPr>
            <w:tcW w:w="1735" w:type="dxa"/>
          </w:tcPr>
          <w:p w14:paraId="36C4B09E" w14:textId="77777777" w:rsidR="009851EA" w:rsidRPr="00E25FEE" w:rsidRDefault="009851EA" w:rsidP="009851EA"/>
        </w:tc>
        <w:tc>
          <w:tcPr>
            <w:tcW w:w="450" w:type="dxa"/>
            <w:gridSpan w:val="3"/>
          </w:tcPr>
          <w:p w14:paraId="32B865DB" w14:textId="77777777" w:rsidR="009851EA" w:rsidRPr="00E25FEE" w:rsidRDefault="0055530C" w:rsidP="0055530C">
            <w:pPr>
              <w:spacing w:after="308"/>
              <w:jc w:val="left"/>
              <w:rPr>
                <w:rFonts w:cs="Times New Roman"/>
              </w:rPr>
            </w:pPr>
            <w:r w:rsidRPr="00E25FEE">
              <w:rPr>
                <w:rFonts w:cs="Times New Roman"/>
              </w:rPr>
              <w:t>a.</w:t>
            </w:r>
          </w:p>
        </w:tc>
        <w:tc>
          <w:tcPr>
            <w:tcW w:w="7200" w:type="dxa"/>
          </w:tcPr>
          <w:p w14:paraId="67284ED5" w14:textId="77777777" w:rsidR="009851EA" w:rsidRPr="00E25FEE" w:rsidRDefault="009851EA" w:rsidP="009851EA">
            <w:pPr>
              <w:spacing w:line="276" w:lineRule="auto"/>
              <w:rPr>
                <w:rFonts w:cs="Times New Roman"/>
              </w:rPr>
            </w:pPr>
            <w:r w:rsidRPr="00E25FEE">
              <w:rPr>
                <w:rFonts w:cs="Times New Roman"/>
              </w:rPr>
              <w:t xml:space="preserve">“Completion Date” means the date of completion of the Services by the Service Provider as certified by the Employer </w:t>
            </w:r>
          </w:p>
        </w:tc>
      </w:tr>
      <w:tr w:rsidR="009851EA" w:rsidRPr="00E25FEE" w14:paraId="4D2ED1FE" w14:textId="77777777" w:rsidTr="00AE7A9E">
        <w:tc>
          <w:tcPr>
            <w:tcW w:w="525" w:type="dxa"/>
          </w:tcPr>
          <w:p w14:paraId="170D88C1" w14:textId="77777777" w:rsidR="009851EA" w:rsidRPr="00E25FEE" w:rsidRDefault="009851EA" w:rsidP="009851EA"/>
        </w:tc>
        <w:tc>
          <w:tcPr>
            <w:tcW w:w="1735" w:type="dxa"/>
          </w:tcPr>
          <w:p w14:paraId="7D4404E3" w14:textId="77777777" w:rsidR="009851EA" w:rsidRPr="00E25FEE" w:rsidRDefault="009851EA" w:rsidP="009851EA"/>
        </w:tc>
        <w:tc>
          <w:tcPr>
            <w:tcW w:w="450" w:type="dxa"/>
            <w:gridSpan w:val="3"/>
          </w:tcPr>
          <w:p w14:paraId="357C822F" w14:textId="77777777" w:rsidR="009851EA" w:rsidRPr="00E25FEE" w:rsidRDefault="0055530C" w:rsidP="009851EA">
            <w:pPr>
              <w:spacing w:line="276" w:lineRule="auto"/>
              <w:jc w:val="left"/>
              <w:rPr>
                <w:rFonts w:cs="Times New Roman"/>
              </w:rPr>
            </w:pPr>
            <w:r w:rsidRPr="00E25FEE">
              <w:rPr>
                <w:rFonts w:cs="Times New Roman"/>
              </w:rPr>
              <w:t>b.</w:t>
            </w:r>
          </w:p>
        </w:tc>
        <w:tc>
          <w:tcPr>
            <w:tcW w:w="7200" w:type="dxa"/>
          </w:tcPr>
          <w:p w14:paraId="049B1986" w14:textId="77777777" w:rsidR="009851EA" w:rsidRPr="00E25FEE" w:rsidRDefault="009851EA" w:rsidP="009851EA">
            <w:pPr>
              <w:spacing w:line="276" w:lineRule="auto"/>
              <w:rPr>
                <w:rFonts w:cs="Times New Roman"/>
              </w:rPr>
            </w:pPr>
            <w:r w:rsidRPr="00E25FEE">
              <w:rPr>
                <w:rFonts w:cs="Times New Roman"/>
              </w:rPr>
              <w:t xml:space="preserve">“Contract” means the Contract signed by the Parties, to which these Conditions of Contract (CC) are attached, together with all the documents listed in Clause 1 of such signed Contract; </w:t>
            </w:r>
          </w:p>
        </w:tc>
      </w:tr>
      <w:tr w:rsidR="009851EA" w:rsidRPr="00E25FEE" w14:paraId="11D321FB" w14:textId="77777777" w:rsidTr="00AE7A9E">
        <w:tc>
          <w:tcPr>
            <w:tcW w:w="525" w:type="dxa"/>
          </w:tcPr>
          <w:p w14:paraId="183ACC7A" w14:textId="77777777" w:rsidR="009851EA" w:rsidRPr="00E25FEE" w:rsidRDefault="009851EA" w:rsidP="009851EA"/>
        </w:tc>
        <w:tc>
          <w:tcPr>
            <w:tcW w:w="1735" w:type="dxa"/>
          </w:tcPr>
          <w:p w14:paraId="22C31793" w14:textId="77777777" w:rsidR="009851EA" w:rsidRPr="00E25FEE" w:rsidRDefault="009851EA" w:rsidP="009851EA"/>
        </w:tc>
        <w:tc>
          <w:tcPr>
            <w:tcW w:w="450" w:type="dxa"/>
            <w:gridSpan w:val="3"/>
          </w:tcPr>
          <w:p w14:paraId="316C1F2C" w14:textId="77777777" w:rsidR="009851EA" w:rsidRPr="00E25FEE" w:rsidRDefault="0055530C" w:rsidP="009851EA">
            <w:pPr>
              <w:spacing w:line="276" w:lineRule="auto"/>
              <w:jc w:val="left"/>
              <w:rPr>
                <w:rFonts w:cs="Times New Roman"/>
              </w:rPr>
            </w:pPr>
            <w:r w:rsidRPr="00E25FEE">
              <w:rPr>
                <w:rFonts w:cs="Times New Roman"/>
              </w:rPr>
              <w:t>c.</w:t>
            </w:r>
          </w:p>
        </w:tc>
        <w:tc>
          <w:tcPr>
            <w:tcW w:w="7200" w:type="dxa"/>
          </w:tcPr>
          <w:p w14:paraId="1BF49A60" w14:textId="77777777" w:rsidR="009851EA" w:rsidRPr="00E25FEE" w:rsidRDefault="009851EA" w:rsidP="009851EA">
            <w:pPr>
              <w:spacing w:line="276" w:lineRule="auto"/>
              <w:rPr>
                <w:rFonts w:cs="Times New Roman"/>
              </w:rPr>
            </w:pPr>
            <w:r w:rsidRPr="00E25FEE">
              <w:rPr>
                <w:rFonts w:cs="Times New Roman"/>
              </w:rPr>
              <w:t xml:space="preserve">“Contract Price” means the price to be paid for the performance of the Services, in accordance with Clause 6; </w:t>
            </w:r>
          </w:p>
        </w:tc>
      </w:tr>
      <w:tr w:rsidR="009851EA" w:rsidRPr="00E25FEE" w14:paraId="05EF7418" w14:textId="77777777" w:rsidTr="00AE7A9E">
        <w:tc>
          <w:tcPr>
            <w:tcW w:w="525" w:type="dxa"/>
          </w:tcPr>
          <w:p w14:paraId="6BCB4A23" w14:textId="77777777" w:rsidR="009851EA" w:rsidRPr="00E25FEE" w:rsidRDefault="009851EA" w:rsidP="009851EA"/>
        </w:tc>
        <w:tc>
          <w:tcPr>
            <w:tcW w:w="1735" w:type="dxa"/>
          </w:tcPr>
          <w:p w14:paraId="70E80424" w14:textId="77777777" w:rsidR="009851EA" w:rsidRPr="00E25FEE" w:rsidRDefault="009851EA" w:rsidP="009851EA"/>
        </w:tc>
        <w:tc>
          <w:tcPr>
            <w:tcW w:w="450" w:type="dxa"/>
            <w:gridSpan w:val="3"/>
          </w:tcPr>
          <w:p w14:paraId="0FF3DAC8" w14:textId="77777777" w:rsidR="009851EA" w:rsidRPr="00E25FEE" w:rsidRDefault="0055530C" w:rsidP="009851EA">
            <w:pPr>
              <w:spacing w:line="276" w:lineRule="auto"/>
              <w:jc w:val="left"/>
              <w:rPr>
                <w:rFonts w:cs="Times New Roman"/>
              </w:rPr>
            </w:pPr>
            <w:r w:rsidRPr="00E25FEE">
              <w:rPr>
                <w:rFonts w:cs="Times New Roman"/>
              </w:rPr>
              <w:t>d.</w:t>
            </w:r>
          </w:p>
        </w:tc>
        <w:tc>
          <w:tcPr>
            <w:tcW w:w="7200" w:type="dxa"/>
          </w:tcPr>
          <w:p w14:paraId="191CEE52" w14:textId="77777777" w:rsidR="009851EA" w:rsidRPr="00E25FEE" w:rsidRDefault="009851EA" w:rsidP="009851EA">
            <w:pPr>
              <w:spacing w:line="276" w:lineRule="auto"/>
              <w:jc w:val="left"/>
              <w:rPr>
                <w:rFonts w:cs="Times New Roman"/>
              </w:rPr>
            </w:pPr>
            <w:r w:rsidRPr="00E25FEE">
              <w:rPr>
                <w:rFonts w:cs="Times New Roman"/>
              </w:rPr>
              <w:t xml:space="preserve">“Employer” means the party who employs the Service Provider </w:t>
            </w:r>
          </w:p>
        </w:tc>
      </w:tr>
      <w:tr w:rsidR="009851EA" w:rsidRPr="00E25FEE" w14:paraId="6D4C7AED" w14:textId="77777777" w:rsidTr="00AE7A9E">
        <w:tc>
          <w:tcPr>
            <w:tcW w:w="525" w:type="dxa"/>
          </w:tcPr>
          <w:p w14:paraId="4E4567F4" w14:textId="77777777" w:rsidR="009851EA" w:rsidRPr="00E25FEE" w:rsidRDefault="009851EA" w:rsidP="009851EA"/>
        </w:tc>
        <w:tc>
          <w:tcPr>
            <w:tcW w:w="1735" w:type="dxa"/>
          </w:tcPr>
          <w:p w14:paraId="57B1CE10" w14:textId="77777777" w:rsidR="009851EA" w:rsidRPr="00E25FEE" w:rsidRDefault="009851EA" w:rsidP="009851EA"/>
        </w:tc>
        <w:tc>
          <w:tcPr>
            <w:tcW w:w="450" w:type="dxa"/>
            <w:gridSpan w:val="3"/>
          </w:tcPr>
          <w:p w14:paraId="5B3B0E28" w14:textId="77777777" w:rsidR="009851EA" w:rsidRPr="00E25FEE" w:rsidRDefault="0055530C" w:rsidP="009851EA">
            <w:pPr>
              <w:spacing w:line="276" w:lineRule="auto"/>
              <w:jc w:val="left"/>
              <w:rPr>
                <w:rFonts w:cs="Times New Roman"/>
              </w:rPr>
            </w:pPr>
            <w:r w:rsidRPr="00E25FEE">
              <w:rPr>
                <w:rFonts w:cs="Times New Roman"/>
              </w:rPr>
              <w:t>e.</w:t>
            </w:r>
          </w:p>
        </w:tc>
        <w:tc>
          <w:tcPr>
            <w:tcW w:w="7200" w:type="dxa"/>
          </w:tcPr>
          <w:p w14:paraId="039B0647" w14:textId="77777777" w:rsidR="009851EA" w:rsidRPr="00E25FEE" w:rsidRDefault="009851EA" w:rsidP="009851EA">
            <w:pPr>
              <w:spacing w:line="276" w:lineRule="auto"/>
              <w:jc w:val="left"/>
              <w:rPr>
                <w:rFonts w:cs="Times New Roman"/>
              </w:rPr>
            </w:pPr>
            <w:r w:rsidRPr="00E25FEE">
              <w:rPr>
                <w:rFonts w:cs="Times New Roman"/>
              </w:rPr>
              <w:t xml:space="preserve">“Party” means the Employer or the Service Provider, as the case may be, and “Parties” means both of them; </w:t>
            </w:r>
          </w:p>
        </w:tc>
      </w:tr>
      <w:tr w:rsidR="009851EA" w:rsidRPr="00E25FEE" w14:paraId="51DDB089" w14:textId="77777777" w:rsidTr="00AE7A9E">
        <w:tc>
          <w:tcPr>
            <w:tcW w:w="525" w:type="dxa"/>
          </w:tcPr>
          <w:p w14:paraId="2A14CB96" w14:textId="77777777" w:rsidR="009851EA" w:rsidRPr="00E25FEE" w:rsidRDefault="009851EA" w:rsidP="009851EA"/>
        </w:tc>
        <w:tc>
          <w:tcPr>
            <w:tcW w:w="1735" w:type="dxa"/>
          </w:tcPr>
          <w:p w14:paraId="7AD30C23" w14:textId="77777777" w:rsidR="009851EA" w:rsidRPr="00E25FEE" w:rsidRDefault="009851EA" w:rsidP="009851EA"/>
        </w:tc>
        <w:tc>
          <w:tcPr>
            <w:tcW w:w="450" w:type="dxa"/>
            <w:gridSpan w:val="3"/>
          </w:tcPr>
          <w:p w14:paraId="0D8581F8" w14:textId="77777777" w:rsidR="009851EA" w:rsidRPr="00E25FEE" w:rsidRDefault="0055530C" w:rsidP="009851EA">
            <w:pPr>
              <w:spacing w:line="276" w:lineRule="auto"/>
              <w:jc w:val="left"/>
              <w:rPr>
                <w:rFonts w:cs="Times New Roman"/>
              </w:rPr>
            </w:pPr>
            <w:r w:rsidRPr="00E25FEE">
              <w:rPr>
                <w:rFonts w:cs="Times New Roman"/>
              </w:rPr>
              <w:t>f.</w:t>
            </w:r>
          </w:p>
        </w:tc>
        <w:tc>
          <w:tcPr>
            <w:tcW w:w="7200" w:type="dxa"/>
          </w:tcPr>
          <w:p w14:paraId="55D7C642" w14:textId="77777777" w:rsidR="009851EA" w:rsidRPr="00E25FEE" w:rsidRDefault="009851EA" w:rsidP="009851EA">
            <w:pPr>
              <w:spacing w:line="276" w:lineRule="auto"/>
              <w:rPr>
                <w:rFonts w:cs="Times New Roman"/>
              </w:rPr>
            </w:pPr>
            <w:r w:rsidRPr="00E25FEE">
              <w:rPr>
                <w:rFonts w:cs="Times New Roman"/>
              </w:rPr>
              <w:t xml:space="preserve">“Personnel” means persons hired by the Service Provider as employees and assigned to the performance of the Services or any part thereof; </w:t>
            </w:r>
          </w:p>
        </w:tc>
      </w:tr>
      <w:tr w:rsidR="009851EA" w:rsidRPr="00E25FEE" w14:paraId="1BF9F89A" w14:textId="77777777" w:rsidTr="00AE7A9E">
        <w:tc>
          <w:tcPr>
            <w:tcW w:w="525" w:type="dxa"/>
          </w:tcPr>
          <w:p w14:paraId="40CA5A73" w14:textId="77777777" w:rsidR="009851EA" w:rsidRPr="00E25FEE" w:rsidRDefault="009851EA" w:rsidP="009851EA"/>
        </w:tc>
        <w:tc>
          <w:tcPr>
            <w:tcW w:w="1735" w:type="dxa"/>
          </w:tcPr>
          <w:p w14:paraId="2DFCD016" w14:textId="77777777" w:rsidR="009851EA" w:rsidRPr="00E25FEE" w:rsidRDefault="009851EA" w:rsidP="009851EA"/>
        </w:tc>
        <w:tc>
          <w:tcPr>
            <w:tcW w:w="450" w:type="dxa"/>
            <w:gridSpan w:val="3"/>
          </w:tcPr>
          <w:p w14:paraId="56C79B75" w14:textId="77777777" w:rsidR="009851EA" w:rsidRPr="00E25FEE" w:rsidRDefault="0055530C" w:rsidP="009851EA">
            <w:pPr>
              <w:spacing w:line="276" w:lineRule="auto"/>
              <w:jc w:val="left"/>
              <w:rPr>
                <w:rFonts w:cs="Times New Roman"/>
              </w:rPr>
            </w:pPr>
            <w:r w:rsidRPr="00E25FEE">
              <w:rPr>
                <w:rFonts w:cs="Times New Roman"/>
              </w:rPr>
              <w:t>g.</w:t>
            </w:r>
          </w:p>
        </w:tc>
        <w:tc>
          <w:tcPr>
            <w:tcW w:w="7200" w:type="dxa"/>
          </w:tcPr>
          <w:p w14:paraId="42A3AB93" w14:textId="77777777" w:rsidR="009851EA" w:rsidRPr="00E25FEE" w:rsidRDefault="009851EA" w:rsidP="009851EA">
            <w:pPr>
              <w:spacing w:line="276" w:lineRule="auto"/>
              <w:rPr>
                <w:rFonts w:cs="Times New Roman"/>
              </w:rPr>
            </w:pPr>
            <w:r w:rsidRPr="00E25FEE">
              <w:rPr>
                <w:rFonts w:cs="Times New Roman"/>
              </w:rPr>
              <w:t xml:space="preserve">“Service Provider” is a person or corporate body whose Bid to provide the Services has been accepted by the Employer; </w:t>
            </w:r>
          </w:p>
        </w:tc>
      </w:tr>
      <w:tr w:rsidR="009851EA" w:rsidRPr="00E25FEE" w14:paraId="6B610E05" w14:textId="77777777" w:rsidTr="00AE7A9E">
        <w:tc>
          <w:tcPr>
            <w:tcW w:w="525" w:type="dxa"/>
          </w:tcPr>
          <w:p w14:paraId="5FC2E963" w14:textId="77777777" w:rsidR="009851EA" w:rsidRPr="00E25FEE" w:rsidRDefault="009851EA" w:rsidP="009851EA"/>
        </w:tc>
        <w:tc>
          <w:tcPr>
            <w:tcW w:w="1735" w:type="dxa"/>
          </w:tcPr>
          <w:p w14:paraId="538052B4" w14:textId="77777777" w:rsidR="009851EA" w:rsidRPr="00E25FEE" w:rsidRDefault="009851EA" w:rsidP="009851EA"/>
        </w:tc>
        <w:tc>
          <w:tcPr>
            <w:tcW w:w="450" w:type="dxa"/>
            <w:gridSpan w:val="3"/>
          </w:tcPr>
          <w:p w14:paraId="7CF1B820" w14:textId="77777777" w:rsidR="009851EA" w:rsidRPr="00E25FEE" w:rsidRDefault="0055530C" w:rsidP="009851EA">
            <w:pPr>
              <w:spacing w:line="276" w:lineRule="auto"/>
              <w:jc w:val="left"/>
              <w:rPr>
                <w:rFonts w:cs="Times New Roman"/>
              </w:rPr>
            </w:pPr>
            <w:r w:rsidRPr="00E25FEE">
              <w:rPr>
                <w:rFonts w:cs="Times New Roman"/>
              </w:rPr>
              <w:t>h.</w:t>
            </w:r>
          </w:p>
        </w:tc>
        <w:tc>
          <w:tcPr>
            <w:tcW w:w="7200" w:type="dxa"/>
          </w:tcPr>
          <w:p w14:paraId="6031A3AD" w14:textId="77777777" w:rsidR="009851EA" w:rsidRPr="00E25FEE" w:rsidRDefault="009851EA" w:rsidP="009851EA">
            <w:pPr>
              <w:spacing w:line="276" w:lineRule="auto"/>
              <w:rPr>
                <w:rFonts w:cs="Times New Roman"/>
              </w:rPr>
            </w:pPr>
            <w:r w:rsidRPr="00E25FEE">
              <w:rPr>
                <w:rFonts w:cs="Times New Roman"/>
              </w:rPr>
              <w:t xml:space="preserve">“Service Provider’s Bid” means the completed bidding document submitted by the Service Provider to the Employer </w:t>
            </w:r>
          </w:p>
        </w:tc>
      </w:tr>
      <w:tr w:rsidR="009851EA" w:rsidRPr="00E25FEE" w14:paraId="45290A8C" w14:textId="77777777" w:rsidTr="00AE7A9E">
        <w:tc>
          <w:tcPr>
            <w:tcW w:w="525" w:type="dxa"/>
          </w:tcPr>
          <w:p w14:paraId="0563BE6C" w14:textId="77777777" w:rsidR="009851EA" w:rsidRPr="00E25FEE" w:rsidRDefault="009851EA" w:rsidP="009851EA"/>
        </w:tc>
        <w:tc>
          <w:tcPr>
            <w:tcW w:w="1735" w:type="dxa"/>
          </w:tcPr>
          <w:p w14:paraId="5E8CD839" w14:textId="77777777" w:rsidR="009851EA" w:rsidRPr="00E25FEE" w:rsidRDefault="009851EA" w:rsidP="009851EA"/>
        </w:tc>
        <w:tc>
          <w:tcPr>
            <w:tcW w:w="450" w:type="dxa"/>
            <w:gridSpan w:val="3"/>
          </w:tcPr>
          <w:p w14:paraId="5C4FFC3D" w14:textId="77777777" w:rsidR="009851EA" w:rsidRPr="00E25FEE" w:rsidRDefault="0055530C" w:rsidP="009851EA">
            <w:pPr>
              <w:spacing w:line="276" w:lineRule="auto"/>
              <w:jc w:val="left"/>
              <w:rPr>
                <w:rFonts w:cs="Times New Roman"/>
              </w:rPr>
            </w:pPr>
            <w:r w:rsidRPr="00E25FEE">
              <w:rPr>
                <w:rFonts w:cs="Times New Roman"/>
              </w:rPr>
              <w:t>i.</w:t>
            </w:r>
          </w:p>
        </w:tc>
        <w:tc>
          <w:tcPr>
            <w:tcW w:w="7200" w:type="dxa"/>
          </w:tcPr>
          <w:p w14:paraId="038CA1D5" w14:textId="77777777" w:rsidR="009851EA" w:rsidRPr="00E25FEE" w:rsidRDefault="009851EA" w:rsidP="009851EA">
            <w:pPr>
              <w:spacing w:line="276" w:lineRule="auto"/>
              <w:rPr>
                <w:rFonts w:cs="Times New Roman"/>
              </w:rPr>
            </w:pPr>
            <w:r w:rsidRPr="00E25FEE">
              <w:rPr>
                <w:rFonts w:cs="Times New Roman"/>
              </w:rPr>
              <w:t xml:space="preserve">“Employer’s Requirements” means the Employer’s Requirements of the service included in the bidding document submitted by  the Service Provider to the Employer </w:t>
            </w:r>
          </w:p>
        </w:tc>
      </w:tr>
      <w:tr w:rsidR="009851EA" w:rsidRPr="00E25FEE" w14:paraId="4A73335D" w14:textId="77777777" w:rsidTr="00AE7A9E">
        <w:trPr>
          <w:trHeight w:val="1052"/>
        </w:trPr>
        <w:tc>
          <w:tcPr>
            <w:tcW w:w="525" w:type="dxa"/>
          </w:tcPr>
          <w:p w14:paraId="5286701B" w14:textId="77777777" w:rsidR="009851EA" w:rsidRPr="00E25FEE" w:rsidRDefault="009851EA" w:rsidP="009851EA"/>
        </w:tc>
        <w:tc>
          <w:tcPr>
            <w:tcW w:w="1735" w:type="dxa"/>
          </w:tcPr>
          <w:p w14:paraId="0A878E15" w14:textId="77777777" w:rsidR="009851EA" w:rsidRPr="00E25FEE" w:rsidRDefault="009851EA" w:rsidP="009851EA"/>
        </w:tc>
        <w:tc>
          <w:tcPr>
            <w:tcW w:w="450" w:type="dxa"/>
            <w:gridSpan w:val="3"/>
          </w:tcPr>
          <w:p w14:paraId="0D62800B" w14:textId="77777777" w:rsidR="009851EA" w:rsidRPr="00E25FEE" w:rsidRDefault="0055530C" w:rsidP="009851EA">
            <w:pPr>
              <w:spacing w:line="276" w:lineRule="auto"/>
              <w:jc w:val="left"/>
              <w:rPr>
                <w:rFonts w:cs="Times New Roman"/>
              </w:rPr>
            </w:pPr>
            <w:r w:rsidRPr="00E25FEE">
              <w:rPr>
                <w:rFonts w:cs="Times New Roman"/>
              </w:rPr>
              <w:t>g.</w:t>
            </w:r>
          </w:p>
        </w:tc>
        <w:tc>
          <w:tcPr>
            <w:tcW w:w="7200" w:type="dxa"/>
          </w:tcPr>
          <w:p w14:paraId="16D6D341" w14:textId="77777777" w:rsidR="009851EA" w:rsidRPr="00E25FEE" w:rsidRDefault="009851EA" w:rsidP="009851EA">
            <w:pPr>
              <w:spacing w:line="276" w:lineRule="auto"/>
              <w:rPr>
                <w:rFonts w:cs="Times New Roman"/>
              </w:rPr>
            </w:pPr>
            <w:r w:rsidRPr="00E25FEE">
              <w:rPr>
                <w:rFonts w:cs="Times New Roman"/>
              </w:rPr>
              <w:t xml:space="preserve">“Services” means the work to be performed by the Service Provider pursuant to this Contract, as described in Appendix A; and in the Employer’s Requirements and Schedule of Activities included in the Service Provider’s Bid. </w:t>
            </w:r>
          </w:p>
        </w:tc>
      </w:tr>
      <w:tr w:rsidR="002C1C00" w:rsidRPr="00E25FEE" w14:paraId="5A0E74CA" w14:textId="77777777" w:rsidTr="00AE7A9E">
        <w:tc>
          <w:tcPr>
            <w:tcW w:w="525" w:type="dxa"/>
          </w:tcPr>
          <w:p w14:paraId="40864CF4" w14:textId="77777777" w:rsidR="002C1C00" w:rsidRPr="00E25FEE" w:rsidRDefault="002C1C00" w:rsidP="002C1C00">
            <w:pPr>
              <w:rPr>
                <w:rFonts w:cs="Times New Roman"/>
              </w:rPr>
            </w:pPr>
            <w:r w:rsidRPr="00E25FEE">
              <w:rPr>
                <w:rFonts w:cs="Times New Roman"/>
              </w:rPr>
              <w:t>1.2</w:t>
            </w:r>
          </w:p>
        </w:tc>
        <w:tc>
          <w:tcPr>
            <w:tcW w:w="1735" w:type="dxa"/>
          </w:tcPr>
          <w:p w14:paraId="7B430221" w14:textId="77777777" w:rsidR="002C1C00" w:rsidRPr="00E25FEE" w:rsidRDefault="002C1C00" w:rsidP="002C1C00">
            <w:pPr>
              <w:spacing w:line="276" w:lineRule="auto"/>
              <w:jc w:val="left"/>
              <w:rPr>
                <w:rFonts w:cs="Times New Roman"/>
              </w:rPr>
            </w:pPr>
            <w:r w:rsidRPr="00E25FEE">
              <w:rPr>
                <w:rFonts w:cs="Times New Roman"/>
              </w:rPr>
              <w:t xml:space="preserve">Applicable Law </w:t>
            </w:r>
          </w:p>
        </w:tc>
        <w:tc>
          <w:tcPr>
            <w:tcW w:w="7650" w:type="dxa"/>
            <w:gridSpan w:val="4"/>
          </w:tcPr>
          <w:p w14:paraId="54B5B5DB" w14:textId="77777777" w:rsidR="002C1C00" w:rsidRPr="00E25FEE" w:rsidRDefault="002C1C00" w:rsidP="002C1C00">
            <w:pPr>
              <w:spacing w:line="276" w:lineRule="auto"/>
              <w:rPr>
                <w:rFonts w:cs="Times New Roman"/>
              </w:rPr>
            </w:pPr>
            <w:r w:rsidRPr="00E25FEE">
              <w:rPr>
                <w:rFonts w:cs="Times New Roman"/>
              </w:rPr>
              <w:t>The Contract shall be interpreted in accordance with the laws of the Socialist Democratic of Sri Lanka.</w:t>
            </w:r>
          </w:p>
        </w:tc>
      </w:tr>
      <w:tr w:rsidR="002C1C00" w:rsidRPr="00E25FEE" w14:paraId="29D8F12C" w14:textId="77777777" w:rsidTr="00AE7A9E">
        <w:trPr>
          <w:trHeight w:val="260"/>
        </w:trPr>
        <w:tc>
          <w:tcPr>
            <w:tcW w:w="525" w:type="dxa"/>
          </w:tcPr>
          <w:p w14:paraId="77A3483D" w14:textId="77777777" w:rsidR="002C1C00" w:rsidRPr="00E25FEE" w:rsidRDefault="002C1C00" w:rsidP="002C1C00">
            <w:pPr>
              <w:rPr>
                <w:rFonts w:cs="Times New Roman"/>
              </w:rPr>
            </w:pPr>
            <w:r w:rsidRPr="00E25FEE">
              <w:rPr>
                <w:rFonts w:cs="Times New Roman"/>
              </w:rPr>
              <w:t>1.3</w:t>
            </w:r>
          </w:p>
        </w:tc>
        <w:tc>
          <w:tcPr>
            <w:tcW w:w="1735" w:type="dxa"/>
          </w:tcPr>
          <w:p w14:paraId="4E174AB7" w14:textId="77777777" w:rsidR="002C1C00" w:rsidRPr="00E25FEE" w:rsidRDefault="002C1C00" w:rsidP="002C1C00">
            <w:pPr>
              <w:spacing w:line="276" w:lineRule="auto"/>
              <w:jc w:val="left"/>
              <w:rPr>
                <w:rFonts w:cs="Times New Roman"/>
              </w:rPr>
            </w:pPr>
            <w:r w:rsidRPr="00E25FEE">
              <w:rPr>
                <w:rFonts w:cs="Times New Roman"/>
              </w:rPr>
              <w:t xml:space="preserve">Language </w:t>
            </w:r>
          </w:p>
        </w:tc>
        <w:tc>
          <w:tcPr>
            <w:tcW w:w="7650" w:type="dxa"/>
            <w:gridSpan w:val="4"/>
          </w:tcPr>
          <w:p w14:paraId="6E9A2060" w14:textId="77777777" w:rsidR="002C1C00" w:rsidRPr="00E25FEE" w:rsidRDefault="002C1C00" w:rsidP="00117D4F">
            <w:pPr>
              <w:spacing w:after="48" w:line="276" w:lineRule="auto"/>
              <w:jc w:val="left"/>
              <w:rPr>
                <w:rFonts w:cs="Times New Roman"/>
              </w:rPr>
            </w:pPr>
            <w:r w:rsidRPr="00E25FEE">
              <w:rPr>
                <w:rFonts w:cs="Times New Roman"/>
              </w:rPr>
              <w:t xml:space="preserve">This Contract has been executed in English Language  </w:t>
            </w:r>
          </w:p>
        </w:tc>
      </w:tr>
      <w:tr w:rsidR="002C1C00" w:rsidRPr="00E25FEE" w14:paraId="3713E3D7" w14:textId="77777777" w:rsidTr="00AE7A9E">
        <w:tc>
          <w:tcPr>
            <w:tcW w:w="525" w:type="dxa"/>
          </w:tcPr>
          <w:p w14:paraId="02A8E6DA" w14:textId="77777777" w:rsidR="002C1C00" w:rsidRPr="00E25FEE" w:rsidRDefault="002C1C00" w:rsidP="002C1C00">
            <w:pPr>
              <w:rPr>
                <w:rFonts w:cs="Times New Roman"/>
              </w:rPr>
            </w:pPr>
            <w:r w:rsidRPr="00E25FEE">
              <w:rPr>
                <w:rFonts w:cs="Times New Roman"/>
              </w:rPr>
              <w:t>1.4</w:t>
            </w:r>
          </w:p>
        </w:tc>
        <w:tc>
          <w:tcPr>
            <w:tcW w:w="1735" w:type="dxa"/>
          </w:tcPr>
          <w:p w14:paraId="24ACDFB6" w14:textId="77777777" w:rsidR="002C1C00" w:rsidRPr="00E25FEE" w:rsidRDefault="002C1C00" w:rsidP="002C1C00">
            <w:pPr>
              <w:spacing w:line="276" w:lineRule="auto"/>
              <w:jc w:val="left"/>
              <w:rPr>
                <w:rFonts w:cs="Times New Roman"/>
              </w:rPr>
            </w:pPr>
            <w:r w:rsidRPr="00E25FEE">
              <w:rPr>
                <w:rFonts w:cs="Times New Roman"/>
              </w:rPr>
              <w:t xml:space="preserve">Notices </w:t>
            </w:r>
          </w:p>
        </w:tc>
        <w:tc>
          <w:tcPr>
            <w:tcW w:w="7650" w:type="dxa"/>
            <w:gridSpan w:val="4"/>
          </w:tcPr>
          <w:p w14:paraId="170F0A89" w14:textId="77777777" w:rsidR="002C1C00" w:rsidRPr="00E25FEE" w:rsidRDefault="002C1C00" w:rsidP="00117D4F">
            <w:pPr>
              <w:spacing w:after="48" w:line="276" w:lineRule="auto"/>
              <w:rPr>
                <w:rFonts w:cs="Times New Roman"/>
              </w:rPr>
            </w:pPr>
            <w:r w:rsidRPr="00E25FEE">
              <w:rPr>
                <w:rFonts w:cs="Times New Roman"/>
              </w:rPr>
              <w:t xml:space="preserve">Any notice, request, or consent made pursuant to this Contract shall be in writing and shall be deemed to have been made when delivered in person to an authorized representative of the Party to whom the communication is addressed, or when sent by registered mail, to such Party at the address specified in the Contract Data. </w:t>
            </w:r>
          </w:p>
        </w:tc>
      </w:tr>
      <w:tr w:rsidR="002C1C00" w:rsidRPr="00E25FEE" w14:paraId="34330C19" w14:textId="77777777" w:rsidTr="00AE7A9E">
        <w:trPr>
          <w:trHeight w:val="1205"/>
        </w:trPr>
        <w:tc>
          <w:tcPr>
            <w:tcW w:w="525" w:type="dxa"/>
          </w:tcPr>
          <w:p w14:paraId="1118802E" w14:textId="77777777" w:rsidR="002C1C00" w:rsidRPr="00E25FEE" w:rsidRDefault="002C1C00" w:rsidP="002C1C00">
            <w:pPr>
              <w:rPr>
                <w:rFonts w:cs="Times New Roman"/>
              </w:rPr>
            </w:pPr>
            <w:r w:rsidRPr="00E25FEE">
              <w:rPr>
                <w:rFonts w:cs="Times New Roman"/>
              </w:rPr>
              <w:t>1.5</w:t>
            </w:r>
          </w:p>
        </w:tc>
        <w:tc>
          <w:tcPr>
            <w:tcW w:w="1735" w:type="dxa"/>
          </w:tcPr>
          <w:p w14:paraId="73FA2CB7" w14:textId="77777777" w:rsidR="002C1C00" w:rsidRPr="00E25FEE" w:rsidRDefault="002C1C00" w:rsidP="002C1C00">
            <w:pPr>
              <w:spacing w:line="276" w:lineRule="auto"/>
              <w:jc w:val="left"/>
              <w:rPr>
                <w:rFonts w:cs="Times New Roman"/>
              </w:rPr>
            </w:pPr>
            <w:r w:rsidRPr="00E25FEE">
              <w:rPr>
                <w:rFonts w:cs="Times New Roman"/>
              </w:rPr>
              <w:t xml:space="preserve">Location </w:t>
            </w:r>
          </w:p>
        </w:tc>
        <w:tc>
          <w:tcPr>
            <w:tcW w:w="7650" w:type="dxa"/>
            <w:gridSpan w:val="4"/>
          </w:tcPr>
          <w:p w14:paraId="5F9257AC" w14:textId="77777777" w:rsidR="002C1C00" w:rsidRPr="00E25FEE" w:rsidRDefault="002C1C00" w:rsidP="00117D4F">
            <w:pPr>
              <w:spacing w:after="48" w:line="276" w:lineRule="auto"/>
              <w:rPr>
                <w:rFonts w:cs="Times New Roman"/>
              </w:rPr>
            </w:pPr>
            <w:r w:rsidRPr="00E25FEE">
              <w:rPr>
                <w:rFonts w:cs="Times New Roman"/>
              </w:rPr>
              <w:t xml:space="preserve">The Services shall be performed at such locations as are specified in </w:t>
            </w:r>
          </w:p>
          <w:p w14:paraId="0C3A509B" w14:textId="77777777" w:rsidR="002C1C00" w:rsidRPr="00E25FEE" w:rsidRDefault="002C1C00" w:rsidP="00117D4F">
            <w:pPr>
              <w:spacing w:after="48" w:line="276" w:lineRule="auto"/>
              <w:rPr>
                <w:rFonts w:cs="Times New Roman"/>
              </w:rPr>
            </w:pPr>
            <w:r w:rsidRPr="00E25FEE">
              <w:rPr>
                <w:rFonts w:cs="Times New Roman"/>
              </w:rPr>
              <w:t xml:space="preserve">Appendix A, in the Employer’s Requirements and, where the location of a particular task is not so specified, at such locations, as the Employer may approve. </w:t>
            </w:r>
          </w:p>
        </w:tc>
      </w:tr>
      <w:tr w:rsidR="002C1C00" w:rsidRPr="00E25FEE" w14:paraId="0CE97E61" w14:textId="77777777" w:rsidTr="00AE7A9E">
        <w:tc>
          <w:tcPr>
            <w:tcW w:w="525" w:type="dxa"/>
          </w:tcPr>
          <w:p w14:paraId="2563E0FE" w14:textId="77777777" w:rsidR="002C1C00" w:rsidRPr="00E25FEE" w:rsidRDefault="002C1C00" w:rsidP="002C1C00">
            <w:pPr>
              <w:rPr>
                <w:rFonts w:cs="Times New Roman"/>
              </w:rPr>
            </w:pPr>
            <w:r w:rsidRPr="00E25FEE">
              <w:rPr>
                <w:rFonts w:cs="Times New Roman"/>
              </w:rPr>
              <w:t>1.6</w:t>
            </w:r>
          </w:p>
        </w:tc>
        <w:tc>
          <w:tcPr>
            <w:tcW w:w="1735" w:type="dxa"/>
          </w:tcPr>
          <w:p w14:paraId="03BB35D0" w14:textId="77777777" w:rsidR="002C1C00" w:rsidRPr="00E25FEE" w:rsidRDefault="002C1C00" w:rsidP="002C1C00">
            <w:pPr>
              <w:spacing w:after="52"/>
              <w:jc w:val="left"/>
              <w:rPr>
                <w:rFonts w:cs="Times New Roman"/>
              </w:rPr>
            </w:pPr>
            <w:r w:rsidRPr="00E25FEE">
              <w:rPr>
                <w:rFonts w:cs="Times New Roman"/>
              </w:rPr>
              <w:t xml:space="preserve">Authorized </w:t>
            </w:r>
          </w:p>
          <w:p w14:paraId="400C0F41" w14:textId="77777777" w:rsidR="002C1C00" w:rsidRPr="00E25FEE" w:rsidRDefault="002C1C00" w:rsidP="002C1C00">
            <w:pPr>
              <w:spacing w:line="276" w:lineRule="auto"/>
              <w:rPr>
                <w:rFonts w:cs="Times New Roman"/>
              </w:rPr>
            </w:pPr>
            <w:r w:rsidRPr="00E25FEE">
              <w:rPr>
                <w:rFonts w:cs="Times New Roman"/>
              </w:rPr>
              <w:t xml:space="preserve">Representatives </w:t>
            </w:r>
          </w:p>
        </w:tc>
        <w:tc>
          <w:tcPr>
            <w:tcW w:w="7650" w:type="dxa"/>
            <w:gridSpan w:val="4"/>
          </w:tcPr>
          <w:p w14:paraId="29B20E46" w14:textId="77777777" w:rsidR="002C1C00" w:rsidRDefault="002C1C00" w:rsidP="00117D4F">
            <w:pPr>
              <w:spacing w:line="276" w:lineRule="auto"/>
              <w:rPr>
                <w:rFonts w:cs="Times New Roman"/>
              </w:rPr>
            </w:pPr>
            <w:r w:rsidRPr="00E25FEE">
              <w:rPr>
                <w:rFonts w:cs="Times New Roman"/>
              </w:rPr>
              <w:t xml:space="preserve">Any action required or permitted to be taken, and any document required or permitted to be executed, under this Contract by the Employer or the Service Provider may be taken or executed by the officials specified in the Contract Data. </w:t>
            </w:r>
          </w:p>
          <w:p w14:paraId="2EDA6F38" w14:textId="77777777" w:rsidR="00631FBE" w:rsidRPr="00E25FEE" w:rsidRDefault="00631FBE" w:rsidP="00117D4F">
            <w:pPr>
              <w:spacing w:line="276" w:lineRule="auto"/>
              <w:rPr>
                <w:rFonts w:cs="Times New Roman"/>
              </w:rPr>
            </w:pPr>
          </w:p>
        </w:tc>
      </w:tr>
      <w:tr w:rsidR="001E4F0E" w:rsidRPr="00E25FEE" w14:paraId="076E6B39" w14:textId="77777777" w:rsidTr="00AE7A9E">
        <w:trPr>
          <w:trHeight w:val="260"/>
        </w:trPr>
        <w:tc>
          <w:tcPr>
            <w:tcW w:w="9910" w:type="dxa"/>
            <w:gridSpan w:val="6"/>
          </w:tcPr>
          <w:p w14:paraId="74A20A34" w14:textId="77777777" w:rsidR="001E4F0E" w:rsidRPr="00E25FEE" w:rsidRDefault="001E4F0E" w:rsidP="002C1C00">
            <w:pPr>
              <w:spacing w:line="276" w:lineRule="auto"/>
              <w:rPr>
                <w:rFonts w:cs="Times New Roman"/>
              </w:rPr>
            </w:pPr>
            <w:r w:rsidRPr="00E25FEE">
              <w:rPr>
                <w:rFonts w:asciiTheme="minorHAnsi" w:hAnsiTheme="minorHAnsi" w:cstheme="minorHAnsi"/>
                <w:b/>
              </w:rPr>
              <w:t>2.  Commencement, Completion, Modification, and Termination of Contract</w:t>
            </w:r>
          </w:p>
        </w:tc>
      </w:tr>
      <w:tr w:rsidR="001E4F0E" w:rsidRPr="00E25FEE" w14:paraId="1049BA4E" w14:textId="77777777" w:rsidTr="00AE7A9E">
        <w:trPr>
          <w:trHeight w:val="485"/>
        </w:trPr>
        <w:tc>
          <w:tcPr>
            <w:tcW w:w="525" w:type="dxa"/>
          </w:tcPr>
          <w:p w14:paraId="321426C6" w14:textId="77777777" w:rsidR="001E4F0E" w:rsidRPr="00E25FEE" w:rsidRDefault="001E4F0E" w:rsidP="003E6ABA">
            <w:pPr>
              <w:rPr>
                <w:rFonts w:cs="Times New Roman"/>
              </w:rPr>
            </w:pPr>
            <w:r w:rsidRPr="00E25FEE">
              <w:t>2.1</w:t>
            </w:r>
          </w:p>
        </w:tc>
        <w:tc>
          <w:tcPr>
            <w:tcW w:w="1842" w:type="dxa"/>
            <w:gridSpan w:val="2"/>
          </w:tcPr>
          <w:p w14:paraId="4A205531" w14:textId="77777777" w:rsidR="001E4F0E" w:rsidRPr="00E25FEE" w:rsidRDefault="001E4F0E" w:rsidP="003E6ABA">
            <w:r w:rsidRPr="00E25FEE">
              <w:t xml:space="preserve">Effectiveness of </w:t>
            </w:r>
          </w:p>
          <w:p w14:paraId="55711BC8" w14:textId="77777777" w:rsidR="001E4F0E" w:rsidRPr="00E25FEE" w:rsidRDefault="001E4F0E" w:rsidP="003E6ABA">
            <w:r w:rsidRPr="00E25FEE">
              <w:t xml:space="preserve">Contract </w:t>
            </w:r>
          </w:p>
        </w:tc>
        <w:tc>
          <w:tcPr>
            <w:tcW w:w="7543" w:type="dxa"/>
            <w:gridSpan w:val="3"/>
          </w:tcPr>
          <w:p w14:paraId="6F439F78" w14:textId="77777777" w:rsidR="001E4F0E" w:rsidRPr="00E25FEE" w:rsidRDefault="001E4F0E" w:rsidP="00117D4F">
            <w:pPr>
              <w:spacing w:after="48" w:line="276" w:lineRule="auto"/>
              <w:rPr>
                <w:rFonts w:cs="Times New Roman"/>
              </w:rPr>
            </w:pPr>
            <w:r w:rsidRPr="00E25FEE">
              <w:rPr>
                <w:rFonts w:cs="Times New Roman"/>
              </w:rPr>
              <w:t xml:space="preserve">This Contract shall come into effect on the date the Contract is signed by either parties or such other later date as may be stated in the Contract Data. </w:t>
            </w:r>
          </w:p>
        </w:tc>
      </w:tr>
      <w:tr w:rsidR="001E4F0E" w:rsidRPr="00E25FEE" w14:paraId="6D6CBD0C" w14:textId="77777777" w:rsidTr="00AE7A9E">
        <w:trPr>
          <w:trHeight w:val="800"/>
        </w:trPr>
        <w:tc>
          <w:tcPr>
            <w:tcW w:w="525" w:type="dxa"/>
          </w:tcPr>
          <w:p w14:paraId="777CF19D" w14:textId="77777777" w:rsidR="001E4F0E" w:rsidRPr="00E25FEE" w:rsidRDefault="001E4F0E" w:rsidP="003E6ABA">
            <w:pPr>
              <w:rPr>
                <w:rFonts w:cs="Times New Roman"/>
              </w:rPr>
            </w:pPr>
            <w:r w:rsidRPr="00E25FEE">
              <w:t>2.2</w:t>
            </w:r>
          </w:p>
        </w:tc>
        <w:tc>
          <w:tcPr>
            <w:tcW w:w="1842" w:type="dxa"/>
            <w:gridSpan w:val="2"/>
          </w:tcPr>
          <w:p w14:paraId="0F4E057B" w14:textId="77777777" w:rsidR="001E4F0E" w:rsidRPr="00E25FEE" w:rsidRDefault="001E4F0E" w:rsidP="003E6ABA">
            <w:r w:rsidRPr="00E25FEE">
              <w:t xml:space="preserve">Starting Date </w:t>
            </w:r>
          </w:p>
        </w:tc>
        <w:tc>
          <w:tcPr>
            <w:tcW w:w="7543" w:type="dxa"/>
            <w:gridSpan w:val="3"/>
          </w:tcPr>
          <w:p w14:paraId="3F34F376" w14:textId="77777777" w:rsidR="001E4F0E" w:rsidRPr="00E25FEE" w:rsidRDefault="001E4F0E" w:rsidP="00117D4F">
            <w:pPr>
              <w:spacing w:after="48" w:line="276" w:lineRule="auto"/>
              <w:rPr>
                <w:rFonts w:cs="Times New Roman"/>
              </w:rPr>
            </w:pPr>
            <w:r w:rsidRPr="00E25FEE">
              <w:rPr>
                <w:rFonts w:cs="Times New Roman"/>
              </w:rPr>
              <w:t>The Service Provider shall start carrying out the Services seven (07) days after the date the Contract becomes effective, or at such other date as may be s</w:t>
            </w:r>
            <w:r w:rsidR="003E6ABA" w:rsidRPr="00E25FEE">
              <w:rPr>
                <w:rFonts w:cs="Times New Roman"/>
              </w:rPr>
              <w:t xml:space="preserve">pecified in the Contract Data. </w:t>
            </w:r>
          </w:p>
        </w:tc>
      </w:tr>
      <w:tr w:rsidR="001E4F0E" w:rsidRPr="00E25FEE" w14:paraId="3BC2D1F6" w14:textId="77777777" w:rsidTr="00AE7A9E">
        <w:trPr>
          <w:trHeight w:val="1853"/>
        </w:trPr>
        <w:tc>
          <w:tcPr>
            <w:tcW w:w="525" w:type="dxa"/>
          </w:tcPr>
          <w:p w14:paraId="7F9D64A0" w14:textId="77777777" w:rsidR="001E4F0E" w:rsidRPr="00E25FEE" w:rsidRDefault="001E4F0E" w:rsidP="003E6ABA">
            <w:pPr>
              <w:rPr>
                <w:rFonts w:cs="Times New Roman"/>
              </w:rPr>
            </w:pPr>
            <w:r w:rsidRPr="00E25FEE">
              <w:lastRenderedPageBreak/>
              <w:t>2.3</w:t>
            </w:r>
          </w:p>
        </w:tc>
        <w:tc>
          <w:tcPr>
            <w:tcW w:w="1842" w:type="dxa"/>
            <w:gridSpan w:val="2"/>
          </w:tcPr>
          <w:p w14:paraId="542A4449" w14:textId="77777777" w:rsidR="001E4F0E" w:rsidRPr="00E25FEE" w:rsidRDefault="001E4F0E" w:rsidP="003E6ABA">
            <w:r w:rsidRPr="00E25FEE">
              <w:t xml:space="preserve">Intended </w:t>
            </w:r>
          </w:p>
          <w:p w14:paraId="748A8F97" w14:textId="77777777" w:rsidR="001E4F0E" w:rsidRPr="00E25FEE" w:rsidRDefault="001E4F0E" w:rsidP="003E6ABA">
            <w:r w:rsidRPr="00E25FEE">
              <w:t xml:space="preserve">Completion Date </w:t>
            </w:r>
          </w:p>
        </w:tc>
        <w:tc>
          <w:tcPr>
            <w:tcW w:w="7543" w:type="dxa"/>
            <w:gridSpan w:val="3"/>
          </w:tcPr>
          <w:p w14:paraId="02B3835A" w14:textId="77777777" w:rsidR="001E4F0E" w:rsidRPr="00E25FEE" w:rsidRDefault="001E4F0E" w:rsidP="00117D4F">
            <w:pPr>
              <w:spacing w:after="48" w:line="276" w:lineRule="auto"/>
              <w:rPr>
                <w:rFonts w:cs="Times New Roman"/>
              </w:rPr>
            </w:pPr>
            <w:r w:rsidRPr="00E25FEE">
              <w:rPr>
                <w:rFonts w:cs="Times New Roman"/>
              </w:rPr>
              <w:t xml:space="preserve">Unless terminated earlier pursuant to Clause 2.6, the Service Provider shall complete the activities by the Intended Completion Date, as is specified in the Contract Data. If the Service Provider does not complete the activities by the Intended Completion Date, it shall be liable to pay liquidated damage as per Sub-Clause 3.8.  In this case, the Completion Date will be the date of completion of all activities. </w:t>
            </w:r>
          </w:p>
        </w:tc>
      </w:tr>
      <w:tr w:rsidR="00014ACB" w:rsidRPr="00E25FEE" w14:paraId="5CE5BF30" w14:textId="77777777" w:rsidTr="00AE7A9E">
        <w:trPr>
          <w:trHeight w:val="242"/>
        </w:trPr>
        <w:tc>
          <w:tcPr>
            <w:tcW w:w="525" w:type="dxa"/>
          </w:tcPr>
          <w:p w14:paraId="3BFDA209" w14:textId="77777777" w:rsidR="00014ACB" w:rsidRPr="00E25FEE" w:rsidRDefault="00014ACB" w:rsidP="003E6ABA">
            <w:r>
              <w:t>2.4</w:t>
            </w:r>
          </w:p>
        </w:tc>
        <w:tc>
          <w:tcPr>
            <w:tcW w:w="1842" w:type="dxa"/>
            <w:gridSpan w:val="2"/>
          </w:tcPr>
          <w:p w14:paraId="0C3E11AF" w14:textId="77777777" w:rsidR="00014ACB" w:rsidRPr="00E25FEE" w:rsidRDefault="00014ACB" w:rsidP="003E6ABA"/>
        </w:tc>
        <w:tc>
          <w:tcPr>
            <w:tcW w:w="7543" w:type="dxa"/>
            <w:gridSpan w:val="3"/>
          </w:tcPr>
          <w:p w14:paraId="443914F4" w14:textId="77777777" w:rsidR="00014ACB" w:rsidRPr="00E25FEE" w:rsidRDefault="00014ACB" w:rsidP="00117D4F">
            <w:pPr>
              <w:spacing w:after="48" w:line="276" w:lineRule="auto"/>
              <w:rPr>
                <w:rFonts w:cs="Times New Roman"/>
              </w:rPr>
            </w:pPr>
            <w:r>
              <w:rPr>
                <w:rFonts w:cs="Times New Roman"/>
              </w:rPr>
              <w:t xml:space="preserve">Avoided that part. </w:t>
            </w:r>
          </w:p>
        </w:tc>
      </w:tr>
      <w:tr w:rsidR="001E4F0E" w:rsidRPr="00E25FEE" w14:paraId="3C06D97A" w14:textId="77777777" w:rsidTr="00AE7A9E">
        <w:trPr>
          <w:trHeight w:val="368"/>
        </w:trPr>
        <w:tc>
          <w:tcPr>
            <w:tcW w:w="525" w:type="dxa"/>
          </w:tcPr>
          <w:p w14:paraId="74E47983" w14:textId="77777777" w:rsidR="001E4F0E" w:rsidRPr="00E25FEE" w:rsidRDefault="001E4F0E" w:rsidP="003E6ABA">
            <w:pPr>
              <w:rPr>
                <w:rFonts w:cs="Times New Roman"/>
              </w:rPr>
            </w:pPr>
            <w:r w:rsidRPr="00E25FEE">
              <w:t>2.5</w:t>
            </w:r>
          </w:p>
        </w:tc>
        <w:tc>
          <w:tcPr>
            <w:tcW w:w="1842" w:type="dxa"/>
            <w:gridSpan w:val="2"/>
          </w:tcPr>
          <w:p w14:paraId="7C169810" w14:textId="77777777" w:rsidR="001E4F0E" w:rsidRPr="00E25FEE" w:rsidRDefault="001E4F0E" w:rsidP="003E6ABA">
            <w:r w:rsidRPr="00E25FEE">
              <w:t xml:space="preserve">Force Majeure </w:t>
            </w:r>
          </w:p>
        </w:tc>
        <w:tc>
          <w:tcPr>
            <w:tcW w:w="7543" w:type="dxa"/>
            <w:gridSpan w:val="3"/>
          </w:tcPr>
          <w:p w14:paraId="09D49939" w14:textId="77777777" w:rsidR="001E4F0E" w:rsidRPr="00E25FEE" w:rsidRDefault="001E4F0E" w:rsidP="00117D4F">
            <w:pPr>
              <w:spacing w:after="48" w:line="276" w:lineRule="auto"/>
              <w:rPr>
                <w:rFonts w:cs="Times New Roman"/>
              </w:rPr>
            </w:pPr>
          </w:p>
        </w:tc>
      </w:tr>
      <w:tr w:rsidR="001E4F0E" w:rsidRPr="00E25FEE" w14:paraId="73082BEF" w14:textId="77777777" w:rsidTr="00AE7A9E">
        <w:trPr>
          <w:trHeight w:val="1142"/>
        </w:trPr>
        <w:tc>
          <w:tcPr>
            <w:tcW w:w="525" w:type="dxa"/>
          </w:tcPr>
          <w:p w14:paraId="6DD1F8E1" w14:textId="77777777" w:rsidR="001E4F0E" w:rsidRPr="00E25FEE" w:rsidRDefault="001E4F0E" w:rsidP="003E6ABA">
            <w:pPr>
              <w:rPr>
                <w:rFonts w:cs="Times New Roman"/>
              </w:rPr>
            </w:pPr>
          </w:p>
        </w:tc>
        <w:tc>
          <w:tcPr>
            <w:tcW w:w="1842" w:type="dxa"/>
            <w:gridSpan w:val="2"/>
          </w:tcPr>
          <w:p w14:paraId="2B45CE98" w14:textId="77777777" w:rsidR="001E4F0E" w:rsidRPr="00E25FEE" w:rsidRDefault="001E4F0E" w:rsidP="003E6ABA">
            <w:r w:rsidRPr="00E25FEE">
              <w:t xml:space="preserve">2.5.1 Definition </w:t>
            </w:r>
          </w:p>
        </w:tc>
        <w:tc>
          <w:tcPr>
            <w:tcW w:w="7543" w:type="dxa"/>
            <w:gridSpan w:val="3"/>
          </w:tcPr>
          <w:p w14:paraId="301364A0" w14:textId="77777777" w:rsidR="001E4F0E" w:rsidRPr="00E25FEE" w:rsidRDefault="001E4F0E" w:rsidP="00117D4F">
            <w:pPr>
              <w:spacing w:after="48" w:line="276" w:lineRule="auto"/>
              <w:rPr>
                <w:rFonts w:cs="Times New Roman"/>
              </w:rPr>
            </w:pPr>
            <w:r w:rsidRPr="00E25FEE">
              <w:rPr>
                <w:rFonts w:cs="Times New Roman"/>
              </w:rPr>
              <w:t>For the purposes of this Contract, “Force Majeure” means an event which is beyond the reasonable control of a Party and which makes a Party’s performance of its obligations under the Contract impossible or so impractical as to be considered impos</w:t>
            </w:r>
            <w:r w:rsidR="003E6ABA" w:rsidRPr="00E25FEE">
              <w:rPr>
                <w:rFonts w:cs="Times New Roman"/>
              </w:rPr>
              <w:t xml:space="preserve">sible under the circumstances. </w:t>
            </w:r>
          </w:p>
        </w:tc>
      </w:tr>
      <w:tr w:rsidR="001E4F0E" w:rsidRPr="00E25FEE" w14:paraId="3A9C82EB" w14:textId="77777777" w:rsidTr="00AE7A9E">
        <w:trPr>
          <w:trHeight w:val="1988"/>
        </w:trPr>
        <w:tc>
          <w:tcPr>
            <w:tcW w:w="525" w:type="dxa"/>
          </w:tcPr>
          <w:p w14:paraId="1B8A598D" w14:textId="77777777" w:rsidR="001E4F0E" w:rsidRPr="00E25FEE" w:rsidRDefault="001E4F0E" w:rsidP="003E6ABA">
            <w:pPr>
              <w:rPr>
                <w:rFonts w:cs="Times New Roman"/>
              </w:rPr>
            </w:pPr>
          </w:p>
        </w:tc>
        <w:tc>
          <w:tcPr>
            <w:tcW w:w="1842" w:type="dxa"/>
            <w:gridSpan w:val="2"/>
          </w:tcPr>
          <w:p w14:paraId="259A3517" w14:textId="77777777" w:rsidR="001E4F0E" w:rsidRPr="00E25FEE" w:rsidRDefault="003E6ABA" w:rsidP="003E6ABA">
            <w:pPr>
              <w:ind w:left="614" w:hanging="614"/>
            </w:pPr>
            <w:r w:rsidRPr="00E25FEE">
              <w:t>2.5.2</w:t>
            </w:r>
            <w:r w:rsidR="001E4F0E" w:rsidRPr="00E25FEE">
              <w:t xml:space="preserve">No Breach of </w:t>
            </w:r>
          </w:p>
          <w:p w14:paraId="27F3760B" w14:textId="77777777" w:rsidR="001E4F0E" w:rsidRPr="00E25FEE" w:rsidRDefault="001E4F0E" w:rsidP="003E6ABA">
            <w:r w:rsidRPr="00E25FEE">
              <w:t xml:space="preserve">Contract </w:t>
            </w:r>
          </w:p>
        </w:tc>
        <w:tc>
          <w:tcPr>
            <w:tcW w:w="7543" w:type="dxa"/>
            <w:gridSpan w:val="3"/>
          </w:tcPr>
          <w:p w14:paraId="420450CC" w14:textId="77777777" w:rsidR="001E4F0E" w:rsidRPr="00E25FEE" w:rsidRDefault="001E4F0E" w:rsidP="00117D4F">
            <w:pPr>
              <w:spacing w:after="48" w:line="276" w:lineRule="auto"/>
              <w:rPr>
                <w:rFonts w:cs="Times New Roman"/>
              </w:rPr>
            </w:pPr>
            <w:r w:rsidRPr="00E25FEE">
              <w:rPr>
                <w:rFonts w:cs="Times New Roman"/>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1E4F0E" w:rsidRPr="00E25FEE" w14:paraId="18428267" w14:textId="77777777" w:rsidTr="00AE7A9E">
        <w:trPr>
          <w:trHeight w:val="1070"/>
        </w:trPr>
        <w:tc>
          <w:tcPr>
            <w:tcW w:w="525" w:type="dxa"/>
          </w:tcPr>
          <w:p w14:paraId="21573EED" w14:textId="77777777" w:rsidR="001E4F0E" w:rsidRPr="00E25FEE" w:rsidRDefault="001E4F0E" w:rsidP="003E6ABA">
            <w:pPr>
              <w:rPr>
                <w:rFonts w:cs="Times New Roman"/>
              </w:rPr>
            </w:pPr>
          </w:p>
        </w:tc>
        <w:tc>
          <w:tcPr>
            <w:tcW w:w="1842" w:type="dxa"/>
            <w:gridSpan w:val="2"/>
          </w:tcPr>
          <w:p w14:paraId="2B15BD80" w14:textId="77777777" w:rsidR="001E4F0E" w:rsidRPr="00E25FEE" w:rsidRDefault="005E13AC" w:rsidP="005E13AC">
            <w:pPr>
              <w:ind w:left="434" w:hanging="450"/>
            </w:pPr>
            <w:r w:rsidRPr="00E25FEE">
              <w:t>2.5.3</w:t>
            </w:r>
            <w:r w:rsidR="001E4F0E" w:rsidRPr="00E25FEE">
              <w:t>Extension of Time</w:t>
            </w:r>
          </w:p>
        </w:tc>
        <w:tc>
          <w:tcPr>
            <w:tcW w:w="7543" w:type="dxa"/>
            <w:gridSpan w:val="3"/>
          </w:tcPr>
          <w:p w14:paraId="7C13A233" w14:textId="77777777" w:rsidR="001E4F0E" w:rsidRPr="00E25FEE" w:rsidRDefault="001E4F0E" w:rsidP="00117D4F">
            <w:pPr>
              <w:spacing w:line="276" w:lineRule="auto"/>
            </w:pPr>
            <w:r w:rsidRPr="00E25FEE">
              <w:t>Any period within which a Party shall, pursuant to this Contract, complete any action or task, shall be extended for a period equal to the time during which such Party was unable to perform such action as a resu</w:t>
            </w:r>
            <w:r w:rsidR="00D526FA" w:rsidRPr="00E25FEE">
              <w:t xml:space="preserve">lt of Force Majeure. </w:t>
            </w:r>
          </w:p>
        </w:tc>
      </w:tr>
      <w:tr w:rsidR="001E4F0E" w:rsidRPr="00E25FEE" w14:paraId="31443B73" w14:textId="77777777" w:rsidTr="00AE7A9E">
        <w:trPr>
          <w:trHeight w:val="980"/>
        </w:trPr>
        <w:tc>
          <w:tcPr>
            <w:tcW w:w="525" w:type="dxa"/>
          </w:tcPr>
          <w:p w14:paraId="4A917745" w14:textId="77777777" w:rsidR="001E4F0E" w:rsidRPr="00E25FEE" w:rsidRDefault="001E4F0E" w:rsidP="003E6ABA">
            <w:pPr>
              <w:rPr>
                <w:rFonts w:cs="Times New Roman"/>
              </w:rPr>
            </w:pPr>
          </w:p>
        </w:tc>
        <w:tc>
          <w:tcPr>
            <w:tcW w:w="1842" w:type="dxa"/>
            <w:gridSpan w:val="2"/>
          </w:tcPr>
          <w:p w14:paraId="49996157" w14:textId="77777777" w:rsidR="001E4F0E" w:rsidRPr="00E25FEE" w:rsidRDefault="00AA666F" w:rsidP="00AA666F">
            <w:pPr>
              <w:ind w:left="676" w:hanging="872"/>
            </w:pPr>
            <w:r w:rsidRPr="00E25FEE">
              <w:t xml:space="preserve">     2</w:t>
            </w:r>
            <w:r w:rsidR="001E4F0E" w:rsidRPr="00E25FEE">
              <w:t xml:space="preserve">.5.4 Payments </w:t>
            </w:r>
          </w:p>
        </w:tc>
        <w:tc>
          <w:tcPr>
            <w:tcW w:w="7543" w:type="dxa"/>
            <w:gridSpan w:val="3"/>
          </w:tcPr>
          <w:p w14:paraId="1C382731" w14:textId="77777777" w:rsidR="001E4F0E" w:rsidRPr="00E25FEE" w:rsidRDefault="001E4F0E" w:rsidP="00117D4F">
            <w:pPr>
              <w:spacing w:line="276" w:lineRule="auto"/>
            </w:pPr>
            <w:r w:rsidRPr="00E25FEE">
              <w:t>During the period of their inability to perform the Services as a result of an event of Force Majeure, the Service Provider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tc>
      </w:tr>
      <w:tr w:rsidR="00D34B18" w:rsidRPr="00E25FEE" w14:paraId="28953C33" w14:textId="77777777" w:rsidTr="00AE7A9E">
        <w:trPr>
          <w:trHeight w:val="440"/>
        </w:trPr>
        <w:tc>
          <w:tcPr>
            <w:tcW w:w="525" w:type="dxa"/>
          </w:tcPr>
          <w:p w14:paraId="21A96A8B" w14:textId="77777777" w:rsidR="00D34B18" w:rsidRPr="00E25FEE" w:rsidRDefault="00D34B18" w:rsidP="00D34B18">
            <w:pPr>
              <w:rPr>
                <w:rFonts w:cs="Times New Roman"/>
              </w:rPr>
            </w:pPr>
            <w:r w:rsidRPr="00E25FEE">
              <w:rPr>
                <w:rFonts w:cs="Times New Roman"/>
              </w:rPr>
              <w:t>2.6</w:t>
            </w:r>
          </w:p>
        </w:tc>
        <w:tc>
          <w:tcPr>
            <w:tcW w:w="1842" w:type="dxa"/>
            <w:gridSpan w:val="2"/>
          </w:tcPr>
          <w:p w14:paraId="7B692013" w14:textId="77777777" w:rsidR="00D34B18" w:rsidRPr="00E25FEE" w:rsidRDefault="00D34B18" w:rsidP="00D34B18">
            <w:pPr>
              <w:rPr>
                <w:rFonts w:cs="Times New Roman"/>
              </w:rPr>
            </w:pPr>
            <w:r w:rsidRPr="00E25FEE">
              <w:rPr>
                <w:rFonts w:cs="Times New Roman"/>
              </w:rPr>
              <w:t>Termination</w:t>
            </w:r>
          </w:p>
        </w:tc>
        <w:tc>
          <w:tcPr>
            <w:tcW w:w="7543" w:type="dxa"/>
            <w:gridSpan w:val="3"/>
          </w:tcPr>
          <w:p w14:paraId="0B0060FB" w14:textId="77777777" w:rsidR="00D34B18" w:rsidRPr="00E25FEE" w:rsidRDefault="00D34B18" w:rsidP="00D34B18">
            <w:pPr>
              <w:rPr>
                <w:rFonts w:cs="Times New Roman"/>
              </w:rPr>
            </w:pPr>
          </w:p>
        </w:tc>
      </w:tr>
      <w:tr w:rsidR="00D34B18" w:rsidRPr="00E25FEE" w14:paraId="71573418" w14:textId="77777777" w:rsidTr="00AE7A9E">
        <w:trPr>
          <w:trHeight w:val="5480"/>
        </w:trPr>
        <w:tc>
          <w:tcPr>
            <w:tcW w:w="525" w:type="dxa"/>
          </w:tcPr>
          <w:p w14:paraId="00334128" w14:textId="77777777" w:rsidR="00D34B18" w:rsidRPr="00E25FEE" w:rsidRDefault="00D34B18" w:rsidP="00D34B18">
            <w:pPr>
              <w:rPr>
                <w:rFonts w:cs="Times New Roman"/>
              </w:rPr>
            </w:pPr>
          </w:p>
        </w:tc>
        <w:tc>
          <w:tcPr>
            <w:tcW w:w="1842" w:type="dxa"/>
            <w:gridSpan w:val="2"/>
          </w:tcPr>
          <w:p w14:paraId="495739BA" w14:textId="77777777" w:rsidR="00D34B18" w:rsidRPr="00E25FEE" w:rsidRDefault="00D34B18" w:rsidP="00D34B18">
            <w:r w:rsidRPr="00E25FEE">
              <w:t xml:space="preserve">2.6.1 By the </w:t>
            </w:r>
          </w:p>
          <w:p w14:paraId="324E7621" w14:textId="77777777" w:rsidR="00D34B18" w:rsidRPr="00E25FEE" w:rsidRDefault="00D34B18" w:rsidP="00D34B18">
            <w:r w:rsidRPr="00E25FEE">
              <w:t xml:space="preserve">Employer </w:t>
            </w:r>
          </w:p>
          <w:p w14:paraId="0716A4E3" w14:textId="77777777" w:rsidR="00D34B18" w:rsidRPr="00E25FEE" w:rsidRDefault="00D34B18" w:rsidP="00D34B18">
            <w:pPr>
              <w:rPr>
                <w:rFonts w:cs="Times New Roman"/>
              </w:rPr>
            </w:pPr>
          </w:p>
        </w:tc>
        <w:tc>
          <w:tcPr>
            <w:tcW w:w="7543" w:type="dxa"/>
            <w:gridSpan w:val="3"/>
          </w:tcPr>
          <w:p w14:paraId="0AC0443A" w14:textId="77777777" w:rsidR="00D64E9A" w:rsidRPr="00E25FEE" w:rsidRDefault="00D34B18" w:rsidP="00117D4F">
            <w:pPr>
              <w:spacing w:line="276" w:lineRule="auto"/>
              <w:rPr>
                <w:rFonts w:cs="Times New Roman"/>
              </w:rPr>
            </w:pPr>
            <w:r w:rsidRPr="00E25FEE">
              <w:rPr>
                <w:rFonts w:cs="Times New Roman"/>
              </w:rPr>
              <w:t>The Employer may terminate this Contract, by not less than fourteen (14) days’ written notice of termination to the Service Provider, to be given after the occurrence of any of the events specified in paragraphs (a) through (e) of this Clause 2.6.1 and twenty eight (28) days’ in the case of the event referred to in (f):</w:t>
            </w:r>
          </w:p>
          <w:p w14:paraId="0D061B8C" w14:textId="77777777" w:rsidR="00FB219D" w:rsidRPr="00E25FEE" w:rsidRDefault="00D64E9A" w:rsidP="00DA652A">
            <w:pPr>
              <w:pStyle w:val="ListParagraph"/>
              <w:numPr>
                <w:ilvl w:val="0"/>
                <w:numId w:val="4"/>
              </w:numPr>
              <w:spacing w:after="0" w:line="276" w:lineRule="auto"/>
              <w:ind w:left="534" w:hanging="534"/>
              <w:rPr>
                <w:rFonts w:ascii="Times New Roman" w:hAnsi="Times New Roman" w:cs="Times New Roman"/>
              </w:rPr>
            </w:pPr>
            <w:r w:rsidRPr="00E25FEE">
              <w:rPr>
                <w:rFonts w:ascii="Times New Roman" w:hAnsi="Times New Roman" w:cs="Times New Roman"/>
              </w:rPr>
              <w:t xml:space="preserve">if the Service Providers do not remedy a failure in the performance of their obligations under the Contract, within thirty (30) days after being notified or within any further period as the Employer may have subsequently approved in writing; </w:t>
            </w:r>
          </w:p>
          <w:p w14:paraId="3E5B7F5C" w14:textId="77777777" w:rsidR="00FB219D" w:rsidRPr="00E25FEE" w:rsidRDefault="00D64E9A" w:rsidP="00DA652A">
            <w:pPr>
              <w:pStyle w:val="ListParagraph"/>
              <w:numPr>
                <w:ilvl w:val="0"/>
                <w:numId w:val="4"/>
              </w:numPr>
              <w:spacing w:after="0" w:line="276" w:lineRule="auto"/>
              <w:ind w:left="534" w:hanging="534"/>
              <w:rPr>
                <w:rFonts w:ascii="Times New Roman" w:hAnsi="Times New Roman" w:cs="Times New Roman"/>
              </w:rPr>
            </w:pPr>
            <w:r w:rsidRPr="00E25FEE">
              <w:rPr>
                <w:rFonts w:ascii="Times New Roman" w:hAnsi="Times New Roman" w:cs="Times New Roman"/>
                <w:color w:val="auto"/>
              </w:rPr>
              <w:t xml:space="preserve">if </w:t>
            </w:r>
            <w:r w:rsidRPr="00E25FEE">
              <w:rPr>
                <w:rFonts w:ascii="Times New Roman" w:hAnsi="Times New Roman" w:cs="Times New Roman"/>
              </w:rPr>
              <w:t xml:space="preserve">the Service Provider become insolvent or bankrupt; </w:t>
            </w:r>
          </w:p>
          <w:p w14:paraId="5731BA6C" w14:textId="77777777" w:rsidR="00D34D4F" w:rsidRPr="00E25FEE" w:rsidRDefault="00FB219D" w:rsidP="00DA652A">
            <w:pPr>
              <w:pStyle w:val="ListParagraph"/>
              <w:numPr>
                <w:ilvl w:val="0"/>
                <w:numId w:val="4"/>
              </w:numPr>
              <w:spacing w:after="0" w:line="276" w:lineRule="auto"/>
              <w:ind w:left="534" w:hanging="534"/>
              <w:rPr>
                <w:rFonts w:ascii="Times New Roman" w:hAnsi="Times New Roman" w:cs="Times New Roman"/>
                <w:color w:val="auto"/>
              </w:rPr>
            </w:pPr>
            <w:r w:rsidRPr="00E25FEE">
              <w:rPr>
                <w:rFonts w:ascii="Times New Roman" w:hAnsi="Times New Roman" w:cs="Times New Roman"/>
                <w:color w:val="auto"/>
              </w:rPr>
              <w:t xml:space="preserve">if, as the result of Force Majeure, the Service Provider/s are unable to perform a material portion of the Services for a period of not less than sixty (60) days; or </w:t>
            </w:r>
          </w:p>
          <w:p w14:paraId="29C99E72" w14:textId="77777777" w:rsidR="00D34D4F" w:rsidRPr="00E25FEE" w:rsidRDefault="00D64E9A" w:rsidP="00DA652A">
            <w:pPr>
              <w:pStyle w:val="ListParagraph"/>
              <w:numPr>
                <w:ilvl w:val="0"/>
                <w:numId w:val="4"/>
              </w:numPr>
              <w:spacing w:after="0" w:line="276" w:lineRule="auto"/>
              <w:ind w:left="534" w:hanging="534"/>
              <w:rPr>
                <w:rFonts w:ascii="Times New Roman" w:hAnsi="Times New Roman" w:cs="Times New Roman"/>
              </w:rPr>
            </w:pPr>
            <w:r w:rsidRPr="00E25FEE">
              <w:rPr>
                <w:rFonts w:ascii="Times New Roman" w:hAnsi="Times New Roman" w:cs="Times New Roman"/>
              </w:rPr>
              <w:t xml:space="preserve">if the Service Provider does not maintain a Performance Security in accordance with Clause 3.9; </w:t>
            </w:r>
          </w:p>
          <w:p w14:paraId="36D053C1" w14:textId="77777777" w:rsidR="00D34D4F" w:rsidRPr="00E25FEE" w:rsidRDefault="00D64E9A" w:rsidP="00DA652A">
            <w:pPr>
              <w:pStyle w:val="ListParagraph"/>
              <w:numPr>
                <w:ilvl w:val="0"/>
                <w:numId w:val="4"/>
              </w:numPr>
              <w:spacing w:after="0" w:line="276" w:lineRule="auto"/>
              <w:ind w:left="534" w:hanging="534"/>
              <w:rPr>
                <w:rFonts w:ascii="Times New Roman" w:hAnsi="Times New Roman" w:cs="Times New Roman"/>
                <w:color w:val="auto"/>
              </w:rPr>
            </w:pPr>
            <w:r w:rsidRPr="00E25FEE">
              <w:rPr>
                <w:rFonts w:ascii="Times New Roman" w:hAnsi="Times New Roman" w:cs="Times New Roman"/>
                <w:color w:val="auto"/>
              </w:rPr>
              <w:t xml:space="preserve">if the performance of service is not up to the standard during the period of operation; </w:t>
            </w:r>
          </w:p>
          <w:p w14:paraId="7129F2DE" w14:textId="77777777" w:rsidR="00D64E9A" w:rsidRPr="00E25FEE" w:rsidRDefault="00D64E9A" w:rsidP="00DA652A">
            <w:pPr>
              <w:pStyle w:val="ListParagraph"/>
              <w:numPr>
                <w:ilvl w:val="0"/>
                <w:numId w:val="4"/>
              </w:numPr>
              <w:spacing w:after="0" w:line="276" w:lineRule="auto"/>
              <w:ind w:left="534" w:hanging="534"/>
              <w:rPr>
                <w:rFonts w:ascii="Times New Roman" w:hAnsi="Times New Roman" w:cs="Times New Roman"/>
              </w:rPr>
            </w:pPr>
            <w:r w:rsidRPr="00E25FEE">
              <w:rPr>
                <w:rFonts w:ascii="Times New Roman" w:hAnsi="Times New Roman" w:cs="Times New Roman"/>
                <w:color w:val="auto"/>
              </w:rPr>
              <w:t>if the Employer, in its sole discretion, decides to terminate this contract.</w:t>
            </w:r>
          </w:p>
        </w:tc>
      </w:tr>
      <w:tr w:rsidR="00D34B18" w:rsidRPr="00E25FEE" w14:paraId="3628E299" w14:textId="77777777" w:rsidTr="00AE7A9E">
        <w:trPr>
          <w:trHeight w:val="1187"/>
        </w:trPr>
        <w:tc>
          <w:tcPr>
            <w:tcW w:w="525" w:type="dxa"/>
          </w:tcPr>
          <w:p w14:paraId="397669E4" w14:textId="77777777" w:rsidR="00D34B18" w:rsidRPr="00E25FEE" w:rsidRDefault="00D34B18" w:rsidP="00D34B18"/>
        </w:tc>
        <w:tc>
          <w:tcPr>
            <w:tcW w:w="1842" w:type="dxa"/>
            <w:gridSpan w:val="2"/>
          </w:tcPr>
          <w:p w14:paraId="0EC91C55" w14:textId="77777777" w:rsidR="00D34B18" w:rsidRPr="00E25FEE" w:rsidRDefault="00A95185" w:rsidP="00A95185">
            <w:pPr>
              <w:ind w:left="452" w:hanging="437"/>
            </w:pPr>
            <w:r>
              <w:t xml:space="preserve">22.6.2 </w:t>
            </w:r>
            <w:r w:rsidR="006A1F96" w:rsidRPr="00E25FEE">
              <w:t xml:space="preserve">By the                 </w:t>
            </w:r>
            <w:r>
              <w:t xml:space="preserve">                        Service </w:t>
            </w:r>
            <w:r w:rsidR="006A1F96" w:rsidRPr="00E25FEE">
              <w:t>Provider</w:t>
            </w:r>
          </w:p>
        </w:tc>
        <w:tc>
          <w:tcPr>
            <w:tcW w:w="7543" w:type="dxa"/>
            <w:gridSpan w:val="3"/>
          </w:tcPr>
          <w:p w14:paraId="5450ADD0" w14:textId="77777777" w:rsidR="00D34B18" w:rsidRPr="00E25FEE" w:rsidRDefault="002F5693" w:rsidP="00117D4F">
            <w:pPr>
              <w:spacing w:line="276" w:lineRule="auto"/>
            </w:pPr>
            <w:r w:rsidRPr="00E25FEE">
              <w:t xml:space="preserve">The Service Provider may terminate this Contract giving a written notice to the employer within not less than 30 days. Such a notice should be given, if the service providers </w:t>
            </w:r>
            <w:r w:rsidR="00014ACB" w:rsidRPr="00E25FEE">
              <w:t>is unable</w:t>
            </w:r>
            <w:r w:rsidRPr="00E25FEE">
              <w:t xml:space="preserve"> to </w:t>
            </w:r>
            <w:r w:rsidRPr="00E25FEE">
              <w:rPr>
                <w:spacing w:val="3"/>
              </w:rPr>
              <w:t xml:space="preserve">perform the service for a period of not less than </w:t>
            </w:r>
            <w:r w:rsidR="00014ACB" w:rsidRPr="00E25FEE">
              <w:rPr>
                <w:spacing w:val="3"/>
              </w:rPr>
              <w:t>sixty (</w:t>
            </w:r>
            <w:r w:rsidRPr="00E25FEE">
              <w:rPr>
                <w:spacing w:val="3"/>
              </w:rPr>
              <w:t>60) day</w:t>
            </w:r>
            <w:r w:rsidRPr="00E25FEE">
              <w:t>s the result of Force Majeure.</w:t>
            </w:r>
          </w:p>
        </w:tc>
      </w:tr>
      <w:tr w:rsidR="002F5693" w:rsidRPr="00E25FEE" w14:paraId="369178F4" w14:textId="77777777" w:rsidTr="00AE7A9E">
        <w:trPr>
          <w:trHeight w:val="1790"/>
        </w:trPr>
        <w:tc>
          <w:tcPr>
            <w:tcW w:w="525" w:type="dxa"/>
          </w:tcPr>
          <w:p w14:paraId="5989DFD9" w14:textId="77777777" w:rsidR="002F5693" w:rsidRPr="00E25FEE" w:rsidRDefault="002F5693" w:rsidP="002F5693"/>
        </w:tc>
        <w:tc>
          <w:tcPr>
            <w:tcW w:w="1842" w:type="dxa"/>
            <w:gridSpan w:val="2"/>
          </w:tcPr>
          <w:p w14:paraId="195D60A0" w14:textId="77777777" w:rsidR="002F5693" w:rsidRPr="00E25FEE" w:rsidRDefault="00CA544D" w:rsidP="00CA544D">
            <w:pPr>
              <w:ind w:left="434" w:hanging="434"/>
            </w:pPr>
            <w:r w:rsidRPr="00E25FEE">
              <w:t>2.6.3</w:t>
            </w:r>
            <w:r w:rsidR="002F5693" w:rsidRPr="00E25FEE">
              <w:t xml:space="preserve">Payment upon    </w:t>
            </w:r>
          </w:p>
          <w:p w14:paraId="2E5096F8" w14:textId="77777777" w:rsidR="002F5693" w:rsidRPr="00E25FEE" w:rsidRDefault="002F5693" w:rsidP="002F5693">
            <w:r w:rsidRPr="00E25FEE">
              <w:t>termination</w:t>
            </w:r>
          </w:p>
        </w:tc>
        <w:tc>
          <w:tcPr>
            <w:tcW w:w="7543" w:type="dxa"/>
            <w:gridSpan w:val="3"/>
          </w:tcPr>
          <w:p w14:paraId="64BC6E73" w14:textId="77777777" w:rsidR="002F5693" w:rsidRPr="00E25FEE" w:rsidRDefault="002F5693" w:rsidP="00DA652A">
            <w:pPr>
              <w:numPr>
                <w:ilvl w:val="0"/>
                <w:numId w:val="5"/>
              </w:numPr>
              <w:spacing w:after="28"/>
              <w:ind w:hanging="540"/>
              <w:rPr>
                <w:rFonts w:cs="Times New Roman"/>
              </w:rPr>
            </w:pPr>
            <w:r w:rsidRPr="00E25FEE">
              <w:rPr>
                <w:rFonts w:cs="Times New Roman"/>
              </w:rPr>
              <w:t xml:space="preserve">Upon termination of this Contract pursuant to Clauses 2.6.1 or 2.6.2, the Employer shall make the following payments to the Service Provider remuneration pursuant to Clause 6 for Services satisfactorily performed prior to the effective date of termination; </w:t>
            </w:r>
          </w:p>
          <w:p w14:paraId="2BE6211F" w14:textId="77777777" w:rsidR="002F5693" w:rsidRPr="00E25FEE" w:rsidRDefault="002F5693" w:rsidP="00DA652A">
            <w:pPr>
              <w:numPr>
                <w:ilvl w:val="0"/>
                <w:numId w:val="5"/>
              </w:numPr>
              <w:spacing w:after="48"/>
              <w:ind w:hanging="540"/>
              <w:rPr>
                <w:rFonts w:cs="Times New Roman"/>
              </w:rPr>
            </w:pPr>
            <w:r w:rsidRPr="00E25FEE">
              <w:rPr>
                <w:rFonts w:cs="Times New Roman"/>
              </w:rPr>
              <w:t>except in the case of termination pursuant to paragraphs (a), (b), (d), (e) of Clause 2.6.1, reimbursement of any reasonable cost incident to the prompt and orderly termination of the Contract.</w:t>
            </w:r>
          </w:p>
        </w:tc>
      </w:tr>
      <w:tr w:rsidR="002F5693" w:rsidRPr="00E25FEE" w14:paraId="1FE5C06E" w14:textId="77777777" w:rsidTr="00AE7A9E">
        <w:trPr>
          <w:trHeight w:val="305"/>
        </w:trPr>
        <w:tc>
          <w:tcPr>
            <w:tcW w:w="525" w:type="dxa"/>
          </w:tcPr>
          <w:p w14:paraId="05DA088D" w14:textId="77777777" w:rsidR="002F5693" w:rsidRPr="00E25FEE" w:rsidRDefault="002F5693" w:rsidP="002F5693"/>
        </w:tc>
        <w:tc>
          <w:tcPr>
            <w:tcW w:w="1842" w:type="dxa"/>
            <w:gridSpan w:val="2"/>
          </w:tcPr>
          <w:p w14:paraId="1886CFE2" w14:textId="77777777" w:rsidR="002F5693" w:rsidRPr="00E25FEE" w:rsidRDefault="002F5693" w:rsidP="002F5693">
            <w:pPr>
              <w:ind w:left="704" w:hanging="704"/>
            </w:pPr>
          </w:p>
        </w:tc>
        <w:tc>
          <w:tcPr>
            <w:tcW w:w="7543" w:type="dxa"/>
            <w:gridSpan w:val="3"/>
          </w:tcPr>
          <w:p w14:paraId="06E1CF98" w14:textId="77777777" w:rsidR="002F5693" w:rsidRPr="00E25FEE" w:rsidRDefault="002F5693" w:rsidP="002F5693">
            <w:pPr>
              <w:spacing w:after="28"/>
              <w:ind w:left="540"/>
              <w:rPr>
                <w:rFonts w:cs="Times New Roman"/>
              </w:rPr>
            </w:pPr>
            <w:r w:rsidRPr="00E25FEE">
              <w:rPr>
                <w:rFonts w:asciiTheme="minorHAnsi" w:hAnsiTheme="minorHAnsi" w:cstheme="minorHAnsi"/>
                <w:b/>
              </w:rPr>
              <w:t>3.  Obligations of the Service Provider</w:t>
            </w:r>
          </w:p>
        </w:tc>
      </w:tr>
      <w:tr w:rsidR="002F5693" w:rsidRPr="00E25FEE" w14:paraId="4C0C0D44" w14:textId="77777777" w:rsidTr="00AE7A9E">
        <w:trPr>
          <w:trHeight w:val="332"/>
        </w:trPr>
        <w:tc>
          <w:tcPr>
            <w:tcW w:w="525" w:type="dxa"/>
          </w:tcPr>
          <w:p w14:paraId="4C13F701" w14:textId="77777777" w:rsidR="002F5693" w:rsidRPr="00E25FEE" w:rsidRDefault="002F5693" w:rsidP="002F5693">
            <w:r w:rsidRPr="00E25FEE">
              <w:rPr>
                <w:rFonts w:asciiTheme="minorHAnsi" w:hAnsiTheme="minorHAnsi" w:cstheme="minorHAnsi"/>
              </w:rPr>
              <w:t>3.1</w:t>
            </w:r>
          </w:p>
        </w:tc>
        <w:tc>
          <w:tcPr>
            <w:tcW w:w="1842" w:type="dxa"/>
            <w:gridSpan w:val="2"/>
          </w:tcPr>
          <w:p w14:paraId="34F7C04C" w14:textId="77777777" w:rsidR="002F5693" w:rsidRPr="00E25FEE" w:rsidRDefault="002F5693" w:rsidP="002F5693">
            <w:pPr>
              <w:spacing w:line="276" w:lineRule="auto"/>
              <w:jc w:val="left"/>
              <w:rPr>
                <w:rFonts w:cs="Times New Roman"/>
              </w:rPr>
            </w:pPr>
            <w:r w:rsidRPr="00E25FEE">
              <w:rPr>
                <w:rFonts w:cs="Times New Roman"/>
              </w:rPr>
              <w:t xml:space="preserve">General </w:t>
            </w:r>
          </w:p>
        </w:tc>
        <w:tc>
          <w:tcPr>
            <w:tcW w:w="7543" w:type="dxa"/>
            <w:gridSpan w:val="3"/>
          </w:tcPr>
          <w:p w14:paraId="1F9902C5" w14:textId="77777777" w:rsidR="002F5693" w:rsidRPr="00E25FEE" w:rsidRDefault="002F5693" w:rsidP="00BE58F0">
            <w:pPr>
              <w:spacing w:after="28" w:line="276" w:lineRule="auto"/>
              <w:ind w:right="40"/>
              <w:rPr>
                <w:rFonts w:cs="Times New Roman"/>
              </w:rPr>
            </w:pPr>
            <w:r w:rsidRPr="00E25FEE">
              <w:rPr>
                <w:rFonts w:cs="Times New Roman"/>
              </w:rPr>
              <w:t xml:space="preserve">The Service Providers shall perform the Services in accordance with the Employer’s Requirements and the Activity Schedule, and carry out their obligations with all due diligence, efficiency, and economy, in accordance with generally accepted professional techniques and practices, and shall observe sound management practices, and employ appropriate advanced technology and safe methods.  The Service Providers shall always act, in respect of any matter relating to this Contract or to the Services, as faithful advisers to the Employer, and shall at all times support and safeguard the Employer’s legitimate interests in any dealings with Subcontractors or third parties.  </w:t>
            </w:r>
          </w:p>
        </w:tc>
      </w:tr>
      <w:tr w:rsidR="002F5693" w:rsidRPr="00E25FEE" w14:paraId="03318373" w14:textId="77777777" w:rsidTr="00AE7A9E">
        <w:trPr>
          <w:trHeight w:val="1520"/>
        </w:trPr>
        <w:tc>
          <w:tcPr>
            <w:tcW w:w="525" w:type="dxa"/>
          </w:tcPr>
          <w:p w14:paraId="0565D168" w14:textId="77777777" w:rsidR="002F5693" w:rsidRPr="00E25FEE" w:rsidRDefault="002F5693" w:rsidP="002F5693">
            <w:pPr>
              <w:rPr>
                <w:rFonts w:cs="Times New Roman"/>
              </w:rPr>
            </w:pPr>
            <w:r w:rsidRPr="00E25FEE">
              <w:rPr>
                <w:rFonts w:cs="Times New Roman"/>
              </w:rPr>
              <w:t>3.3</w:t>
            </w:r>
          </w:p>
        </w:tc>
        <w:tc>
          <w:tcPr>
            <w:tcW w:w="1842" w:type="dxa"/>
            <w:gridSpan w:val="2"/>
          </w:tcPr>
          <w:p w14:paraId="2E1F453E" w14:textId="77777777" w:rsidR="002F5693" w:rsidRPr="00E25FEE" w:rsidRDefault="002F5693" w:rsidP="002F5693">
            <w:pPr>
              <w:spacing w:line="276" w:lineRule="auto"/>
              <w:jc w:val="left"/>
              <w:rPr>
                <w:rFonts w:cs="Times New Roman"/>
              </w:rPr>
            </w:pPr>
            <w:r w:rsidRPr="00E25FEE">
              <w:rPr>
                <w:rFonts w:cs="Times New Roman"/>
              </w:rPr>
              <w:t xml:space="preserve">Confidentiality </w:t>
            </w:r>
          </w:p>
        </w:tc>
        <w:tc>
          <w:tcPr>
            <w:tcW w:w="7543" w:type="dxa"/>
            <w:gridSpan w:val="3"/>
          </w:tcPr>
          <w:p w14:paraId="00B039CA" w14:textId="77777777" w:rsidR="00014ACB" w:rsidRDefault="002F5693" w:rsidP="00A7307C">
            <w:pPr>
              <w:spacing w:after="48" w:line="234" w:lineRule="auto"/>
              <w:ind w:right="40"/>
              <w:rPr>
                <w:rFonts w:cs="Times New Roman"/>
              </w:rPr>
            </w:pPr>
            <w:r w:rsidRPr="00E25FEE">
              <w:rPr>
                <w:rFonts w:cs="Times New Roman"/>
              </w:rPr>
              <w:t>The Service Providers, their Subcontractors, and the Personnel of either of them shall not, either during the term or within two (2) years after the expiration of this Contract, disclose any proprietary or confidential information relating to the Project, the S</w:t>
            </w:r>
            <w:r w:rsidR="00A7307C" w:rsidRPr="00E25FEE">
              <w:rPr>
                <w:rFonts w:cs="Times New Roman"/>
              </w:rPr>
              <w:t xml:space="preserve">ervices, this Contract, or the </w:t>
            </w:r>
            <w:r w:rsidRPr="00E25FEE">
              <w:rPr>
                <w:rFonts w:cs="Times New Roman"/>
              </w:rPr>
              <w:t>Employer’s business or operations without the prior written consent of the Employer.</w:t>
            </w:r>
          </w:p>
          <w:p w14:paraId="03A59AD5" w14:textId="77777777" w:rsidR="002F5693" w:rsidRPr="00E25FEE" w:rsidRDefault="002F5693" w:rsidP="00A7307C">
            <w:pPr>
              <w:spacing w:after="48" w:line="234" w:lineRule="auto"/>
              <w:ind w:right="40"/>
              <w:rPr>
                <w:rFonts w:cs="Times New Roman"/>
              </w:rPr>
            </w:pPr>
          </w:p>
        </w:tc>
      </w:tr>
      <w:tr w:rsidR="002F5693" w:rsidRPr="00E25FEE" w14:paraId="55DB064B" w14:textId="77777777" w:rsidTr="00AE7A9E">
        <w:trPr>
          <w:trHeight w:val="332"/>
        </w:trPr>
        <w:tc>
          <w:tcPr>
            <w:tcW w:w="525" w:type="dxa"/>
          </w:tcPr>
          <w:p w14:paraId="1D8C75E1" w14:textId="77777777" w:rsidR="002F5693" w:rsidRPr="00E25FEE" w:rsidRDefault="002F5693" w:rsidP="002F5693">
            <w:pPr>
              <w:rPr>
                <w:rFonts w:cs="Times New Roman"/>
              </w:rPr>
            </w:pPr>
            <w:r w:rsidRPr="00E25FEE">
              <w:rPr>
                <w:rFonts w:cs="Times New Roman"/>
              </w:rPr>
              <w:t xml:space="preserve">3.5  </w:t>
            </w:r>
          </w:p>
        </w:tc>
        <w:tc>
          <w:tcPr>
            <w:tcW w:w="1842" w:type="dxa"/>
            <w:gridSpan w:val="2"/>
          </w:tcPr>
          <w:p w14:paraId="3092FB8E" w14:textId="77777777" w:rsidR="002F5693" w:rsidRPr="00E25FEE" w:rsidRDefault="002F5693" w:rsidP="00894982">
            <w:pPr>
              <w:spacing w:line="222" w:lineRule="auto"/>
              <w:ind w:left="-16"/>
              <w:jc w:val="left"/>
              <w:rPr>
                <w:rFonts w:cs="Times New Roman"/>
              </w:rPr>
            </w:pPr>
            <w:r w:rsidRPr="00E25FEE">
              <w:rPr>
                <w:rFonts w:cs="Times New Roman"/>
              </w:rPr>
              <w:t xml:space="preserve">Service Providers’ Actions Requiring </w:t>
            </w:r>
          </w:p>
          <w:p w14:paraId="11C94231" w14:textId="77777777" w:rsidR="002F5693" w:rsidRPr="00E25FEE" w:rsidRDefault="002F5693" w:rsidP="00894982">
            <w:pPr>
              <w:ind w:left="-16" w:hanging="90"/>
              <w:jc w:val="left"/>
              <w:rPr>
                <w:rFonts w:cs="Times New Roman"/>
              </w:rPr>
            </w:pPr>
            <w:r w:rsidRPr="00E25FEE">
              <w:rPr>
                <w:rFonts w:cs="Times New Roman"/>
              </w:rPr>
              <w:t xml:space="preserve"> Employer’s        Prior </w:t>
            </w:r>
          </w:p>
          <w:p w14:paraId="70FD0FD7" w14:textId="77777777" w:rsidR="002F5693" w:rsidRPr="00E25FEE" w:rsidRDefault="002F5693" w:rsidP="00894982">
            <w:pPr>
              <w:spacing w:line="276" w:lineRule="auto"/>
              <w:jc w:val="left"/>
              <w:rPr>
                <w:rFonts w:cs="Times New Roman"/>
              </w:rPr>
            </w:pPr>
            <w:r w:rsidRPr="00E25FEE">
              <w:rPr>
                <w:rFonts w:cs="Times New Roman"/>
              </w:rPr>
              <w:t xml:space="preserve">Approval </w:t>
            </w:r>
          </w:p>
        </w:tc>
        <w:tc>
          <w:tcPr>
            <w:tcW w:w="7543" w:type="dxa"/>
            <w:gridSpan w:val="3"/>
          </w:tcPr>
          <w:p w14:paraId="3755943B" w14:textId="77777777" w:rsidR="002F5693" w:rsidRPr="00E25FEE" w:rsidRDefault="002F5693" w:rsidP="00014ACB">
            <w:pPr>
              <w:spacing w:after="49" w:line="222" w:lineRule="auto"/>
              <w:rPr>
                <w:rFonts w:cs="Times New Roman"/>
              </w:rPr>
            </w:pPr>
            <w:r w:rsidRPr="00E25FEE">
              <w:rPr>
                <w:rFonts w:cs="Times New Roman"/>
              </w:rPr>
              <w:t>The Service Providers shall obtain the Employer’s prior approval in writing before taking</w:t>
            </w:r>
            <w:r w:rsidR="00014ACB">
              <w:rPr>
                <w:rFonts w:cs="Times New Roman"/>
              </w:rPr>
              <w:t xml:space="preserve"> any of the following actions: </w:t>
            </w:r>
          </w:p>
          <w:p w14:paraId="69246F47" w14:textId="77777777" w:rsidR="002F5693" w:rsidRPr="00E25FEE" w:rsidRDefault="002F5693" w:rsidP="00DA652A">
            <w:pPr>
              <w:numPr>
                <w:ilvl w:val="0"/>
                <w:numId w:val="6"/>
              </w:numPr>
              <w:spacing w:line="296" w:lineRule="auto"/>
              <w:ind w:hanging="540"/>
              <w:jc w:val="left"/>
              <w:rPr>
                <w:rFonts w:cs="Times New Roman"/>
              </w:rPr>
            </w:pPr>
            <w:r w:rsidRPr="00E25FEE">
              <w:rPr>
                <w:rFonts w:cs="Times New Roman"/>
              </w:rPr>
              <w:t xml:space="preserve">entering into a subcontract for the performance of any part of the Services, </w:t>
            </w:r>
          </w:p>
          <w:p w14:paraId="35CDDA73" w14:textId="77777777" w:rsidR="002F5693" w:rsidRPr="00E25FEE" w:rsidRDefault="002F5693" w:rsidP="00DA652A">
            <w:pPr>
              <w:numPr>
                <w:ilvl w:val="0"/>
                <w:numId w:val="6"/>
              </w:numPr>
              <w:ind w:hanging="540"/>
              <w:jc w:val="left"/>
              <w:rPr>
                <w:rFonts w:cs="Times New Roman"/>
              </w:rPr>
            </w:pPr>
            <w:r w:rsidRPr="00E25FEE">
              <w:rPr>
                <w:rFonts w:cs="Times New Roman"/>
              </w:rPr>
              <w:t xml:space="preserve">appointing such members of the Personnel not listed by name in </w:t>
            </w:r>
          </w:p>
          <w:p w14:paraId="35423795" w14:textId="77777777" w:rsidR="002F5693" w:rsidRPr="00E25FEE" w:rsidRDefault="002F5693" w:rsidP="00A7307C">
            <w:pPr>
              <w:ind w:left="540"/>
              <w:jc w:val="left"/>
              <w:rPr>
                <w:rFonts w:cs="Times New Roman"/>
              </w:rPr>
            </w:pPr>
            <w:r w:rsidRPr="00E25FEE">
              <w:rPr>
                <w:rFonts w:cs="Times New Roman"/>
              </w:rPr>
              <w:t xml:space="preserve">Appendix C (“Key Personnel and Subcontractors”), </w:t>
            </w:r>
          </w:p>
          <w:p w14:paraId="485B25BF" w14:textId="77777777" w:rsidR="002F5693" w:rsidRPr="00E25FEE" w:rsidRDefault="002F5693" w:rsidP="00DA652A">
            <w:pPr>
              <w:numPr>
                <w:ilvl w:val="0"/>
                <w:numId w:val="6"/>
              </w:numPr>
              <w:ind w:hanging="540"/>
              <w:jc w:val="left"/>
              <w:rPr>
                <w:rFonts w:cs="Times New Roman"/>
              </w:rPr>
            </w:pPr>
            <w:r w:rsidRPr="00E25FEE">
              <w:rPr>
                <w:rFonts w:cs="Times New Roman"/>
              </w:rPr>
              <w:t xml:space="preserve">changing the Program of activities; and </w:t>
            </w:r>
          </w:p>
          <w:p w14:paraId="6BC3E953" w14:textId="77777777" w:rsidR="002F5693" w:rsidRPr="00E25FEE" w:rsidRDefault="002F5693" w:rsidP="00DA652A">
            <w:pPr>
              <w:numPr>
                <w:ilvl w:val="0"/>
                <w:numId w:val="6"/>
              </w:numPr>
              <w:ind w:hanging="540"/>
              <w:jc w:val="left"/>
              <w:rPr>
                <w:rFonts w:cs="Times New Roman"/>
              </w:rPr>
            </w:pPr>
            <w:r w:rsidRPr="00E25FEE">
              <w:rPr>
                <w:rFonts w:cs="Times New Roman"/>
              </w:rPr>
              <w:t xml:space="preserve">any other action that may be specified in the Contract Data. </w:t>
            </w:r>
          </w:p>
        </w:tc>
      </w:tr>
      <w:tr w:rsidR="002F5693" w:rsidRPr="00E25FEE" w14:paraId="10AEB4CC" w14:textId="77777777" w:rsidTr="00AE7A9E">
        <w:trPr>
          <w:trHeight w:val="980"/>
        </w:trPr>
        <w:tc>
          <w:tcPr>
            <w:tcW w:w="525" w:type="dxa"/>
          </w:tcPr>
          <w:p w14:paraId="4E8D4FE0" w14:textId="77777777" w:rsidR="002F5693" w:rsidRPr="00E25FEE" w:rsidRDefault="00221CAA" w:rsidP="002F5693">
            <w:pPr>
              <w:rPr>
                <w:rFonts w:cs="Times New Roman"/>
              </w:rPr>
            </w:pPr>
            <w:r w:rsidRPr="00E25FEE">
              <w:rPr>
                <w:rFonts w:cs="Times New Roman"/>
              </w:rPr>
              <w:t>3.6</w:t>
            </w:r>
          </w:p>
        </w:tc>
        <w:tc>
          <w:tcPr>
            <w:tcW w:w="1842" w:type="dxa"/>
            <w:gridSpan w:val="2"/>
          </w:tcPr>
          <w:p w14:paraId="1E3E1C0B" w14:textId="77777777" w:rsidR="002F5693" w:rsidRPr="00E25FEE" w:rsidRDefault="002F5693" w:rsidP="002F5693">
            <w:pPr>
              <w:spacing w:after="52"/>
              <w:jc w:val="left"/>
              <w:rPr>
                <w:rFonts w:cs="Times New Roman"/>
              </w:rPr>
            </w:pPr>
            <w:r w:rsidRPr="00E25FEE">
              <w:rPr>
                <w:rFonts w:cs="Times New Roman"/>
              </w:rPr>
              <w:t xml:space="preserve">Reporting </w:t>
            </w:r>
          </w:p>
          <w:p w14:paraId="4FC69967" w14:textId="77777777" w:rsidR="002F5693" w:rsidRPr="00E25FEE" w:rsidRDefault="002F5693" w:rsidP="00894982">
            <w:pPr>
              <w:spacing w:line="276" w:lineRule="auto"/>
              <w:ind w:left="-16"/>
              <w:jc w:val="left"/>
              <w:rPr>
                <w:rFonts w:cs="Times New Roman"/>
              </w:rPr>
            </w:pPr>
            <w:r w:rsidRPr="00E25FEE">
              <w:rPr>
                <w:rFonts w:cs="Times New Roman"/>
              </w:rPr>
              <w:t xml:space="preserve">Obligations </w:t>
            </w:r>
          </w:p>
        </w:tc>
        <w:tc>
          <w:tcPr>
            <w:tcW w:w="7543" w:type="dxa"/>
            <w:gridSpan w:val="3"/>
          </w:tcPr>
          <w:p w14:paraId="10F7E23B" w14:textId="77777777" w:rsidR="002F5693" w:rsidRPr="00E25FEE" w:rsidRDefault="002F5693" w:rsidP="002F5693">
            <w:pPr>
              <w:spacing w:line="276" w:lineRule="auto"/>
              <w:rPr>
                <w:rFonts w:cs="Times New Roman"/>
              </w:rPr>
            </w:pPr>
            <w:r w:rsidRPr="00E25FEE">
              <w:rPr>
                <w:rFonts w:cs="Times New Roman"/>
              </w:rPr>
              <w:t>The Service Providers shall submit to the Employer the reports and documents specified in Appendix B in the form, in the numbers, and within the periods set forth in the said Appendix.</w:t>
            </w:r>
          </w:p>
        </w:tc>
      </w:tr>
      <w:tr w:rsidR="002F5693" w:rsidRPr="00E25FEE" w14:paraId="7FF46018" w14:textId="77777777" w:rsidTr="00AE7A9E">
        <w:trPr>
          <w:trHeight w:val="332"/>
        </w:trPr>
        <w:tc>
          <w:tcPr>
            <w:tcW w:w="525" w:type="dxa"/>
          </w:tcPr>
          <w:p w14:paraId="195AB4E7" w14:textId="77777777" w:rsidR="002F5693" w:rsidRPr="00E25FEE" w:rsidRDefault="00221CAA" w:rsidP="002F5693">
            <w:pPr>
              <w:rPr>
                <w:rFonts w:cs="Times New Roman"/>
              </w:rPr>
            </w:pPr>
            <w:r w:rsidRPr="00E25FEE">
              <w:rPr>
                <w:rFonts w:cs="Times New Roman"/>
                <w:spacing w:val="2"/>
              </w:rPr>
              <w:t>3.7</w:t>
            </w:r>
          </w:p>
        </w:tc>
        <w:tc>
          <w:tcPr>
            <w:tcW w:w="1842" w:type="dxa"/>
            <w:gridSpan w:val="2"/>
          </w:tcPr>
          <w:p w14:paraId="47DABDA3" w14:textId="77777777" w:rsidR="002F5693" w:rsidRPr="00E25FEE" w:rsidRDefault="002F5693" w:rsidP="002F5693">
            <w:pPr>
              <w:spacing w:after="52"/>
              <w:jc w:val="left"/>
              <w:rPr>
                <w:rFonts w:cs="Times New Roman"/>
                <w:spacing w:val="-1"/>
              </w:rPr>
            </w:pPr>
            <w:r w:rsidRPr="00E25FEE">
              <w:rPr>
                <w:rFonts w:cs="Times New Roman"/>
                <w:spacing w:val="2"/>
              </w:rPr>
              <w:t xml:space="preserve">Documents </w:t>
            </w:r>
            <w:r w:rsidRPr="00E25FEE">
              <w:rPr>
                <w:rFonts w:cs="Times New Roman"/>
                <w:spacing w:val="-1"/>
              </w:rPr>
              <w:t xml:space="preserve">Prepared </w:t>
            </w:r>
          </w:p>
          <w:p w14:paraId="2DA9E724" w14:textId="77777777" w:rsidR="002F5693" w:rsidRPr="00E25FEE" w:rsidRDefault="002F5693" w:rsidP="002F5693">
            <w:pPr>
              <w:spacing w:after="52"/>
              <w:jc w:val="left"/>
              <w:rPr>
                <w:rFonts w:cs="Times New Roman"/>
                <w:spacing w:val="-1"/>
              </w:rPr>
            </w:pPr>
            <w:r w:rsidRPr="00E25FEE">
              <w:rPr>
                <w:rFonts w:cs="Times New Roman"/>
                <w:spacing w:val="-1"/>
              </w:rPr>
              <w:t xml:space="preserve">by the Service </w:t>
            </w:r>
          </w:p>
          <w:p w14:paraId="6A150A25" w14:textId="77777777" w:rsidR="002F5693" w:rsidRPr="00E25FEE" w:rsidRDefault="002F5693" w:rsidP="002F5693">
            <w:pPr>
              <w:spacing w:after="52"/>
              <w:jc w:val="left"/>
              <w:rPr>
                <w:rFonts w:cs="Times New Roman"/>
                <w:spacing w:val="-1"/>
              </w:rPr>
            </w:pPr>
            <w:r w:rsidRPr="00E25FEE">
              <w:rPr>
                <w:rFonts w:cs="Times New Roman"/>
                <w:spacing w:val="-1"/>
              </w:rPr>
              <w:t xml:space="preserve">Providers to Be the </w:t>
            </w:r>
          </w:p>
          <w:p w14:paraId="443324E1" w14:textId="77777777" w:rsidR="002F5693" w:rsidRPr="00E25FEE" w:rsidRDefault="002F5693" w:rsidP="002F5693">
            <w:pPr>
              <w:spacing w:after="52"/>
              <w:jc w:val="left"/>
              <w:rPr>
                <w:rFonts w:cs="Times New Roman"/>
              </w:rPr>
            </w:pPr>
            <w:r w:rsidRPr="00E25FEE">
              <w:rPr>
                <w:rFonts w:cs="Times New Roman"/>
                <w:spacing w:val="-1"/>
              </w:rPr>
              <w:t xml:space="preserve">Property </w:t>
            </w:r>
            <w:r w:rsidRPr="00E25FEE">
              <w:rPr>
                <w:rFonts w:cs="Times New Roman"/>
              </w:rPr>
              <w:t xml:space="preserve">of the </w:t>
            </w:r>
          </w:p>
          <w:p w14:paraId="791A93BE" w14:textId="77777777" w:rsidR="002F5693" w:rsidRPr="00E25FEE" w:rsidRDefault="002F5693" w:rsidP="002F5693">
            <w:pPr>
              <w:spacing w:after="52"/>
              <w:jc w:val="left"/>
              <w:rPr>
                <w:rFonts w:cs="Times New Roman"/>
              </w:rPr>
            </w:pPr>
            <w:r w:rsidRPr="00E25FEE">
              <w:rPr>
                <w:rFonts w:cs="Times New Roman"/>
              </w:rPr>
              <w:t>Employer</w:t>
            </w:r>
          </w:p>
        </w:tc>
        <w:tc>
          <w:tcPr>
            <w:tcW w:w="7543" w:type="dxa"/>
            <w:gridSpan w:val="3"/>
          </w:tcPr>
          <w:p w14:paraId="0BA2CF38" w14:textId="77777777" w:rsidR="002F5693" w:rsidRPr="00E25FEE" w:rsidRDefault="002F5693" w:rsidP="002F5693">
            <w:pPr>
              <w:spacing w:line="276" w:lineRule="auto"/>
              <w:rPr>
                <w:rFonts w:cs="Times New Roman"/>
              </w:rPr>
            </w:pPr>
            <w:r w:rsidRPr="00E25FEE">
              <w:rPr>
                <w:rFonts w:cs="Times New Roman"/>
              </w:rPr>
              <w:t xml:space="preserve">All Employer's Requirements, and other documents and software submitted by the Service Providers in accordance </w:t>
            </w:r>
            <w:r w:rsidRPr="00E25FEE">
              <w:rPr>
                <w:rFonts w:cs="Times New Roman"/>
                <w:spacing w:val="2"/>
              </w:rPr>
              <w:t xml:space="preserve">with Clause 3.6 shall become and remain the property of the Employer, </w:t>
            </w:r>
            <w:r w:rsidRPr="00E25FEE">
              <w:rPr>
                <w:rFonts w:cs="Times New Roman"/>
                <w:spacing w:val="5"/>
              </w:rPr>
              <w:t xml:space="preserve">and the Service Providers shall, not later than upon termination or </w:t>
            </w:r>
            <w:r w:rsidRPr="00E25FEE">
              <w:rPr>
                <w:rFonts w:cs="Times New Roman"/>
              </w:rPr>
              <w:t xml:space="preserve">expiration of this Contract, deliver all such documents and software to the </w:t>
            </w:r>
            <w:r w:rsidRPr="00E25FEE">
              <w:rPr>
                <w:rFonts w:cs="Times New Roman"/>
                <w:spacing w:val="6"/>
              </w:rPr>
              <w:t xml:space="preserve">Employer, together with a detailed inventory thereof. The Service </w:t>
            </w:r>
            <w:r w:rsidRPr="00E25FEE">
              <w:rPr>
                <w:rFonts w:cs="Times New Roman"/>
                <w:spacing w:val="-1"/>
              </w:rPr>
              <w:t xml:space="preserve">Providers may retain a copy of such documents and software. Restrictions </w:t>
            </w:r>
            <w:r w:rsidRPr="00E25FEE">
              <w:rPr>
                <w:rFonts w:cs="Times New Roman"/>
              </w:rPr>
              <w:t xml:space="preserve">about the future use of these documents, if any, shall be specified in the </w:t>
            </w:r>
            <w:r w:rsidRPr="00E25FEE">
              <w:rPr>
                <w:rFonts w:cs="Times New Roman"/>
                <w:spacing w:val="-1"/>
              </w:rPr>
              <w:t>Contract Data.</w:t>
            </w:r>
          </w:p>
        </w:tc>
      </w:tr>
      <w:tr w:rsidR="00C930DD" w:rsidRPr="00E25FEE" w14:paraId="5C2B7B07" w14:textId="77777777" w:rsidTr="00AE7A9E">
        <w:trPr>
          <w:trHeight w:val="530"/>
        </w:trPr>
        <w:tc>
          <w:tcPr>
            <w:tcW w:w="525" w:type="dxa"/>
          </w:tcPr>
          <w:p w14:paraId="5D17873B" w14:textId="77777777" w:rsidR="00C930DD" w:rsidRPr="00E25FEE" w:rsidRDefault="00C930DD" w:rsidP="002F5693">
            <w:pPr>
              <w:rPr>
                <w:rFonts w:cs="Times New Roman"/>
              </w:rPr>
            </w:pPr>
            <w:r w:rsidRPr="00E25FEE">
              <w:rPr>
                <w:rFonts w:cs="Times New Roman"/>
              </w:rPr>
              <w:t>3.8</w:t>
            </w:r>
          </w:p>
        </w:tc>
        <w:tc>
          <w:tcPr>
            <w:tcW w:w="9385" w:type="dxa"/>
            <w:gridSpan w:val="5"/>
          </w:tcPr>
          <w:p w14:paraId="6AABCEDA" w14:textId="77777777" w:rsidR="00C930DD" w:rsidRPr="00E25FEE" w:rsidRDefault="00C930DD" w:rsidP="002F5693">
            <w:pPr>
              <w:spacing w:line="276" w:lineRule="auto"/>
              <w:rPr>
                <w:rFonts w:cs="Times New Roman"/>
              </w:rPr>
            </w:pPr>
            <w:r w:rsidRPr="00E25FEE">
              <w:rPr>
                <w:rFonts w:cs="Times New Roman"/>
              </w:rPr>
              <w:t xml:space="preserve">Liquidated Damages </w:t>
            </w:r>
          </w:p>
        </w:tc>
      </w:tr>
      <w:tr w:rsidR="002F5693" w:rsidRPr="00E25FEE" w14:paraId="74097189" w14:textId="77777777" w:rsidTr="00AE7A9E">
        <w:trPr>
          <w:trHeight w:val="1952"/>
        </w:trPr>
        <w:tc>
          <w:tcPr>
            <w:tcW w:w="525" w:type="dxa"/>
          </w:tcPr>
          <w:p w14:paraId="0B1BA2B9" w14:textId="77777777" w:rsidR="002F5693" w:rsidRPr="00E25FEE" w:rsidRDefault="002F5693" w:rsidP="002F5693">
            <w:pPr>
              <w:rPr>
                <w:rFonts w:cs="Times New Roman"/>
              </w:rPr>
            </w:pPr>
          </w:p>
        </w:tc>
        <w:tc>
          <w:tcPr>
            <w:tcW w:w="2080" w:type="dxa"/>
            <w:gridSpan w:val="3"/>
          </w:tcPr>
          <w:p w14:paraId="3E3E4B41" w14:textId="77777777" w:rsidR="002F5693" w:rsidRPr="00E25FEE" w:rsidRDefault="00894982" w:rsidP="00DA652A">
            <w:pPr>
              <w:pStyle w:val="ListParagraph"/>
              <w:numPr>
                <w:ilvl w:val="2"/>
                <w:numId w:val="7"/>
              </w:numPr>
              <w:spacing w:after="0" w:line="240" w:lineRule="auto"/>
              <w:ind w:left="524" w:right="-15" w:hanging="450"/>
              <w:jc w:val="left"/>
              <w:rPr>
                <w:rFonts w:ascii="Times New Roman" w:hAnsi="Times New Roman" w:cs="Times New Roman"/>
                <w:color w:val="auto"/>
              </w:rPr>
            </w:pPr>
            <w:r w:rsidRPr="00E25FEE">
              <w:rPr>
                <w:rFonts w:ascii="Times New Roman" w:hAnsi="Times New Roman" w:cs="Times New Roman"/>
                <w:color w:val="auto"/>
              </w:rPr>
              <w:t>Payments of</w:t>
            </w:r>
            <w:r w:rsidR="00CB6C0B">
              <w:rPr>
                <w:rFonts w:ascii="Times New Roman" w:hAnsi="Times New Roman" w:cs="Times New Roman"/>
                <w:color w:val="auto"/>
              </w:rPr>
              <w:t xml:space="preserve"> </w:t>
            </w:r>
            <w:r w:rsidR="002F5693" w:rsidRPr="00E25FEE">
              <w:rPr>
                <w:rFonts w:ascii="Times New Roman" w:hAnsi="Times New Roman" w:cs="Times New Roman"/>
              </w:rPr>
              <w:t>Liquidated</w:t>
            </w:r>
          </w:p>
          <w:p w14:paraId="76D9D15B" w14:textId="77777777" w:rsidR="002F5693" w:rsidRPr="00E25FEE" w:rsidRDefault="00CB6C0B" w:rsidP="00894982">
            <w:pPr>
              <w:ind w:left="524" w:right="-15" w:hanging="450"/>
              <w:jc w:val="left"/>
              <w:rPr>
                <w:rFonts w:cs="Times New Roman"/>
              </w:rPr>
            </w:pPr>
            <w:r>
              <w:rPr>
                <w:rFonts w:cs="Times New Roman"/>
              </w:rPr>
              <w:t xml:space="preserve">        </w:t>
            </w:r>
            <w:r w:rsidR="002F5693" w:rsidRPr="00E25FEE">
              <w:rPr>
                <w:rFonts w:cs="Times New Roman"/>
              </w:rPr>
              <w:t>Damages</w:t>
            </w:r>
          </w:p>
        </w:tc>
        <w:tc>
          <w:tcPr>
            <w:tcW w:w="7305" w:type="dxa"/>
            <w:gridSpan w:val="2"/>
          </w:tcPr>
          <w:p w14:paraId="1D417A9C" w14:textId="77777777" w:rsidR="002F5693" w:rsidRPr="00E25FEE" w:rsidRDefault="002F5693" w:rsidP="002F5693">
            <w:pPr>
              <w:spacing w:line="276" w:lineRule="auto"/>
              <w:rPr>
                <w:rFonts w:cs="Times New Roman"/>
                <w:spacing w:val="1"/>
              </w:rPr>
            </w:pPr>
            <w:r w:rsidRPr="00E25FEE">
              <w:rPr>
                <w:rFonts w:cs="Times New Roman"/>
              </w:rPr>
              <w:t xml:space="preserve">The Service Provider shall pay liquidated damages to the Employer at the rate per day stated in the Contract Data for each day that the Completion </w:t>
            </w:r>
            <w:r w:rsidRPr="00E25FEE">
              <w:rPr>
                <w:rFonts w:cs="Times New Roman"/>
                <w:spacing w:val="2"/>
              </w:rPr>
              <w:t xml:space="preserve">Date is later than the Intended Completion Date. The total amount of </w:t>
            </w:r>
            <w:r w:rsidRPr="00E25FEE">
              <w:rPr>
                <w:rFonts w:cs="Times New Roman"/>
                <w:spacing w:val="1"/>
              </w:rPr>
              <w:t xml:space="preserve">liquidated damages shall not exceed the amount defined in the Contract </w:t>
            </w:r>
            <w:r w:rsidRPr="00E25FEE">
              <w:rPr>
                <w:rFonts w:cs="Times New Roman"/>
                <w:spacing w:val="2"/>
              </w:rPr>
              <w:t xml:space="preserve">Data. The Employer may deduct liquidated damages from payments due </w:t>
            </w:r>
            <w:r w:rsidRPr="00E25FEE">
              <w:rPr>
                <w:rFonts w:cs="Times New Roman"/>
                <w:spacing w:val="3"/>
              </w:rPr>
              <w:t xml:space="preserve">to the Service Provider. Payment of liquidated damages shall not affect </w:t>
            </w:r>
            <w:r w:rsidRPr="00E25FEE">
              <w:rPr>
                <w:rFonts w:cs="Times New Roman"/>
                <w:spacing w:val="1"/>
              </w:rPr>
              <w:t>the Service Provider's liabilities.</w:t>
            </w:r>
          </w:p>
        </w:tc>
      </w:tr>
      <w:tr w:rsidR="002F5693" w:rsidRPr="00E25FEE" w14:paraId="57E6B197" w14:textId="77777777" w:rsidTr="00AE7A9E">
        <w:trPr>
          <w:trHeight w:val="1610"/>
        </w:trPr>
        <w:tc>
          <w:tcPr>
            <w:tcW w:w="525" w:type="dxa"/>
          </w:tcPr>
          <w:p w14:paraId="29557DD2" w14:textId="77777777" w:rsidR="002F5693" w:rsidRPr="00E25FEE" w:rsidRDefault="002F5693" w:rsidP="002F5693">
            <w:pPr>
              <w:rPr>
                <w:rFonts w:cs="Times New Roman"/>
              </w:rPr>
            </w:pPr>
          </w:p>
        </w:tc>
        <w:tc>
          <w:tcPr>
            <w:tcW w:w="2080" w:type="dxa"/>
            <w:gridSpan w:val="3"/>
          </w:tcPr>
          <w:p w14:paraId="4FC8AE3D" w14:textId="77777777" w:rsidR="002F5693" w:rsidRPr="00E25FEE" w:rsidRDefault="002F5693" w:rsidP="00DA652A">
            <w:pPr>
              <w:pStyle w:val="ListParagraph"/>
              <w:numPr>
                <w:ilvl w:val="2"/>
                <w:numId w:val="7"/>
              </w:numPr>
              <w:spacing w:after="40" w:line="231" w:lineRule="auto"/>
              <w:ind w:right="-15"/>
              <w:jc w:val="left"/>
              <w:rPr>
                <w:rFonts w:ascii="Times New Roman" w:hAnsi="Times New Roman" w:cs="Times New Roman"/>
                <w:color w:val="auto"/>
              </w:rPr>
            </w:pPr>
            <w:r w:rsidRPr="00E25FEE">
              <w:rPr>
                <w:rFonts w:ascii="Times New Roman" w:hAnsi="Times New Roman" w:cs="Times New Roman"/>
                <w:color w:val="auto"/>
                <w:spacing w:val="-2"/>
              </w:rPr>
              <w:t xml:space="preserve">Correction </w:t>
            </w:r>
            <w:r w:rsidRPr="00E25FEE">
              <w:rPr>
                <w:rFonts w:ascii="Times New Roman" w:hAnsi="Times New Roman" w:cs="Times New Roman"/>
                <w:color w:val="auto"/>
                <w:spacing w:val="-1"/>
              </w:rPr>
              <w:t>for Over-</w:t>
            </w:r>
            <w:r w:rsidRPr="00E25FEE">
              <w:rPr>
                <w:rFonts w:ascii="Times New Roman" w:hAnsi="Times New Roman" w:cs="Times New Roman"/>
                <w:color w:val="auto"/>
              </w:rPr>
              <w:t>payment</w:t>
            </w:r>
          </w:p>
        </w:tc>
        <w:tc>
          <w:tcPr>
            <w:tcW w:w="7305" w:type="dxa"/>
            <w:gridSpan w:val="2"/>
          </w:tcPr>
          <w:p w14:paraId="60D148E7" w14:textId="77777777" w:rsidR="002F5693" w:rsidRPr="00E25FEE" w:rsidRDefault="002F5693" w:rsidP="00117D4F">
            <w:pPr>
              <w:shd w:val="clear" w:color="auto" w:fill="FFFFFF"/>
              <w:spacing w:line="276" w:lineRule="auto"/>
              <w:rPr>
                <w:rFonts w:cs="Times New Roman"/>
              </w:rPr>
            </w:pPr>
            <w:r w:rsidRPr="00E25FEE">
              <w:rPr>
                <w:rFonts w:cs="Times New Roman"/>
                <w:spacing w:val="-1"/>
              </w:rPr>
              <w:t xml:space="preserve">If the Intended Completion Date is extended after liquidated damages have </w:t>
            </w:r>
            <w:r w:rsidRPr="00E25FEE">
              <w:rPr>
                <w:rFonts w:cs="Times New Roman"/>
                <w:spacing w:val="3"/>
              </w:rPr>
              <w:t xml:space="preserve">been paid, the Employer shall correct any overpayment of liquidated </w:t>
            </w:r>
            <w:r w:rsidRPr="00E25FEE">
              <w:rPr>
                <w:rFonts w:cs="Times New Roman"/>
                <w:spacing w:val="-1"/>
              </w:rPr>
              <w:t xml:space="preserve">damages by the Service Provider by adjusting the next payment certificate. </w:t>
            </w:r>
            <w:r w:rsidRPr="00E25FEE">
              <w:rPr>
                <w:rFonts w:cs="Times New Roman"/>
              </w:rPr>
              <w:t xml:space="preserve">The Service Provider shall be paid interest on the overpayment, calculated </w:t>
            </w:r>
            <w:r w:rsidRPr="00E25FEE">
              <w:rPr>
                <w:rFonts w:cs="Times New Roman"/>
                <w:spacing w:val="-1"/>
              </w:rPr>
              <w:t xml:space="preserve">from the date of payment to the date of repayment, at the rates specified in </w:t>
            </w:r>
            <w:r w:rsidRPr="00E25FEE">
              <w:rPr>
                <w:rFonts w:cs="Times New Roman"/>
                <w:spacing w:val="-3"/>
              </w:rPr>
              <w:t>Clause 6.5</w:t>
            </w:r>
            <w:r w:rsidR="00BE58F0" w:rsidRPr="00E25FEE">
              <w:rPr>
                <w:rFonts w:cs="Times New Roman"/>
              </w:rPr>
              <w:t>.</w:t>
            </w:r>
          </w:p>
        </w:tc>
      </w:tr>
      <w:tr w:rsidR="002F5693" w:rsidRPr="00E25FEE" w14:paraId="421E8757" w14:textId="77777777" w:rsidTr="00AE7A9E">
        <w:trPr>
          <w:trHeight w:val="1403"/>
        </w:trPr>
        <w:tc>
          <w:tcPr>
            <w:tcW w:w="525" w:type="dxa"/>
          </w:tcPr>
          <w:p w14:paraId="4837C85E" w14:textId="77777777" w:rsidR="002F5693" w:rsidRPr="00E25FEE" w:rsidRDefault="00221CAA" w:rsidP="002F5693">
            <w:pPr>
              <w:rPr>
                <w:rFonts w:cs="Times New Roman"/>
              </w:rPr>
            </w:pPr>
            <w:r w:rsidRPr="00E25FEE">
              <w:rPr>
                <w:rFonts w:cs="Times New Roman"/>
              </w:rPr>
              <w:t>3.9</w:t>
            </w:r>
          </w:p>
        </w:tc>
        <w:tc>
          <w:tcPr>
            <w:tcW w:w="2080" w:type="dxa"/>
            <w:gridSpan w:val="3"/>
          </w:tcPr>
          <w:p w14:paraId="1F0EA82D" w14:textId="77777777" w:rsidR="002F5693" w:rsidRPr="00E25FEE" w:rsidRDefault="002F5693" w:rsidP="00117D4F">
            <w:pPr>
              <w:pStyle w:val="ListParagraph"/>
              <w:spacing w:after="40" w:line="231" w:lineRule="auto"/>
              <w:ind w:left="-16" w:right="-15" w:firstLine="16"/>
              <w:jc w:val="left"/>
              <w:rPr>
                <w:rFonts w:ascii="Times New Roman" w:hAnsi="Times New Roman" w:cs="Times New Roman"/>
                <w:color w:val="auto"/>
                <w:spacing w:val="-1"/>
              </w:rPr>
            </w:pPr>
            <w:r w:rsidRPr="00E25FEE">
              <w:rPr>
                <w:rFonts w:ascii="Times New Roman" w:hAnsi="Times New Roman" w:cs="Times New Roman"/>
                <w:color w:val="auto"/>
                <w:spacing w:val="-1"/>
              </w:rPr>
              <w:t xml:space="preserve">Performance </w:t>
            </w:r>
          </w:p>
          <w:p w14:paraId="10567AA7" w14:textId="77777777" w:rsidR="002F5693" w:rsidRPr="00E25FEE" w:rsidRDefault="002F5693" w:rsidP="00A7307C">
            <w:pPr>
              <w:spacing w:after="40" w:line="231" w:lineRule="auto"/>
              <w:ind w:left="74" w:right="-15"/>
              <w:jc w:val="left"/>
              <w:rPr>
                <w:rFonts w:cs="Times New Roman"/>
                <w:spacing w:val="-2"/>
              </w:rPr>
            </w:pPr>
            <w:r w:rsidRPr="00E25FEE">
              <w:rPr>
                <w:rFonts w:cs="Times New Roman"/>
                <w:spacing w:val="-1"/>
              </w:rPr>
              <w:t>Security</w:t>
            </w:r>
          </w:p>
        </w:tc>
        <w:tc>
          <w:tcPr>
            <w:tcW w:w="7305" w:type="dxa"/>
            <w:gridSpan w:val="2"/>
          </w:tcPr>
          <w:p w14:paraId="60AC03E6" w14:textId="77777777" w:rsidR="002F5693" w:rsidRPr="00E25FEE" w:rsidRDefault="002F5693" w:rsidP="00117D4F">
            <w:pPr>
              <w:shd w:val="clear" w:color="auto" w:fill="FFFFFF"/>
              <w:spacing w:line="276" w:lineRule="auto"/>
              <w:rPr>
                <w:rFonts w:cs="Times New Roman"/>
                <w:spacing w:val="-1"/>
              </w:rPr>
            </w:pPr>
            <w:r w:rsidRPr="00E25FEE">
              <w:rPr>
                <w:rFonts w:cs="Times New Roman"/>
                <w:spacing w:val="-1"/>
              </w:rPr>
              <w:t xml:space="preserve">The </w:t>
            </w:r>
            <w:r w:rsidRPr="00E25FEE">
              <w:rPr>
                <w:rFonts w:cs="Times New Roman"/>
                <w:spacing w:val="4"/>
              </w:rPr>
              <w:t xml:space="preserve">Service Provider shall provide the Performance Security to the </w:t>
            </w:r>
            <w:r w:rsidRPr="00E25FEE">
              <w:rPr>
                <w:rFonts w:cs="Times New Roman"/>
              </w:rPr>
              <w:t xml:space="preserve">Employer no later than the date specified in the Letter of acceptance. The </w:t>
            </w:r>
            <w:r w:rsidRPr="00E25FEE">
              <w:rPr>
                <w:rFonts w:cs="Times New Roman"/>
                <w:spacing w:val="-1"/>
              </w:rPr>
              <w:t xml:space="preserve">Performance Security shall be issued in an amount and form and by a bank </w:t>
            </w:r>
            <w:r w:rsidRPr="00E25FEE">
              <w:rPr>
                <w:rFonts w:cs="Times New Roman"/>
                <w:spacing w:val="1"/>
              </w:rPr>
              <w:t xml:space="preserve">or surety acceptable to the Employer. The performance Security shall be </w:t>
            </w:r>
            <w:r w:rsidRPr="00E25FEE">
              <w:rPr>
                <w:rFonts w:cs="Times New Roman"/>
              </w:rPr>
              <w:t>valid until a date 28 days from the Completion Date of the Contract</w:t>
            </w:r>
            <w:r w:rsidRPr="00E25FEE">
              <w:rPr>
                <w:rFonts w:cs="Times New Roman"/>
                <w:spacing w:val="-1"/>
              </w:rPr>
              <w:t>.</w:t>
            </w:r>
          </w:p>
        </w:tc>
      </w:tr>
      <w:tr w:rsidR="00167B19" w:rsidRPr="00E25FEE" w14:paraId="7BB09150" w14:textId="77777777" w:rsidTr="00AE7A9E">
        <w:trPr>
          <w:trHeight w:val="260"/>
        </w:trPr>
        <w:tc>
          <w:tcPr>
            <w:tcW w:w="525" w:type="dxa"/>
          </w:tcPr>
          <w:p w14:paraId="283AE6F4" w14:textId="77777777" w:rsidR="00167B19" w:rsidRPr="00E25FEE" w:rsidRDefault="00167B19" w:rsidP="002F5693">
            <w:pPr>
              <w:rPr>
                <w:rFonts w:cs="Times New Roman"/>
              </w:rPr>
            </w:pPr>
          </w:p>
        </w:tc>
        <w:tc>
          <w:tcPr>
            <w:tcW w:w="9385" w:type="dxa"/>
            <w:gridSpan w:val="5"/>
          </w:tcPr>
          <w:p w14:paraId="76BAEA04" w14:textId="77777777" w:rsidR="00167B19" w:rsidRPr="00E25FEE" w:rsidRDefault="00167B19" w:rsidP="00167B19">
            <w:pPr>
              <w:spacing w:after="28"/>
              <w:ind w:left="540"/>
              <w:rPr>
                <w:rFonts w:asciiTheme="minorHAnsi" w:hAnsiTheme="minorHAnsi" w:cstheme="minorHAnsi"/>
                <w:b/>
              </w:rPr>
            </w:pPr>
            <w:r w:rsidRPr="00E25FEE">
              <w:rPr>
                <w:rFonts w:asciiTheme="minorHAnsi" w:hAnsiTheme="minorHAnsi" w:cstheme="minorHAnsi"/>
                <w:b/>
              </w:rPr>
              <w:t>4.  Service Provider’s Personnel</w:t>
            </w:r>
          </w:p>
        </w:tc>
      </w:tr>
      <w:tr w:rsidR="00CF22EC" w:rsidRPr="00E25FEE" w14:paraId="09288606" w14:textId="77777777" w:rsidTr="00AE7A9E">
        <w:trPr>
          <w:trHeight w:val="1250"/>
        </w:trPr>
        <w:tc>
          <w:tcPr>
            <w:tcW w:w="525" w:type="dxa"/>
          </w:tcPr>
          <w:p w14:paraId="3FC39FA0" w14:textId="77777777" w:rsidR="00CF22EC" w:rsidRPr="00E25FEE" w:rsidRDefault="00CF22EC" w:rsidP="00CF22EC">
            <w:pPr>
              <w:rPr>
                <w:rFonts w:cs="Times New Roman"/>
              </w:rPr>
            </w:pPr>
            <w:r w:rsidRPr="00E25FEE">
              <w:rPr>
                <w:rFonts w:cs="Times New Roman"/>
                <w:spacing w:val="2"/>
              </w:rPr>
              <w:t>4.1</w:t>
            </w:r>
          </w:p>
        </w:tc>
        <w:tc>
          <w:tcPr>
            <w:tcW w:w="2080" w:type="dxa"/>
            <w:gridSpan w:val="3"/>
          </w:tcPr>
          <w:p w14:paraId="4ECF96D0" w14:textId="77777777" w:rsidR="00CF22EC" w:rsidRPr="00E25FEE" w:rsidRDefault="00CF22EC" w:rsidP="00CF22EC">
            <w:pPr>
              <w:spacing w:after="40" w:line="231" w:lineRule="auto"/>
              <w:ind w:right="-15"/>
              <w:jc w:val="left"/>
              <w:rPr>
                <w:rFonts w:cs="Times New Roman"/>
                <w:spacing w:val="2"/>
              </w:rPr>
            </w:pPr>
            <w:r w:rsidRPr="00E25FEE">
              <w:rPr>
                <w:rFonts w:cs="Times New Roman"/>
                <w:spacing w:val="2"/>
              </w:rPr>
              <w:t xml:space="preserve">Description of </w:t>
            </w:r>
          </w:p>
          <w:p w14:paraId="0CD993AA" w14:textId="77777777" w:rsidR="00CF22EC" w:rsidRPr="00E25FEE" w:rsidRDefault="00CF22EC" w:rsidP="00CF22EC">
            <w:pPr>
              <w:spacing w:after="40" w:line="231" w:lineRule="auto"/>
              <w:ind w:right="-15"/>
              <w:jc w:val="left"/>
              <w:rPr>
                <w:rFonts w:cs="Times New Roman"/>
                <w:spacing w:val="-1"/>
              </w:rPr>
            </w:pPr>
            <w:r w:rsidRPr="00E25FEE">
              <w:rPr>
                <w:rFonts w:cs="Times New Roman"/>
              </w:rPr>
              <w:t>Personnel</w:t>
            </w:r>
          </w:p>
        </w:tc>
        <w:tc>
          <w:tcPr>
            <w:tcW w:w="7305" w:type="dxa"/>
            <w:gridSpan w:val="2"/>
          </w:tcPr>
          <w:p w14:paraId="12029C07" w14:textId="77777777" w:rsidR="00CF22EC" w:rsidRPr="00E25FEE" w:rsidRDefault="00CF22EC" w:rsidP="00CF22EC">
            <w:pPr>
              <w:spacing w:after="284" w:line="246" w:lineRule="auto"/>
              <w:ind w:right="-15"/>
              <w:rPr>
                <w:rFonts w:cs="Times New Roman"/>
              </w:rPr>
            </w:pPr>
            <w:r w:rsidRPr="00E25FEE">
              <w:rPr>
                <w:rFonts w:cs="Times New Roman"/>
              </w:rPr>
              <w:t xml:space="preserve">The titles, agreed job descriptions, minimum qualifications, and estimated periods of engagement in the carrying out of the Services of the Service </w:t>
            </w:r>
            <w:r w:rsidRPr="00E25FEE">
              <w:rPr>
                <w:rFonts w:cs="Times New Roman"/>
                <w:spacing w:val="9"/>
              </w:rPr>
              <w:t xml:space="preserve">Provider's Key Personnel are described in Appendix C. The Key </w:t>
            </w:r>
            <w:r w:rsidRPr="00E25FEE">
              <w:rPr>
                <w:rFonts w:cs="Times New Roman"/>
                <w:spacing w:val="7"/>
              </w:rPr>
              <w:t xml:space="preserve">Personnel and Subcontractors listed by title as well as by name in </w:t>
            </w:r>
            <w:r w:rsidRPr="00E25FEE">
              <w:rPr>
                <w:rFonts w:cs="Times New Roman"/>
              </w:rPr>
              <w:t>Appendix C are hereby approved by the Employer.</w:t>
            </w:r>
          </w:p>
        </w:tc>
      </w:tr>
      <w:tr w:rsidR="00CF22EC" w:rsidRPr="00E25FEE" w14:paraId="06E33417" w14:textId="77777777" w:rsidTr="00AE7A9E">
        <w:trPr>
          <w:trHeight w:val="332"/>
        </w:trPr>
        <w:tc>
          <w:tcPr>
            <w:tcW w:w="525" w:type="dxa"/>
          </w:tcPr>
          <w:p w14:paraId="72AA409C" w14:textId="77777777" w:rsidR="00CF22EC" w:rsidRPr="00E25FEE" w:rsidRDefault="00CF22EC" w:rsidP="00CF22EC">
            <w:pPr>
              <w:rPr>
                <w:rFonts w:cs="Times New Roman"/>
              </w:rPr>
            </w:pPr>
            <w:r w:rsidRPr="00E25FEE">
              <w:rPr>
                <w:rFonts w:cs="Times New Roman"/>
                <w:spacing w:val="-2"/>
              </w:rPr>
              <w:t>4.2</w:t>
            </w:r>
          </w:p>
        </w:tc>
        <w:tc>
          <w:tcPr>
            <w:tcW w:w="2080" w:type="dxa"/>
            <w:gridSpan w:val="3"/>
          </w:tcPr>
          <w:p w14:paraId="087D95DD" w14:textId="77777777" w:rsidR="00CF22EC" w:rsidRPr="00E25FEE" w:rsidRDefault="00CF22EC" w:rsidP="00CF22EC">
            <w:pPr>
              <w:spacing w:after="40" w:line="231" w:lineRule="auto"/>
              <w:ind w:right="-15"/>
              <w:jc w:val="left"/>
              <w:rPr>
                <w:rFonts w:cs="Times New Roman"/>
                <w:spacing w:val="-2"/>
              </w:rPr>
            </w:pPr>
            <w:r w:rsidRPr="00E25FEE">
              <w:rPr>
                <w:rFonts w:cs="Times New Roman"/>
                <w:spacing w:val="-2"/>
              </w:rPr>
              <w:t xml:space="preserve">Removal and/or </w:t>
            </w:r>
          </w:p>
          <w:p w14:paraId="54EAF60F" w14:textId="77777777" w:rsidR="00CF22EC" w:rsidRPr="00E25FEE" w:rsidRDefault="00CF22EC" w:rsidP="00CF22EC">
            <w:pPr>
              <w:spacing w:after="40" w:line="231" w:lineRule="auto"/>
              <w:ind w:right="-15"/>
              <w:jc w:val="left"/>
              <w:rPr>
                <w:rFonts w:cs="Times New Roman"/>
                <w:spacing w:val="1"/>
              </w:rPr>
            </w:pPr>
            <w:r w:rsidRPr="00E25FEE">
              <w:rPr>
                <w:rFonts w:cs="Times New Roman"/>
                <w:spacing w:val="1"/>
              </w:rPr>
              <w:t xml:space="preserve">Replacement of </w:t>
            </w:r>
          </w:p>
          <w:p w14:paraId="54EE6ED2" w14:textId="77777777" w:rsidR="00CF22EC" w:rsidRPr="00E25FEE" w:rsidRDefault="00CF22EC" w:rsidP="00CF22EC">
            <w:pPr>
              <w:spacing w:after="40" w:line="231" w:lineRule="auto"/>
              <w:ind w:right="-15"/>
              <w:jc w:val="left"/>
              <w:rPr>
                <w:rFonts w:cs="Times New Roman"/>
                <w:spacing w:val="2"/>
              </w:rPr>
            </w:pPr>
            <w:r w:rsidRPr="00E25FEE">
              <w:rPr>
                <w:rFonts w:cs="Times New Roman"/>
              </w:rPr>
              <w:t>Personnel</w:t>
            </w:r>
          </w:p>
        </w:tc>
        <w:tc>
          <w:tcPr>
            <w:tcW w:w="7305" w:type="dxa"/>
            <w:gridSpan w:val="2"/>
          </w:tcPr>
          <w:p w14:paraId="5A1E522B" w14:textId="77777777" w:rsidR="00CF22EC" w:rsidRPr="00E25FEE" w:rsidRDefault="00CF22EC" w:rsidP="00DA652A">
            <w:pPr>
              <w:widowControl w:val="0"/>
              <w:numPr>
                <w:ilvl w:val="0"/>
                <w:numId w:val="8"/>
              </w:numPr>
              <w:shd w:val="clear" w:color="auto" w:fill="FFFFFF"/>
              <w:tabs>
                <w:tab w:val="left" w:pos="315"/>
              </w:tabs>
              <w:autoSpaceDE w:val="0"/>
              <w:autoSpaceDN w:val="0"/>
              <w:adjustRightInd w:val="0"/>
              <w:spacing w:line="254" w:lineRule="exact"/>
              <w:ind w:left="538" w:hanging="403"/>
              <w:rPr>
                <w:rFonts w:cs="Times New Roman"/>
                <w:spacing w:val="-6"/>
              </w:rPr>
            </w:pPr>
            <w:r w:rsidRPr="00E25FEE">
              <w:rPr>
                <w:rFonts w:cs="Times New Roman"/>
                <w:spacing w:val="4"/>
              </w:rPr>
              <w:t xml:space="preserve">Except as the Employer may otherwise agree, no changes shall be </w:t>
            </w:r>
            <w:r w:rsidRPr="00E25FEE">
              <w:rPr>
                <w:rFonts w:cs="Times New Roman"/>
              </w:rPr>
              <w:t xml:space="preserve">made in the Key Personnel. If, for any reason beyond the reasonable </w:t>
            </w:r>
            <w:r w:rsidRPr="00E25FEE">
              <w:rPr>
                <w:rFonts w:cs="Times New Roman"/>
                <w:spacing w:val="1"/>
              </w:rPr>
              <w:t xml:space="preserve">control of the Service Provider, it becomes necessary to replace any </w:t>
            </w:r>
            <w:r w:rsidR="003B25ED">
              <w:rPr>
                <w:rFonts w:cs="Times New Roman"/>
                <w:spacing w:val="11"/>
              </w:rPr>
              <w:t xml:space="preserve">of the </w:t>
            </w:r>
            <w:r w:rsidRPr="00E25FEE">
              <w:rPr>
                <w:rFonts w:cs="Times New Roman"/>
                <w:spacing w:val="11"/>
              </w:rPr>
              <w:t>Key Personnel, the Service Provider shall provide as a</w:t>
            </w:r>
            <w:r w:rsidRPr="00E25FEE">
              <w:rPr>
                <w:rFonts w:cs="Times New Roman"/>
              </w:rPr>
              <w:t>re</w:t>
            </w:r>
            <w:r w:rsidR="004063F4">
              <w:rPr>
                <w:rFonts w:cs="Times New Roman"/>
              </w:rPr>
              <w:t xml:space="preserve"> </w:t>
            </w:r>
            <w:r w:rsidRPr="00E25FEE">
              <w:rPr>
                <w:rFonts w:cs="Times New Roman"/>
              </w:rPr>
              <w:t>placement a person of equivalent or better qualifications.</w:t>
            </w:r>
          </w:p>
          <w:p w14:paraId="58431A54" w14:textId="77777777" w:rsidR="00CF22EC" w:rsidRPr="00E25FEE" w:rsidRDefault="00CF22EC" w:rsidP="00DA652A">
            <w:pPr>
              <w:widowControl w:val="0"/>
              <w:numPr>
                <w:ilvl w:val="0"/>
                <w:numId w:val="8"/>
              </w:numPr>
              <w:shd w:val="clear" w:color="auto" w:fill="FFFFFF"/>
              <w:tabs>
                <w:tab w:val="left" w:pos="538"/>
              </w:tabs>
              <w:autoSpaceDE w:val="0"/>
              <w:autoSpaceDN w:val="0"/>
              <w:adjustRightInd w:val="0"/>
              <w:spacing w:before="240" w:line="276" w:lineRule="auto"/>
              <w:ind w:left="538" w:hanging="528"/>
              <w:rPr>
                <w:rFonts w:cs="Times New Roman"/>
                <w:spacing w:val="-6"/>
              </w:rPr>
            </w:pPr>
            <w:r w:rsidRPr="00E25FEE">
              <w:rPr>
                <w:rFonts w:cs="Times New Roman"/>
                <w:spacing w:val="3"/>
              </w:rPr>
              <w:t xml:space="preserve">If the Employer finds that any of the Personnel have (i) committed serious misconduct or have been charged with having committed a criminal </w:t>
            </w:r>
            <w:r w:rsidRPr="00E25FEE">
              <w:rPr>
                <w:rFonts w:cs="Times New Roman"/>
              </w:rPr>
              <w:t>action, or</w:t>
            </w:r>
          </w:p>
          <w:p w14:paraId="2155F923" w14:textId="77777777" w:rsidR="00CF22EC" w:rsidRPr="00E25FEE" w:rsidRDefault="00CF22EC" w:rsidP="00CF22EC">
            <w:pPr>
              <w:widowControl w:val="0"/>
              <w:shd w:val="clear" w:color="auto" w:fill="FFFFFF"/>
              <w:tabs>
                <w:tab w:val="left" w:pos="538"/>
              </w:tabs>
              <w:autoSpaceDE w:val="0"/>
              <w:autoSpaceDN w:val="0"/>
              <w:adjustRightInd w:val="0"/>
              <w:spacing w:before="240" w:line="276" w:lineRule="auto"/>
              <w:ind w:left="538"/>
              <w:rPr>
                <w:rFonts w:cs="Times New Roman"/>
                <w:spacing w:val="-6"/>
              </w:rPr>
            </w:pPr>
            <w:r w:rsidRPr="00E25FEE">
              <w:rPr>
                <w:rFonts w:cs="Times New Roman"/>
              </w:rPr>
              <w:t xml:space="preserve"> (ii) have reasonable cause to be dissatisfied with </w:t>
            </w:r>
            <w:r w:rsidRPr="00E25FEE">
              <w:rPr>
                <w:rFonts w:cs="Times New Roman"/>
                <w:spacing w:val="1"/>
              </w:rPr>
              <w:t xml:space="preserve">the performance of any of the Personnel, then the Service Provider </w:t>
            </w:r>
            <w:r w:rsidRPr="00E25FEE">
              <w:rPr>
                <w:rFonts w:cs="Times New Roman"/>
                <w:spacing w:val="4"/>
              </w:rPr>
              <w:t xml:space="preserve">shall, at the Employer's written request specifying the grounds </w:t>
            </w:r>
            <w:r w:rsidRPr="00E25FEE">
              <w:rPr>
                <w:rFonts w:cs="Times New Roman"/>
                <w:spacing w:val="1"/>
              </w:rPr>
              <w:t xml:space="preserve">thereof, provide as a replacement a person with qualifications and </w:t>
            </w:r>
            <w:r w:rsidRPr="00E25FEE">
              <w:rPr>
                <w:rFonts w:cs="Times New Roman"/>
              </w:rPr>
              <w:t>experience acceptable to the Employer.</w:t>
            </w:r>
          </w:p>
          <w:p w14:paraId="7A43676A" w14:textId="77777777" w:rsidR="00CF22EC" w:rsidRPr="00E25FEE" w:rsidRDefault="00CF22EC" w:rsidP="00DA652A">
            <w:pPr>
              <w:widowControl w:val="0"/>
              <w:numPr>
                <w:ilvl w:val="0"/>
                <w:numId w:val="8"/>
              </w:numPr>
              <w:shd w:val="clear" w:color="auto" w:fill="FFFFFF"/>
              <w:tabs>
                <w:tab w:val="left" w:pos="538"/>
              </w:tabs>
              <w:autoSpaceDE w:val="0"/>
              <w:autoSpaceDN w:val="0"/>
              <w:adjustRightInd w:val="0"/>
              <w:spacing w:before="240" w:line="276" w:lineRule="auto"/>
              <w:ind w:left="538" w:hanging="528"/>
              <w:rPr>
                <w:rFonts w:cs="Times New Roman"/>
              </w:rPr>
            </w:pPr>
            <w:r w:rsidRPr="00E25FEE">
              <w:rPr>
                <w:rFonts w:cs="Times New Roman"/>
              </w:rPr>
              <w:t>The Service Provider shall have no claim for additional costs arising out of or incidental to any removal and/or replacement of Personnel.</w:t>
            </w:r>
          </w:p>
        </w:tc>
      </w:tr>
      <w:tr w:rsidR="00E27662" w:rsidRPr="00E25FEE" w14:paraId="7E579249" w14:textId="77777777" w:rsidTr="00AE7A9E">
        <w:trPr>
          <w:trHeight w:val="188"/>
        </w:trPr>
        <w:tc>
          <w:tcPr>
            <w:tcW w:w="525" w:type="dxa"/>
          </w:tcPr>
          <w:p w14:paraId="5551FD18" w14:textId="77777777" w:rsidR="00E27662" w:rsidRPr="00E25FEE" w:rsidRDefault="00E27662" w:rsidP="00E27662">
            <w:pPr>
              <w:rPr>
                <w:rFonts w:cs="Times New Roman"/>
                <w:spacing w:val="-2"/>
              </w:rPr>
            </w:pPr>
          </w:p>
        </w:tc>
        <w:tc>
          <w:tcPr>
            <w:tcW w:w="2080" w:type="dxa"/>
            <w:gridSpan w:val="3"/>
          </w:tcPr>
          <w:p w14:paraId="45675809" w14:textId="77777777" w:rsidR="00E27662" w:rsidRPr="00E25FEE" w:rsidRDefault="00E27662" w:rsidP="00E27662">
            <w:pPr>
              <w:spacing w:line="276" w:lineRule="auto"/>
              <w:jc w:val="left"/>
              <w:rPr>
                <w:rFonts w:asciiTheme="minorHAnsi" w:hAnsiTheme="minorHAnsi" w:cstheme="minorHAnsi"/>
              </w:rPr>
            </w:pPr>
          </w:p>
        </w:tc>
        <w:tc>
          <w:tcPr>
            <w:tcW w:w="7305" w:type="dxa"/>
            <w:gridSpan w:val="2"/>
          </w:tcPr>
          <w:p w14:paraId="28A934B3" w14:textId="77777777" w:rsidR="00E27662" w:rsidRPr="00E25FEE" w:rsidRDefault="00E27662" w:rsidP="0091631A">
            <w:pPr>
              <w:spacing w:after="56"/>
              <w:ind w:left="10" w:right="-15" w:hanging="10"/>
              <w:rPr>
                <w:rFonts w:asciiTheme="minorHAnsi" w:hAnsiTheme="minorHAnsi" w:cstheme="minorHAnsi"/>
                <w:b/>
              </w:rPr>
            </w:pPr>
            <w:r w:rsidRPr="00E25FEE">
              <w:rPr>
                <w:rFonts w:asciiTheme="minorHAnsi" w:hAnsiTheme="minorHAnsi" w:cstheme="minorHAnsi"/>
                <w:b/>
              </w:rPr>
              <w:t xml:space="preserve">5.  Obligations of the Employer </w:t>
            </w:r>
          </w:p>
        </w:tc>
      </w:tr>
      <w:tr w:rsidR="00E27662" w:rsidRPr="00E25FEE" w14:paraId="5C4F2E2A" w14:textId="77777777" w:rsidTr="00AE7A9E">
        <w:trPr>
          <w:trHeight w:val="332"/>
        </w:trPr>
        <w:tc>
          <w:tcPr>
            <w:tcW w:w="525" w:type="dxa"/>
          </w:tcPr>
          <w:p w14:paraId="009403DE" w14:textId="77777777" w:rsidR="00E27662" w:rsidRPr="00E25FEE" w:rsidRDefault="00E27662" w:rsidP="00E27662">
            <w:pPr>
              <w:rPr>
                <w:rFonts w:cs="Times New Roman"/>
                <w:spacing w:val="-2"/>
              </w:rPr>
            </w:pPr>
            <w:r w:rsidRPr="00E25FEE">
              <w:rPr>
                <w:rFonts w:asciiTheme="minorHAnsi" w:hAnsiTheme="minorHAnsi" w:cstheme="minorHAnsi"/>
              </w:rPr>
              <w:t>5.1</w:t>
            </w:r>
          </w:p>
        </w:tc>
        <w:tc>
          <w:tcPr>
            <w:tcW w:w="2080" w:type="dxa"/>
            <w:gridSpan w:val="3"/>
          </w:tcPr>
          <w:p w14:paraId="49650D2D" w14:textId="77777777" w:rsidR="00E27662" w:rsidRPr="00E25FEE" w:rsidRDefault="00E27662" w:rsidP="00E27662">
            <w:pPr>
              <w:spacing w:after="52"/>
              <w:jc w:val="left"/>
              <w:rPr>
                <w:rFonts w:cs="Times New Roman"/>
              </w:rPr>
            </w:pPr>
            <w:r w:rsidRPr="00E25FEE">
              <w:rPr>
                <w:rFonts w:cs="Times New Roman"/>
              </w:rPr>
              <w:t xml:space="preserve">Assistance and </w:t>
            </w:r>
          </w:p>
          <w:p w14:paraId="44B753A9" w14:textId="77777777" w:rsidR="00E27662" w:rsidRPr="00E25FEE" w:rsidRDefault="00E27662" w:rsidP="00894982">
            <w:pPr>
              <w:spacing w:line="276" w:lineRule="auto"/>
              <w:ind w:left="-16" w:firstLine="16"/>
              <w:jc w:val="left"/>
              <w:rPr>
                <w:rFonts w:cs="Times New Roman"/>
              </w:rPr>
            </w:pPr>
            <w:r w:rsidRPr="00E25FEE">
              <w:rPr>
                <w:rFonts w:cs="Times New Roman"/>
              </w:rPr>
              <w:t xml:space="preserve">Exemptions </w:t>
            </w:r>
          </w:p>
        </w:tc>
        <w:tc>
          <w:tcPr>
            <w:tcW w:w="7305" w:type="dxa"/>
            <w:gridSpan w:val="2"/>
          </w:tcPr>
          <w:p w14:paraId="4811574E" w14:textId="77777777" w:rsidR="00E27662" w:rsidRPr="00E25FEE" w:rsidRDefault="00E27662" w:rsidP="0091631A">
            <w:pPr>
              <w:spacing w:after="28" w:line="276" w:lineRule="auto"/>
              <w:rPr>
                <w:rFonts w:cs="Times New Roman"/>
              </w:rPr>
            </w:pPr>
            <w:r w:rsidRPr="00E25FEE">
              <w:rPr>
                <w:rFonts w:cs="Times New Roman"/>
              </w:rPr>
              <w:t>The Employer shall use its best efforts to ensure the service provide all possible assistance.</w:t>
            </w:r>
          </w:p>
        </w:tc>
      </w:tr>
      <w:tr w:rsidR="00E27662" w:rsidRPr="00E25FEE" w14:paraId="1373C871" w14:textId="77777777" w:rsidTr="00AE7A9E">
        <w:trPr>
          <w:trHeight w:val="1178"/>
        </w:trPr>
        <w:tc>
          <w:tcPr>
            <w:tcW w:w="525" w:type="dxa"/>
          </w:tcPr>
          <w:p w14:paraId="64AAF180" w14:textId="77777777" w:rsidR="00E27662" w:rsidRPr="00E25FEE" w:rsidRDefault="00E27662" w:rsidP="00E27662">
            <w:pPr>
              <w:rPr>
                <w:rFonts w:cs="Times New Roman"/>
                <w:spacing w:val="-2"/>
              </w:rPr>
            </w:pPr>
            <w:r w:rsidRPr="00E25FEE">
              <w:rPr>
                <w:rFonts w:asciiTheme="minorHAnsi" w:hAnsiTheme="minorHAnsi" w:cstheme="minorHAnsi"/>
              </w:rPr>
              <w:t>5.2</w:t>
            </w:r>
          </w:p>
        </w:tc>
        <w:tc>
          <w:tcPr>
            <w:tcW w:w="2080" w:type="dxa"/>
            <w:gridSpan w:val="3"/>
          </w:tcPr>
          <w:p w14:paraId="0CFF9917" w14:textId="77777777" w:rsidR="00E27662" w:rsidRPr="00E25FEE" w:rsidRDefault="00E27662" w:rsidP="00E27662">
            <w:pPr>
              <w:spacing w:after="52"/>
              <w:jc w:val="left"/>
              <w:rPr>
                <w:rFonts w:cs="Times New Roman"/>
              </w:rPr>
            </w:pPr>
            <w:r w:rsidRPr="00E25FEE">
              <w:rPr>
                <w:rFonts w:cs="Times New Roman"/>
              </w:rPr>
              <w:t xml:space="preserve">Change in the </w:t>
            </w:r>
          </w:p>
          <w:p w14:paraId="44A0B5D0" w14:textId="77777777" w:rsidR="00E27662" w:rsidRPr="00E25FEE" w:rsidRDefault="00E27662" w:rsidP="00E27662">
            <w:pPr>
              <w:spacing w:line="276" w:lineRule="auto"/>
              <w:rPr>
                <w:rFonts w:cs="Times New Roman"/>
              </w:rPr>
            </w:pPr>
            <w:r w:rsidRPr="00E25FEE">
              <w:rPr>
                <w:rFonts w:cs="Times New Roman"/>
              </w:rPr>
              <w:t xml:space="preserve">Applicable Law </w:t>
            </w:r>
          </w:p>
        </w:tc>
        <w:tc>
          <w:tcPr>
            <w:tcW w:w="7305" w:type="dxa"/>
            <w:gridSpan w:val="2"/>
          </w:tcPr>
          <w:p w14:paraId="646BB7B7" w14:textId="77777777" w:rsidR="00E27662" w:rsidRPr="00E25FEE" w:rsidRDefault="00E27662" w:rsidP="00117D4F">
            <w:pPr>
              <w:spacing w:after="28" w:line="276" w:lineRule="auto"/>
              <w:rPr>
                <w:rFonts w:cs="Times New Roman"/>
              </w:rPr>
            </w:pPr>
            <w:r w:rsidRPr="00E25FEE">
              <w:rPr>
                <w:rFonts w:cs="Times New Roman"/>
              </w:rPr>
              <w:t xml:space="preserve">If there is any change of applicable law with respect to taxes and duties which increases or decreases the cost of the Services rendered by the Service Provider after signing of the contract, shall be increased or decreased accordingly by agreement between the Parties. </w:t>
            </w:r>
          </w:p>
        </w:tc>
      </w:tr>
      <w:tr w:rsidR="00021788" w:rsidRPr="00E25FEE" w14:paraId="0D8D0CB3" w14:textId="77777777" w:rsidTr="00AE7A9E">
        <w:trPr>
          <w:trHeight w:val="458"/>
        </w:trPr>
        <w:tc>
          <w:tcPr>
            <w:tcW w:w="525" w:type="dxa"/>
          </w:tcPr>
          <w:p w14:paraId="5BDD4C2C" w14:textId="77777777" w:rsidR="00021788" w:rsidRPr="00E25FEE" w:rsidRDefault="00021788" w:rsidP="00021788">
            <w:pPr>
              <w:rPr>
                <w:rFonts w:cs="Times New Roman"/>
              </w:rPr>
            </w:pPr>
            <w:r w:rsidRPr="00E25FEE">
              <w:rPr>
                <w:rFonts w:cs="Times New Roman"/>
              </w:rPr>
              <w:t>5.3</w:t>
            </w:r>
          </w:p>
        </w:tc>
        <w:tc>
          <w:tcPr>
            <w:tcW w:w="2080" w:type="dxa"/>
            <w:gridSpan w:val="3"/>
          </w:tcPr>
          <w:p w14:paraId="53C02BDE" w14:textId="77777777" w:rsidR="00021788" w:rsidRPr="00E25FEE" w:rsidRDefault="00021788" w:rsidP="00894982">
            <w:pPr>
              <w:spacing w:after="8"/>
              <w:ind w:left="-16" w:firstLine="16"/>
              <w:jc w:val="left"/>
              <w:rPr>
                <w:rFonts w:cs="Times New Roman"/>
              </w:rPr>
            </w:pPr>
            <w:r w:rsidRPr="00E25FEE">
              <w:rPr>
                <w:rFonts w:cs="Times New Roman"/>
              </w:rPr>
              <w:t xml:space="preserve">Services and Facilities </w:t>
            </w:r>
          </w:p>
        </w:tc>
        <w:tc>
          <w:tcPr>
            <w:tcW w:w="7305" w:type="dxa"/>
            <w:gridSpan w:val="2"/>
          </w:tcPr>
          <w:p w14:paraId="0E5FD578" w14:textId="77777777" w:rsidR="00021788" w:rsidRPr="00E25FEE" w:rsidRDefault="00021788" w:rsidP="00095A7A">
            <w:pPr>
              <w:rPr>
                <w:rFonts w:cs="Times New Roman"/>
              </w:rPr>
            </w:pPr>
            <w:r w:rsidRPr="00E25FEE">
              <w:rPr>
                <w:rFonts w:cs="Times New Roman"/>
              </w:rPr>
              <w:t>The Employer shall make available to the Service Provider the Services and Facilities listed under Appendix F.</w:t>
            </w:r>
          </w:p>
        </w:tc>
      </w:tr>
      <w:tr w:rsidR="00021788" w:rsidRPr="00E25FEE" w14:paraId="50E882D4" w14:textId="77777777" w:rsidTr="00AE7A9E">
        <w:trPr>
          <w:trHeight w:val="170"/>
        </w:trPr>
        <w:tc>
          <w:tcPr>
            <w:tcW w:w="525" w:type="dxa"/>
          </w:tcPr>
          <w:p w14:paraId="772CFA07" w14:textId="77777777" w:rsidR="00021788" w:rsidRPr="00E25FEE" w:rsidRDefault="00021788" w:rsidP="00021788">
            <w:pPr>
              <w:rPr>
                <w:rFonts w:cs="Times New Roman"/>
              </w:rPr>
            </w:pPr>
          </w:p>
        </w:tc>
        <w:tc>
          <w:tcPr>
            <w:tcW w:w="9385" w:type="dxa"/>
            <w:gridSpan w:val="5"/>
          </w:tcPr>
          <w:p w14:paraId="1380D7EE" w14:textId="77777777" w:rsidR="00021788" w:rsidRPr="00E25FEE" w:rsidRDefault="00021788" w:rsidP="00021788">
            <w:pPr>
              <w:spacing w:line="276" w:lineRule="auto"/>
              <w:ind w:left="480"/>
              <w:jc w:val="center"/>
              <w:rPr>
                <w:rFonts w:cs="Times New Roman"/>
                <w:b/>
              </w:rPr>
            </w:pPr>
            <w:r w:rsidRPr="00E25FEE">
              <w:rPr>
                <w:rFonts w:asciiTheme="minorHAnsi" w:hAnsiTheme="minorHAnsi" w:cstheme="minorHAnsi"/>
                <w:b/>
              </w:rPr>
              <w:t>6.  Payments to the Service Provider</w:t>
            </w:r>
          </w:p>
        </w:tc>
      </w:tr>
      <w:tr w:rsidR="00021788" w:rsidRPr="00E25FEE" w14:paraId="78B12323" w14:textId="77777777" w:rsidTr="00AE7A9E">
        <w:trPr>
          <w:trHeight w:val="1340"/>
        </w:trPr>
        <w:tc>
          <w:tcPr>
            <w:tcW w:w="525" w:type="dxa"/>
          </w:tcPr>
          <w:p w14:paraId="02EFCFCB" w14:textId="77777777" w:rsidR="00021788" w:rsidRPr="00E25FEE" w:rsidRDefault="00021788" w:rsidP="00021788">
            <w:pPr>
              <w:rPr>
                <w:rFonts w:cs="Times New Roman"/>
              </w:rPr>
            </w:pPr>
            <w:r w:rsidRPr="00E25FEE">
              <w:rPr>
                <w:rFonts w:cs="Times New Roman"/>
              </w:rPr>
              <w:lastRenderedPageBreak/>
              <w:t>6.1</w:t>
            </w:r>
          </w:p>
        </w:tc>
        <w:tc>
          <w:tcPr>
            <w:tcW w:w="2080" w:type="dxa"/>
            <w:gridSpan w:val="3"/>
          </w:tcPr>
          <w:p w14:paraId="45034AE1" w14:textId="77777777" w:rsidR="00021788" w:rsidRPr="00E25FEE" w:rsidRDefault="00021788" w:rsidP="00021788">
            <w:pPr>
              <w:spacing w:after="52"/>
              <w:jc w:val="left"/>
              <w:rPr>
                <w:rFonts w:cs="Times New Roman"/>
              </w:rPr>
            </w:pPr>
            <w:r w:rsidRPr="00E25FEE">
              <w:rPr>
                <w:rFonts w:cs="Times New Roman"/>
              </w:rPr>
              <w:t xml:space="preserve">Lump-Sum </w:t>
            </w:r>
          </w:p>
          <w:p w14:paraId="2A5C730F" w14:textId="77777777" w:rsidR="00021788" w:rsidRPr="00E25FEE" w:rsidRDefault="00021788" w:rsidP="00021788">
            <w:pPr>
              <w:spacing w:line="276" w:lineRule="auto"/>
              <w:rPr>
                <w:rFonts w:cs="Times New Roman"/>
              </w:rPr>
            </w:pPr>
            <w:r w:rsidRPr="00E25FEE">
              <w:rPr>
                <w:rFonts w:cs="Times New Roman"/>
              </w:rPr>
              <w:t>Payment</w:t>
            </w:r>
          </w:p>
        </w:tc>
        <w:tc>
          <w:tcPr>
            <w:tcW w:w="7305" w:type="dxa"/>
            <w:gridSpan w:val="2"/>
          </w:tcPr>
          <w:p w14:paraId="37B6BE59" w14:textId="77777777" w:rsidR="00021788" w:rsidRPr="00E25FEE" w:rsidRDefault="00021788" w:rsidP="00117D4F">
            <w:pPr>
              <w:spacing w:after="48" w:line="276" w:lineRule="auto"/>
              <w:rPr>
                <w:rFonts w:cs="Times New Roman"/>
              </w:rPr>
            </w:pPr>
            <w:r w:rsidRPr="00E25FEE">
              <w:rPr>
                <w:rFonts w:cs="Times New Roman"/>
              </w:rPr>
              <w:t>The Service Provider’s payment shall not exceed the Contract Price and shall be a fixed lump-sum. Except as provided in Clause 5.2, the Contract Price may only be increased above the amounts stated in Clause 6.2 if the Parties have agreed to additional payments.</w:t>
            </w:r>
          </w:p>
        </w:tc>
      </w:tr>
      <w:tr w:rsidR="00021788" w:rsidRPr="00E25FEE" w14:paraId="5DB78CE5" w14:textId="77777777" w:rsidTr="00AE7A9E">
        <w:trPr>
          <w:trHeight w:val="215"/>
        </w:trPr>
        <w:tc>
          <w:tcPr>
            <w:tcW w:w="525" w:type="dxa"/>
          </w:tcPr>
          <w:p w14:paraId="3E9DE881" w14:textId="77777777" w:rsidR="00021788" w:rsidRPr="00E25FEE" w:rsidRDefault="00021788" w:rsidP="00021788">
            <w:pPr>
              <w:rPr>
                <w:rFonts w:cs="Times New Roman"/>
              </w:rPr>
            </w:pPr>
            <w:r w:rsidRPr="00E25FEE">
              <w:rPr>
                <w:rFonts w:cs="Times New Roman"/>
              </w:rPr>
              <w:t>6.2</w:t>
            </w:r>
          </w:p>
        </w:tc>
        <w:tc>
          <w:tcPr>
            <w:tcW w:w="2080" w:type="dxa"/>
            <w:gridSpan w:val="3"/>
          </w:tcPr>
          <w:p w14:paraId="4AED8131" w14:textId="77777777" w:rsidR="00021788" w:rsidRPr="00E25FEE" w:rsidRDefault="00021788" w:rsidP="00021788">
            <w:pPr>
              <w:spacing w:line="276" w:lineRule="auto"/>
              <w:jc w:val="left"/>
              <w:rPr>
                <w:rFonts w:cs="Times New Roman"/>
              </w:rPr>
            </w:pPr>
            <w:r w:rsidRPr="00E25FEE">
              <w:rPr>
                <w:rFonts w:cs="Times New Roman"/>
              </w:rPr>
              <w:t xml:space="preserve">Contract Price </w:t>
            </w:r>
          </w:p>
        </w:tc>
        <w:tc>
          <w:tcPr>
            <w:tcW w:w="7305" w:type="dxa"/>
            <w:gridSpan w:val="2"/>
          </w:tcPr>
          <w:p w14:paraId="148216F6" w14:textId="77777777" w:rsidR="00021788" w:rsidRPr="00E25FEE" w:rsidRDefault="00021788" w:rsidP="00021788">
            <w:pPr>
              <w:spacing w:after="28"/>
              <w:jc w:val="left"/>
              <w:rPr>
                <w:rFonts w:cs="Times New Roman"/>
              </w:rPr>
            </w:pPr>
            <w:r w:rsidRPr="00E25FEE">
              <w:rPr>
                <w:rFonts w:cs="Times New Roman"/>
              </w:rPr>
              <w:t xml:space="preserve">The Contract Price is set forth in the Contract Data. </w:t>
            </w:r>
          </w:p>
        </w:tc>
      </w:tr>
      <w:tr w:rsidR="00021788" w:rsidRPr="00E25FEE" w14:paraId="019F0769" w14:textId="77777777" w:rsidTr="00AE7A9E">
        <w:trPr>
          <w:trHeight w:val="1160"/>
        </w:trPr>
        <w:tc>
          <w:tcPr>
            <w:tcW w:w="525" w:type="dxa"/>
          </w:tcPr>
          <w:p w14:paraId="65A50980" w14:textId="77777777" w:rsidR="00021788" w:rsidRPr="00E25FEE" w:rsidRDefault="00021788" w:rsidP="00021788">
            <w:pPr>
              <w:rPr>
                <w:rFonts w:cs="Times New Roman"/>
              </w:rPr>
            </w:pPr>
            <w:r w:rsidRPr="00E25FEE">
              <w:rPr>
                <w:rFonts w:cs="Times New Roman"/>
                <w:spacing w:val="3"/>
              </w:rPr>
              <w:t>6.3</w:t>
            </w:r>
          </w:p>
        </w:tc>
        <w:tc>
          <w:tcPr>
            <w:tcW w:w="2080" w:type="dxa"/>
            <w:gridSpan w:val="3"/>
          </w:tcPr>
          <w:p w14:paraId="076A6B50" w14:textId="77777777" w:rsidR="00021788" w:rsidRPr="00E25FEE" w:rsidRDefault="00021788" w:rsidP="00021788">
            <w:pPr>
              <w:spacing w:after="54"/>
              <w:jc w:val="left"/>
              <w:rPr>
                <w:rFonts w:cs="Times New Roman"/>
              </w:rPr>
            </w:pPr>
            <w:r w:rsidRPr="00E25FEE">
              <w:rPr>
                <w:rFonts w:cs="Times New Roman"/>
                <w:spacing w:val="3"/>
              </w:rPr>
              <w:t xml:space="preserve">Terms and </w:t>
            </w:r>
            <w:r w:rsidRPr="00E25FEE">
              <w:rPr>
                <w:rFonts w:cs="Times New Roman"/>
              </w:rPr>
              <w:t xml:space="preserve">Conditions of </w:t>
            </w:r>
          </w:p>
          <w:p w14:paraId="18A3A08D" w14:textId="77777777" w:rsidR="00021788" w:rsidRPr="00E25FEE" w:rsidRDefault="00021788" w:rsidP="00021788">
            <w:pPr>
              <w:spacing w:after="54"/>
              <w:jc w:val="left"/>
              <w:rPr>
                <w:rFonts w:cs="Times New Roman"/>
              </w:rPr>
            </w:pPr>
            <w:r w:rsidRPr="00E25FEE">
              <w:rPr>
                <w:rFonts w:cs="Times New Roman"/>
                <w:spacing w:val="2"/>
              </w:rPr>
              <w:t>Payment</w:t>
            </w:r>
          </w:p>
        </w:tc>
        <w:tc>
          <w:tcPr>
            <w:tcW w:w="7305" w:type="dxa"/>
            <w:gridSpan w:val="2"/>
          </w:tcPr>
          <w:p w14:paraId="5852F572" w14:textId="77777777" w:rsidR="00021788" w:rsidRPr="00E25FEE" w:rsidRDefault="00021788" w:rsidP="00117D4F">
            <w:pPr>
              <w:spacing w:line="276" w:lineRule="auto"/>
              <w:rPr>
                <w:rFonts w:cs="Times New Roman"/>
                <w:spacing w:val="2"/>
              </w:rPr>
            </w:pPr>
            <w:r w:rsidRPr="00E25FEE">
              <w:rPr>
                <w:rFonts w:cs="Times New Roman"/>
              </w:rPr>
              <w:t xml:space="preserve">Payments will be made to the Service Provider and according to the payment </w:t>
            </w:r>
            <w:r w:rsidRPr="00E25FEE">
              <w:rPr>
                <w:rFonts w:cs="Times New Roman"/>
                <w:spacing w:val="-1"/>
              </w:rPr>
              <w:t xml:space="preserve">schedule stated in the Contract Data. Unless otherwise stated in, the Contract </w:t>
            </w:r>
            <w:r w:rsidRPr="00E25FEE">
              <w:rPr>
                <w:rFonts w:cs="Times New Roman"/>
                <w:spacing w:val="4"/>
              </w:rPr>
              <w:t xml:space="preserve">Data, first payment shall be made against the provision by the Service </w:t>
            </w:r>
            <w:r w:rsidRPr="00E25FEE">
              <w:rPr>
                <w:rFonts w:cs="Times New Roman"/>
              </w:rPr>
              <w:t xml:space="preserve">Provider of a bank guarantee for the same amount, and shall be valid for the </w:t>
            </w:r>
            <w:r w:rsidRPr="00E25FEE">
              <w:rPr>
                <w:rFonts w:cs="Times New Roman"/>
                <w:spacing w:val="2"/>
              </w:rPr>
              <w:t xml:space="preserve">period stated in the Contract Data.   Any other payment shall be made after </w:t>
            </w:r>
            <w:r w:rsidRPr="00E25FEE">
              <w:rPr>
                <w:rFonts w:cs="Times New Roman"/>
                <w:spacing w:val="1"/>
              </w:rPr>
              <w:t xml:space="preserve">the conditions listed in the SCC for such payment have been met, and the </w:t>
            </w:r>
            <w:r w:rsidRPr="00E25FEE">
              <w:rPr>
                <w:rFonts w:cs="Times New Roman"/>
              </w:rPr>
              <w:t xml:space="preserve">Service Provider have submitted an invoice to the Employer specifying the </w:t>
            </w:r>
            <w:r w:rsidRPr="00E25FEE">
              <w:rPr>
                <w:rFonts w:cs="Times New Roman"/>
                <w:spacing w:val="-1"/>
              </w:rPr>
              <w:t>amount due</w:t>
            </w:r>
            <w:r w:rsidR="00095A7A" w:rsidRPr="00E25FEE">
              <w:rPr>
                <w:rFonts w:cs="Times New Roman"/>
                <w:spacing w:val="2"/>
              </w:rPr>
              <w:t>.</w:t>
            </w:r>
          </w:p>
        </w:tc>
      </w:tr>
      <w:tr w:rsidR="00021788" w:rsidRPr="00E25FEE" w14:paraId="2EA2288B" w14:textId="77777777" w:rsidTr="00AE7A9E">
        <w:trPr>
          <w:trHeight w:val="890"/>
        </w:trPr>
        <w:tc>
          <w:tcPr>
            <w:tcW w:w="525" w:type="dxa"/>
          </w:tcPr>
          <w:p w14:paraId="4CEBF753" w14:textId="77777777" w:rsidR="00021788" w:rsidRPr="00E25FEE" w:rsidRDefault="00021788" w:rsidP="00021788">
            <w:pPr>
              <w:rPr>
                <w:rFonts w:cs="Times New Roman"/>
              </w:rPr>
            </w:pPr>
            <w:r w:rsidRPr="00E25FEE">
              <w:rPr>
                <w:rFonts w:cs="Times New Roman"/>
              </w:rPr>
              <w:t>6.4</w:t>
            </w:r>
          </w:p>
        </w:tc>
        <w:tc>
          <w:tcPr>
            <w:tcW w:w="2080" w:type="dxa"/>
            <w:gridSpan w:val="3"/>
          </w:tcPr>
          <w:p w14:paraId="137BFD21" w14:textId="77777777" w:rsidR="00021788" w:rsidRPr="00E25FEE" w:rsidRDefault="00021788" w:rsidP="00021788">
            <w:pPr>
              <w:spacing w:after="54"/>
              <w:jc w:val="left"/>
              <w:rPr>
                <w:rFonts w:cs="Times New Roman"/>
                <w:spacing w:val="2"/>
              </w:rPr>
            </w:pPr>
            <w:r w:rsidRPr="00E25FEE">
              <w:rPr>
                <w:rFonts w:cs="Times New Roman"/>
              </w:rPr>
              <w:t xml:space="preserve">Interest on </w:t>
            </w:r>
            <w:r w:rsidRPr="00E25FEE">
              <w:rPr>
                <w:rFonts w:cs="Times New Roman"/>
                <w:spacing w:val="2"/>
              </w:rPr>
              <w:t xml:space="preserve">Delayed </w:t>
            </w:r>
          </w:p>
          <w:p w14:paraId="16AA8EFE" w14:textId="77777777" w:rsidR="00021788" w:rsidRPr="00E25FEE" w:rsidRDefault="00021788" w:rsidP="00021788">
            <w:pPr>
              <w:spacing w:after="54"/>
              <w:jc w:val="left"/>
              <w:rPr>
                <w:rFonts w:cs="Times New Roman"/>
                <w:spacing w:val="3"/>
              </w:rPr>
            </w:pPr>
            <w:r w:rsidRPr="00E25FEE">
              <w:rPr>
                <w:rFonts w:cs="Times New Roman"/>
                <w:spacing w:val="-1"/>
              </w:rPr>
              <w:t>Payments</w:t>
            </w:r>
          </w:p>
        </w:tc>
        <w:tc>
          <w:tcPr>
            <w:tcW w:w="7305" w:type="dxa"/>
            <w:gridSpan w:val="2"/>
          </w:tcPr>
          <w:p w14:paraId="283C5C00" w14:textId="77777777" w:rsidR="00021788" w:rsidRPr="00E25FEE" w:rsidRDefault="00021788" w:rsidP="00117D4F">
            <w:pPr>
              <w:spacing w:line="276" w:lineRule="auto"/>
              <w:rPr>
                <w:rFonts w:cs="Times New Roman"/>
              </w:rPr>
            </w:pPr>
            <w:r w:rsidRPr="00E25FEE">
              <w:rPr>
                <w:rFonts w:cs="Times New Roman"/>
              </w:rPr>
              <w:t>If the Employer has delayed payments beyond fourteen (14) days after the due date stated in the Contract Data, interest shall be paid to the Service Provider for each day of delay at the rate stated in the Contract Data.</w:t>
            </w:r>
          </w:p>
        </w:tc>
      </w:tr>
      <w:tr w:rsidR="00A60172" w:rsidRPr="00E25FEE" w14:paraId="208F1185" w14:textId="77777777" w:rsidTr="00AE7A9E">
        <w:trPr>
          <w:trHeight w:val="278"/>
        </w:trPr>
        <w:tc>
          <w:tcPr>
            <w:tcW w:w="525" w:type="dxa"/>
          </w:tcPr>
          <w:p w14:paraId="1DFA2D59" w14:textId="77777777" w:rsidR="00A60172" w:rsidRPr="00E25FEE" w:rsidRDefault="00A60172" w:rsidP="00021788">
            <w:pPr>
              <w:rPr>
                <w:rFonts w:cs="Times New Roman"/>
              </w:rPr>
            </w:pPr>
            <w:r w:rsidRPr="00E25FEE">
              <w:rPr>
                <w:rFonts w:cs="Times New Roman"/>
              </w:rPr>
              <w:t>7</w:t>
            </w:r>
          </w:p>
        </w:tc>
        <w:tc>
          <w:tcPr>
            <w:tcW w:w="9385" w:type="dxa"/>
            <w:gridSpan w:val="5"/>
          </w:tcPr>
          <w:p w14:paraId="21AA626F" w14:textId="77777777" w:rsidR="00A60172" w:rsidRPr="00E25FEE" w:rsidRDefault="00A60172" w:rsidP="00A60172">
            <w:pPr>
              <w:spacing w:after="56"/>
              <w:ind w:left="10" w:right="-15" w:hanging="10"/>
              <w:jc w:val="left"/>
              <w:rPr>
                <w:rFonts w:cs="Times New Roman"/>
              </w:rPr>
            </w:pPr>
            <w:r w:rsidRPr="00E25FEE">
              <w:rPr>
                <w:rFonts w:cs="Times New Roman"/>
              </w:rPr>
              <w:t xml:space="preserve">Quality Control </w:t>
            </w:r>
          </w:p>
        </w:tc>
      </w:tr>
      <w:tr w:rsidR="00021788" w:rsidRPr="00E25FEE" w14:paraId="765C241B" w14:textId="77777777" w:rsidTr="00AE7A9E">
        <w:trPr>
          <w:trHeight w:val="863"/>
        </w:trPr>
        <w:tc>
          <w:tcPr>
            <w:tcW w:w="525" w:type="dxa"/>
          </w:tcPr>
          <w:p w14:paraId="2B9FE2F3" w14:textId="77777777" w:rsidR="00021788" w:rsidRPr="00E25FEE" w:rsidRDefault="00021788" w:rsidP="00021788">
            <w:pPr>
              <w:rPr>
                <w:rFonts w:cs="Times New Roman"/>
              </w:rPr>
            </w:pPr>
            <w:r w:rsidRPr="00E25FEE">
              <w:rPr>
                <w:rFonts w:cs="Times New Roman"/>
                <w:spacing w:val="1"/>
              </w:rPr>
              <w:t>7.1</w:t>
            </w:r>
          </w:p>
        </w:tc>
        <w:tc>
          <w:tcPr>
            <w:tcW w:w="2080" w:type="dxa"/>
            <w:gridSpan w:val="3"/>
          </w:tcPr>
          <w:p w14:paraId="2FD250A1" w14:textId="77777777" w:rsidR="00021788" w:rsidRPr="00E25FEE" w:rsidRDefault="00021788" w:rsidP="00021788">
            <w:pPr>
              <w:spacing w:after="54"/>
              <w:jc w:val="left"/>
              <w:rPr>
                <w:rFonts w:cs="Times New Roman"/>
              </w:rPr>
            </w:pPr>
            <w:r w:rsidRPr="00E25FEE">
              <w:rPr>
                <w:rFonts w:cs="Times New Roman"/>
                <w:spacing w:val="1"/>
              </w:rPr>
              <w:t xml:space="preserve">Identifying </w:t>
            </w:r>
            <w:r w:rsidRPr="00E25FEE">
              <w:rPr>
                <w:rFonts w:cs="Times New Roman"/>
                <w:spacing w:val="-8"/>
              </w:rPr>
              <w:t>Defects</w:t>
            </w:r>
          </w:p>
        </w:tc>
        <w:tc>
          <w:tcPr>
            <w:tcW w:w="7305" w:type="dxa"/>
            <w:gridSpan w:val="2"/>
          </w:tcPr>
          <w:p w14:paraId="326C0DDA" w14:textId="77777777" w:rsidR="00021788" w:rsidRPr="00E25FEE" w:rsidRDefault="00021788" w:rsidP="00117D4F">
            <w:pPr>
              <w:spacing w:line="276" w:lineRule="auto"/>
              <w:rPr>
                <w:rFonts w:cs="Times New Roman"/>
              </w:rPr>
            </w:pPr>
            <w:r w:rsidRPr="00E25FEE">
              <w:rPr>
                <w:rFonts w:cs="Times New Roman"/>
              </w:rPr>
              <w:t>The Employer shall check the Service Provider's performance and notify him of any Defects that are found. Such checking shall not affect the Service Provider's responsibilities.</w:t>
            </w:r>
          </w:p>
        </w:tc>
      </w:tr>
      <w:tr w:rsidR="00021788" w:rsidRPr="00E25FEE" w14:paraId="6CF7CA09" w14:textId="77777777" w:rsidTr="00AE7A9E">
        <w:trPr>
          <w:trHeight w:val="350"/>
        </w:trPr>
        <w:tc>
          <w:tcPr>
            <w:tcW w:w="525" w:type="dxa"/>
          </w:tcPr>
          <w:p w14:paraId="47E21DB0" w14:textId="77777777" w:rsidR="00021788" w:rsidRPr="00E25FEE" w:rsidRDefault="00021788" w:rsidP="00021788">
            <w:pPr>
              <w:rPr>
                <w:rFonts w:cs="Times New Roman"/>
              </w:rPr>
            </w:pPr>
            <w:r w:rsidRPr="00E25FEE">
              <w:rPr>
                <w:rFonts w:cs="Times New Roman"/>
                <w:spacing w:val="1"/>
              </w:rPr>
              <w:t>7.2</w:t>
            </w:r>
          </w:p>
        </w:tc>
        <w:tc>
          <w:tcPr>
            <w:tcW w:w="2080" w:type="dxa"/>
            <w:gridSpan w:val="3"/>
          </w:tcPr>
          <w:p w14:paraId="4899C8C5" w14:textId="77777777" w:rsidR="00021788" w:rsidRPr="00E25FEE" w:rsidRDefault="00021788" w:rsidP="00021788">
            <w:pPr>
              <w:spacing w:after="54"/>
              <w:jc w:val="left"/>
              <w:rPr>
                <w:rFonts w:cs="Times New Roman"/>
              </w:rPr>
            </w:pPr>
            <w:r w:rsidRPr="00E25FEE">
              <w:rPr>
                <w:rFonts w:cs="Times New Roman"/>
                <w:spacing w:val="1"/>
              </w:rPr>
              <w:t xml:space="preserve">Correction of </w:t>
            </w:r>
            <w:r w:rsidRPr="00E25FEE">
              <w:rPr>
                <w:rFonts w:cs="Times New Roman"/>
              </w:rPr>
              <w:t xml:space="preserve">Defects, </w:t>
            </w:r>
          </w:p>
          <w:p w14:paraId="4EB8139E" w14:textId="77777777" w:rsidR="00021788" w:rsidRPr="00E25FEE" w:rsidRDefault="00021788" w:rsidP="00021788">
            <w:pPr>
              <w:spacing w:after="54"/>
              <w:jc w:val="left"/>
              <w:rPr>
                <w:rFonts w:cs="Times New Roman"/>
                <w:spacing w:val="-2"/>
              </w:rPr>
            </w:pPr>
            <w:r w:rsidRPr="00E25FEE">
              <w:rPr>
                <w:rFonts w:cs="Times New Roman"/>
              </w:rPr>
              <w:t xml:space="preserve">and </w:t>
            </w:r>
            <w:r w:rsidRPr="00E25FEE">
              <w:rPr>
                <w:rFonts w:cs="Times New Roman"/>
                <w:spacing w:val="4"/>
              </w:rPr>
              <w:t xml:space="preserve">Lack of </w:t>
            </w:r>
            <w:r w:rsidRPr="00E25FEE">
              <w:rPr>
                <w:rFonts w:cs="Times New Roman"/>
                <w:spacing w:val="-2"/>
              </w:rPr>
              <w:t xml:space="preserve">Performance </w:t>
            </w:r>
          </w:p>
          <w:p w14:paraId="06D57D60" w14:textId="77777777" w:rsidR="00021788" w:rsidRPr="00E25FEE" w:rsidRDefault="00021788" w:rsidP="00021788">
            <w:pPr>
              <w:spacing w:after="54"/>
              <w:jc w:val="left"/>
              <w:rPr>
                <w:rFonts w:cs="Times New Roman"/>
                <w:spacing w:val="1"/>
              </w:rPr>
            </w:pPr>
            <w:r w:rsidRPr="00E25FEE">
              <w:rPr>
                <w:rFonts w:cs="Times New Roman"/>
                <w:spacing w:val="-1"/>
              </w:rPr>
              <w:t>Penalty</w:t>
            </w:r>
          </w:p>
        </w:tc>
        <w:tc>
          <w:tcPr>
            <w:tcW w:w="7305" w:type="dxa"/>
            <w:gridSpan w:val="2"/>
          </w:tcPr>
          <w:p w14:paraId="473791B5" w14:textId="77777777" w:rsidR="00021788" w:rsidRPr="00E25FEE" w:rsidRDefault="00021788" w:rsidP="00DA652A">
            <w:pPr>
              <w:widowControl w:val="0"/>
              <w:numPr>
                <w:ilvl w:val="0"/>
                <w:numId w:val="9"/>
              </w:numPr>
              <w:shd w:val="clear" w:color="auto" w:fill="FFFFFF"/>
              <w:tabs>
                <w:tab w:val="left" w:pos="533"/>
              </w:tabs>
              <w:autoSpaceDE w:val="0"/>
              <w:autoSpaceDN w:val="0"/>
              <w:adjustRightInd w:val="0"/>
              <w:spacing w:line="276" w:lineRule="auto"/>
              <w:ind w:left="533" w:hanging="528"/>
              <w:rPr>
                <w:rFonts w:cs="Times New Roman"/>
                <w:spacing w:val="-6"/>
              </w:rPr>
            </w:pPr>
            <w:r w:rsidRPr="00E25FEE">
              <w:rPr>
                <w:rFonts w:cs="Times New Roman"/>
                <w:spacing w:val="8"/>
              </w:rPr>
              <w:t xml:space="preserve">The Employer shall give notice to the Service Provider of any Defects </w:t>
            </w:r>
            <w:r w:rsidRPr="00E25FEE">
              <w:rPr>
                <w:rFonts w:cs="Times New Roman"/>
                <w:spacing w:val="9"/>
              </w:rPr>
              <w:t xml:space="preserve">before the end of the Contract.    The Defects liability period shall be </w:t>
            </w:r>
            <w:r w:rsidRPr="00E25FEE">
              <w:rPr>
                <w:rFonts w:cs="Times New Roman"/>
              </w:rPr>
              <w:t>extended for as long as Defects remain to be corrected.</w:t>
            </w:r>
          </w:p>
          <w:p w14:paraId="39DDB1AF" w14:textId="77777777" w:rsidR="00021788" w:rsidRPr="00E25FEE" w:rsidRDefault="00021788" w:rsidP="00DA652A">
            <w:pPr>
              <w:widowControl w:val="0"/>
              <w:numPr>
                <w:ilvl w:val="0"/>
                <w:numId w:val="9"/>
              </w:numPr>
              <w:shd w:val="clear" w:color="auto" w:fill="FFFFFF"/>
              <w:tabs>
                <w:tab w:val="left" w:pos="533"/>
              </w:tabs>
              <w:autoSpaceDE w:val="0"/>
              <w:autoSpaceDN w:val="0"/>
              <w:adjustRightInd w:val="0"/>
              <w:spacing w:before="235" w:line="276" w:lineRule="auto"/>
              <w:ind w:left="533" w:hanging="528"/>
              <w:rPr>
                <w:rFonts w:cs="Times New Roman"/>
                <w:spacing w:val="-10"/>
              </w:rPr>
            </w:pPr>
            <w:r w:rsidRPr="00E25FEE">
              <w:rPr>
                <w:rFonts w:cs="Times New Roman"/>
                <w:spacing w:val="3"/>
              </w:rPr>
              <w:t xml:space="preserve">Every time notice a Defect is given, the Service Provider shall correct the </w:t>
            </w:r>
            <w:r w:rsidRPr="00E25FEE">
              <w:rPr>
                <w:rFonts w:cs="Times New Roman"/>
              </w:rPr>
              <w:t>notified Defect within the length of time specified by the Employer's notice.</w:t>
            </w:r>
          </w:p>
          <w:p w14:paraId="08F653C1" w14:textId="77777777" w:rsidR="00021788" w:rsidRPr="00E25FEE" w:rsidRDefault="00021788" w:rsidP="00DA652A">
            <w:pPr>
              <w:widowControl w:val="0"/>
              <w:numPr>
                <w:ilvl w:val="0"/>
                <w:numId w:val="9"/>
              </w:numPr>
              <w:shd w:val="clear" w:color="auto" w:fill="FFFFFF"/>
              <w:tabs>
                <w:tab w:val="left" w:pos="533"/>
              </w:tabs>
              <w:autoSpaceDE w:val="0"/>
              <w:autoSpaceDN w:val="0"/>
              <w:adjustRightInd w:val="0"/>
              <w:spacing w:before="235" w:line="276" w:lineRule="auto"/>
              <w:ind w:left="533" w:hanging="528"/>
              <w:rPr>
                <w:rFonts w:cs="Times New Roman"/>
                <w:spacing w:val="2"/>
              </w:rPr>
            </w:pPr>
            <w:r w:rsidRPr="00E25FEE">
              <w:rPr>
                <w:rFonts w:cs="Times New Roman"/>
                <w:spacing w:val="2"/>
              </w:rPr>
              <w:t xml:space="preserve">If the Service Provider has not corrected a Defect within the time specified </w:t>
            </w:r>
            <w:r w:rsidRPr="00E25FEE">
              <w:rPr>
                <w:rFonts w:cs="Times New Roman"/>
                <w:spacing w:val="5"/>
              </w:rPr>
              <w:t xml:space="preserve">in the Employer's notice, the Employer will assess the cost of having the </w:t>
            </w:r>
            <w:r w:rsidRPr="00E25FEE">
              <w:rPr>
                <w:rFonts w:cs="Times New Roman"/>
                <w:spacing w:val="3"/>
              </w:rPr>
              <w:t xml:space="preserve">Defect corrected, the Service Provider will pay this amount, and a Penalty </w:t>
            </w:r>
            <w:r w:rsidRPr="00E25FEE">
              <w:rPr>
                <w:rFonts w:cs="Times New Roman"/>
              </w:rPr>
              <w:t>for Lack of Performance calculated as described in clause 3.8</w:t>
            </w:r>
            <w:r w:rsidR="00095A7A" w:rsidRPr="00E25FEE">
              <w:rPr>
                <w:rFonts w:cs="Times New Roman"/>
                <w:spacing w:val="2"/>
              </w:rPr>
              <w:t>.</w:t>
            </w:r>
          </w:p>
        </w:tc>
      </w:tr>
      <w:tr w:rsidR="00A60172" w:rsidRPr="00E25FEE" w14:paraId="64557DF3" w14:textId="77777777" w:rsidTr="00AE7A9E">
        <w:trPr>
          <w:trHeight w:val="278"/>
        </w:trPr>
        <w:tc>
          <w:tcPr>
            <w:tcW w:w="525" w:type="dxa"/>
          </w:tcPr>
          <w:p w14:paraId="790E9A93" w14:textId="77777777" w:rsidR="00A60172" w:rsidRPr="00E25FEE" w:rsidRDefault="00A60172" w:rsidP="00021788">
            <w:pPr>
              <w:rPr>
                <w:rFonts w:cs="Times New Roman"/>
              </w:rPr>
            </w:pPr>
            <w:r w:rsidRPr="00E25FEE">
              <w:rPr>
                <w:rFonts w:cs="Times New Roman"/>
              </w:rPr>
              <w:t>8</w:t>
            </w:r>
          </w:p>
        </w:tc>
        <w:tc>
          <w:tcPr>
            <w:tcW w:w="9385" w:type="dxa"/>
            <w:gridSpan w:val="5"/>
          </w:tcPr>
          <w:p w14:paraId="404CFB67" w14:textId="77777777" w:rsidR="00A60172" w:rsidRPr="00E25FEE" w:rsidRDefault="00A60172" w:rsidP="00021788">
            <w:pPr>
              <w:spacing w:after="54"/>
              <w:jc w:val="left"/>
              <w:rPr>
                <w:rFonts w:cs="Times New Roman"/>
                <w:spacing w:val="1"/>
              </w:rPr>
            </w:pPr>
            <w:r w:rsidRPr="00E25FEE">
              <w:rPr>
                <w:rFonts w:cs="Times New Roman"/>
              </w:rPr>
              <w:t>Settlement of Disputes</w:t>
            </w:r>
          </w:p>
        </w:tc>
      </w:tr>
      <w:tr w:rsidR="00021788" w:rsidRPr="00E25FEE" w14:paraId="02049F00" w14:textId="77777777" w:rsidTr="00AE7A9E">
        <w:trPr>
          <w:trHeight w:val="575"/>
        </w:trPr>
        <w:tc>
          <w:tcPr>
            <w:tcW w:w="525" w:type="dxa"/>
          </w:tcPr>
          <w:p w14:paraId="3ECDC3D2" w14:textId="77777777" w:rsidR="00021788" w:rsidRPr="00E25FEE" w:rsidRDefault="00021788" w:rsidP="00021788">
            <w:pPr>
              <w:rPr>
                <w:rFonts w:cs="Times New Roman"/>
              </w:rPr>
            </w:pPr>
            <w:r w:rsidRPr="00E25FEE">
              <w:rPr>
                <w:rFonts w:cs="Times New Roman"/>
              </w:rPr>
              <w:t>8.1</w:t>
            </w:r>
          </w:p>
        </w:tc>
        <w:tc>
          <w:tcPr>
            <w:tcW w:w="2080" w:type="dxa"/>
            <w:gridSpan w:val="3"/>
          </w:tcPr>
          <w:p w14:paraId="76DE2262" w14:textId="77777777" w:rsidR="00021788" w:rsidRPr="00E25FEE" w:rsidRDefault="00021788" w:rsidP="00021788">
            <w:pPr>
              <w:widowControl w:val="0"/>
              <w:shd w:val="clear" w:color="auto" w:fill="FFFFFF"/>
              <w:tabs>
                <w:tab w:val="left" w:pos="355"/>
              </w:tabs>
              <w:autoSpaceDE w:val="0"/>
              <w:autoSpaceDN w:val="0"/>
              <w:adjustRightInd w:val="0"/>
              <w:spacing w:line="264" w:lineRule="exact"/>
              <w:jc w:val="left"/>
              <w:rPr>
                <w:rFonts w:cs="Times New Roman"/>
                <w:spacing w:val="-3"/>
              </w:rPr>
            </w:pPr>
            <w:r w:rsidRPr="00E25FEE">
              <w:rPr>
                <w:rFonts w:cs="Times New Roman"/>
              </w:rPr>
              <w:t>Amicable</w:t>
            </w:r>
            <w:r w:rsidRPr="00E25FEE">
              <w:rPr>
                <w:rFonts w:cs="Times New Roman"/>
                <w:spacing w:val="-1"/>
              </w:rPr>
              <w:t xml:space="preserve"> Settlement</w:t>
            </w:r>
          </w:p>
          <w:p w14:paraId="42D9F44D" w14:textId="77777777" w:rsidR="00021788" w:rsidRPr="00E25FEE" w:rsidRDefault="00021788" w:rsidP="00021788">
            <w:pPr>
              <w:spacing w:after="54"/>
              <w:jc w:val="left"/>
              <w:rPr>
                <w:rFonts w:cs="Times New Roman"/>
                <w:spacing w:val="1"/>
              </w:rPr>
            </w:pPr>
          </w:p>
        </w:tc>
        <w:tc>
          <w:tcPr>
            <w:tcW w:w="7305" w:type="dxa"/>
            <w:gridSpan w:val="2"/>
          </w:tcPr>
          <w:p w14:paraId="3E7DFAA0" w14:textId="77777777" w:rsidR="00021788" w:rsidRPr="00E25FEE" w:rsidRDefault="00021788" w:rsidP="00021788">
            <w:pPr>
              <w:shd w:val="clear" w:color="auto" w:fill="FFFFFF"/>
              <w:spacing w:line="254" w:lineRule="exact"/>
              <w:rPr>
                <w:rFonts w:cs="Times New Roman"/>
              </w:rPr>
            </w:pPr>
            <w:r w:rsidRPr="00E25FEE">
              <w:rPr>
                <w:rFonts w:cs="Times New Roman"/>
                <w:spacing w:val="1"/>
              </w:rPr>
              <w:t xml:space="preserve">The Parties shall use their best efforts to settle amicably all disputes arising out of </w:t>
            </w:r>
            <w:r w:rsidRPr="00E25FEE">
              <w:rPr>
                <w:rFonts w:cs="Times New Roman"/>
              </w:rPr>
              <w:t>or in connection with this Contract or its interpretation.</w:t>
            </w:r>
          </w:p>
        </w:tc>
      </w:tr>
      <w:tr w:rsidR="0091631A" w:rsidRPr="00E25FEE" w14:paraId="2DC96590" w14:textId="77777777" w:rsidTr="00AE7A9E">
        <w:trPr>
          <w:trHeight w:val="332"/>
        </w:trPr>
        <w:tc>
          <w:tcPr>
            <w:tcW w:w="525" w:type="dxa"/>
          </w:tcPr>
          <w:p w14:paraId="0654726F" w14:textId="77777777" w:rsidR="0091631A" w:rsidRPr="00E25FEE" w:rsidRDefault="0091631A" w:rsidP="00021788">
            <w:pPr>
              <w:rPr>
                <w:rFonts w:cs="Times New Roman"/>
              </w:rPr>
            </w:pPr>
            <w:r w:rsidRPr="00E25FEE">
              <w:rPr>
                <w:rFonts w:cs="Times New Roman"/>
              </w:rPr>
              <w:t xml:space="preserve">8.2 </w:t>
            </w:r>
          </w:p>
        </w:tc>
        <w:tc>
          <w:tcPr>
            <w:tcW w:w="9385" w:type="dxa"/>
            <w:gridSpan w:val="5"/>
          </w:tcPr>
          <w:p w14:paraId="70B6BEFA" w14:textId="77777777" w:rsidR="0091631A" w:rsidRPr="00E25FEE" w:rsidRDefault="0091631A" w:rsidP="00021788">
            <w:pPr>
              <w:shd w:val="clear" w:color="auto" w:fill="FFFFFF"/>
              <w:spacing w:line="254" w:lineRule="exact"/>
              <w:rPr>
                <w:rFonts w:cs="Times New Roman"/>
                <w:spacing w:val="1"/>
              </w:rPr>
            </w:pPr>
            <w:r w:rsidRPr="00E25FEE">
              <w:rPr>
                <w:rFonts w:cs="Times New Roman"/>
                <w:spacing w:val="-2"/>
              </w:rPr>
              <w:t xml:space="preserve">Dispute  </w:t>
            </w:r>
            <w:r w:rsidRPr="00E25FEE">
              <w:rPr>
                <w:rFonts w:cs="Times New Roman"/>
              </w:rPr>
              <w:t>Settlement</w:t>
            </w:r>
          </w:p>
        </w:tc>
      </w:tr>
      <w:tr w:rsidR="00021788" w:rsidRPr="00E25FEE" w14:paraId="60C15F82" w14:textId="77777777" w:rsidTr="00AE7A9E">
        <w:trPr>
          <w:trHeight w:val="1763"/>
        </w:trPr>
        <w:tc>
          <w:tcPr>
            <w:tcW w:w="525" w:type="dxa"/>
            <w:vMerge w:val="restart"/>
          </w:tcPr>
          <w:p w14:paraId="224A0D78" w14:textId="77777777" w:rsidR="00021788" w:rsidRPr="00E25FEE" w:rsidRDefault="00021788" w:rsidP="00021788">
            <w:pPr>
              <w:rPr>
                <w:rFonts w:cs="Times New Roman"/>
              </w:rPr>
            </w:pPr>
          </w:p>
        </w:tc>
        <w:tc>
          <w:tcPr>
            <w:tcW w:w="2080" w:type="dxa"/>
            <w:gridSpan w:val="3"/>
          </w:tcPr>
          <w:p w14:paraId="0DF38B5D" w14:textId="77777777" w:rsidR="00021788" w:rsidRPr="00E25FEE" w:rsidRDefault="00117D4F" w:rsidP="00021788">
            <w:pPr>
              <w:pStyle w:val="NoSpacing"/>
              <w:rPr>
                <w:rFonts w:ascii="Times New Roman" w:hAnsi="Times New Roman" w:cs="Times New Roman"/>
              </w:rPr>
            </w:pPr>
            <w:r w:rsidRPr="00E25FEE">
              <w:rPr>
                <w:rFonts w:ascii="Times New Roman" w:hAnsi="Times New Roman" w:cs="Times New Roman"/>
              </w:rPr>
              <w:t>8.2.1</w:t>
            </w:r>
          </w:p>
        </w:tc>
        <w:tc>
          <w:tcPr>
            <w:tcW w:w="7305" w:type="dxa"/>
            <w:gridSpan w:val="2"/>
          </w:tcPr>
          <w:p w14:paraId="53362F4C" w14:textId="77777777" w:rsidR="00021788" w:rsidRPr="00E25FEE" w:rsidRDefault="00021788" w:rsidP="00117D4F">
            <w:pPr>
              <w:widowControl w:val="0"/>
              <w:shd w:val="clear" w:color="auto" w:fill="FFFFFF"/>
              <w:tabs>
                <w:tab w:val="left" w:pos="5"/>
              </w:tabs>
              <w:autoSpaceDE w:val="0"/>
              <w:autoSpaceDN w:val="0"/>
              <w:adjustRightInd w:val="0"/>
              <w:spacing w:line="276" w:lineRule="auto"/>
              <w:ind w:left="5"/>
              <w:rPr>
                <w:rFonts w:cs="Times New Roman"/>
                <w:spacing w:val="1"/>
              </w:rPr>
            </w:pPr>
            <w:r w:rsidRPr="00E25FEE">
              <w:rPr>
                <w:rFonts w:cs="Times New Roman"/>
              </w:rPr>
              <w:t>Any dispute arises between the Employer and the Service Provider in connection with, or arising out of, the Contract or the provision of the Services, whether during carrying out the Services or after their completion, which was no settled amicably in as with sub clause 8.2.1</w:t>
            </w:r>
            <w:r w:rsidRPr="00E25FEE">
              <w:rPr>
                <w:rFonts w:cs="Times New Roman"/>
                <w:spacing w:val="-1"/>
              </w:rPr>
              <w:t xml:space="preserve">above, shall be finally settled by arbitration in accordance with Arbitration </w:t>
            </w:r>
            <w:r w:rsidRPr="00E25FEE">
              <w:rPr>
                <w:rFonts w:cs="Times New Roman"/>
              </w:rPr>
              <w:t>Act No 11 of 1995.</w:t>
            </w:r>
          </w:p>
        </w:tc>
      </w:tr>
      <w:tr w:rsidR="00117D4F" w:rsidRPr="00E25FEE" w14:paraId="7A3757EC" w14:textId="77777777" w:rsidTr="00AE7A9E">
        <w:trPr>
          <w:trHeight w:val="2420"/>
        </w:trPr>
        <w:tc>
          <w:tcPr>
            <w:tcW w:w="525" w:type="dxa"/>
            <w:vMerge/>
          </w:tcPr>
          <w:p w14:paraId="7579E374" w14:textId="77777777" w:rsidR="00117D4F" w:rsidRPr="00E25FEE" w:rsidRDefault="00117D4F" w:rsidP="00021788">
            <w:pPr>
              <w:rPr>
                <w:rFonts w:cs="Times New Roman"/>
              </w:rPr>
            </w:pPr>
          </w:p>
        </w:tc>
        <w:tc>
          <w:tcPr>
            <w:tcW w:w="2080" w:type="dxa"/>
            <w:gridSpan w:val="3"/>
          </w:tcPr>
          <w:p w14:paraId="6017C230" w14:textId="77777777" w:rsidR="00117D4F" w:rsidRPr="00E25FEE" w:rsidRDefault="00117D4F" w:rsidP="00021788">
            <w:pPr>
              <w:pStyle w:val="NoSpacing"/>
              <w:rPr>
                <w:rFonts w:ascii="Times New Roman" w:hAnsi="Times New Roman" w:cs="Times New Roman"/>
              </w:rPr>
            </w:pPr>
            <w:r w:rsidRPr="00E25FEE">
              <w:rPr>
                <w:rFonts w:ascii="Times New Roman" w:hAnsi="Times New Roman" w:cs="Times New Roman"/>
              </w:rPr>
              <w:t>8.2.2</w:t>
            </w:r>
          </w:p>
          <w:p w14:paraId="0A819EC1" w14:textId="77777777" w:rsidR="00117D4F" w:rsidRPr="00E25FEE" w:rsidRDefault="00117D4F" w:rsidP="00021788">
            <w:pPr>
              <w:pStyle w:val="NoSpacing"/>
              <w:rPr>
                <w:rFonts w:ascii="Times New Roman" w:hAnsi="Times New Roman" w:cs="Times New Roman"/>
              </w:rPr>
            </w:pPr>
          </w:p>
          <w:p w14:paraId="29B41A7F" w14:textId="77777777" w:rsidR="00117D4F" w:rsidRPr="00E25FEE" w:rsidRDefault="00117D4F" w:rsidP="00021788">
            <w:pPr>
              <w:pStyle w:val="NoSpacing"/>
              <w:rPr>
                <w:rFonts w:ascii="Times New Roman" w:hAnsi="Times New Roman" w:cs="Times New Roman"/>
              </w:rPr>
            </w:pPr>
          </w:p>
          <w:p w14:paraId="7D693F71" w14:textId="77777777" w:rsidR="00117D4F" w:rsidRPr="00E25FEE" w:rsidRDefault="00117D4F" w:rsidP="00021788">
            <w:pPr>
              <w:pStyle w:val="NoSpacing"/>
              <w:rPr>
                <w:rFonts w:ascii="Times New Roman" w:hAnsi="Times New Roman" w:cs="Times New Roman"/>
              </w:rPr>
            </w:pPr>
            <w:r w:rsidRPr="00E25FEE">
              <w:rPr>
                <w:rFonts w:ascii="Times New Roman" w:hAnsi="Times New Roman" w:cs="Times New Roman"/>
              </w:rPr>
              <w:t>8.2.3</w:t>
            </w:r>
          </w:p>
        </w:tc>
        <w:tc>
          <w:tcPr>
            <w:tcW w:w="7305" w:type="dxa"/>
            <w:gridSpan w:val="2"/>
          </w:tcPr>
          <w:p w14:paraId="49B3D2ED" w14:textId="77777777" w:rsidR="00117D4F" w:rsidRPr="00E25FEE" w:rsidRDefault="00117D4F" w:rsidP="00117D4F">
            <w:pPr>
              <w:widowControl w:val="0"/>
              <w:shd w:val="clear" w:color="auto" w:fill="FFFFFF"/>
              <w:tabs>
                <w:tab w:val="left" w:pos="495"/>
              </w:tabs>
              <w:autoSpaceDE w:val="0"/>
              <w:autoSpaceDN w:val="0"/>
              <w:adjustRightInd w:val="0"/>
              <w:spacing w:line="254" w:lineRule="exact"/>
              <w:ind w:left="5" w:hanging="5"/>
              <w:rPr>
                <w:rFonts w:cs="Times New Roman"/>
              </w:rPr>
            </w:pPr>
            <w:r w:rsidRPr="00E25FEE">
              <w:rPr>
                <w:rFonts w:cs="Times New Roman"/>
              </w:rPr>
              <w:t>The arbitral tribunal shall consist of a sole arbitrator, who shall be appointed in the manner provided under sub clause 8.2.3.</w:t>
            </w:r>
          </w:p>
          <w:p w14:paraId="12AFB820" w14:textId="77777777" w:rsidR="009F63EB" w:rsidRPr="00E25FEE" w:rsidRDefault="00117D4F" w:rsidP="00EB0076">
            <w:pPr>
              <w:shd w:val="clear" w:color="auto" w:fill="FFFFFF"/>
              <w:tabs>
                <w:tab w:val="left" w:pos="95"/>
              </w:tabs>
              <w:spacing w:before="245" w:line="276" w:lineRule="auto"/>
              <w:ind w:left="5" w:hanging="90"/>
              <w:rPr>
                <w:rFonts w:cs="Times New Roman"/>
                <w:spacing w:val="1"/>
              </w:rPr>
            </w:pPr>
            <w:r w:rsidRPr="00E25FEE">
              <w:rPr>
                <w:rFonts w:cs="Times New Roman"/>
                <w:spacing w:val="1"/>
              </w:rPr>
              <w:t xml:space="preserve">The Party desiring arbitration shall nominate three arbitrators out of Which one to be selected by the other Party within 21 Days of the receipt of such </w:t>
            </w:r>
            <w:r w:rsidRPr="00E25FEE">
              <w:rPr>
                <w:rFonts w:cs="Times New Roman"/>
                <w:spacing w:val="2"/>
              </w:rPr>
              <w:t xml:space="preserve">nomination. If the other Party does not select one to serve as Arbitrator within the stipulated period, then the Arbitrator shall be appointed in </w:t>
            </w:r>
            <w:r w:rsidRPr="00E25FEE">
              <w:rPr>
                <w:rFonts w:cs="Times New Roman"/>
              </w:rPr>
              <w:t xml:space="preserve">accordance with Arbitration Act No 11 of 1995, or any other amendments </w:t>
            </w:r>
            <w:r w:rsidRPr="00E25FEE">
              <w:rPr>
                <w:rFonts w:cs="Times New Roman"/>
                <w:spacing w:val="1"/>
              </w:rPr>
              <w:t>thereof.</w:t>
            </w:r>
          </w:p>
        </w:tc>
      </w:tr>
    </w:tbl>
    <w:p w14:paraId="3834F0B2" w14:textId="77777777" w:rsidR="0096603D" w:rsidRDefault="0096603D" w:rsidP="003E6ABA"/>
    <w:p w14:paraId="6202AF29" w14:textId="77777777" w:rsidR="009B0B32" w:rsidRDefault="009B0B32" w:rsidP="003E6ABA"/>
    <w:p w14:paraId="1C069136" w14:textId="77777777" w:rsidR="00631FBE" w:rsidRDefault="00631FBE" w:rsidP="003E6ABA"/>
    <w:p w14:paraId="42FD8BE0" w14:textId="77777777" w:rsidR="00631FBE" w:rsidRDefault="00631FBE" w:rsidP="003E6ABA"/>
    <w:p w14:paraId="13EBE040" w14:textId="77777777" w:rsidR="00631FBE" w:rsidRDefault="00000000" w:rsidP="003E6ABA">
      <w:r>
        <w:rPr>
          <w:noProof/>
          <w:lang w:bidi="ta-IN"/>
        </w:rPr>
        <w:pict w14:anchorId="2F49B299">
          <v:shape id="Text Box 2" o:spid="_x0000_s2054" type="#_x0000_t202" style="position:absolute;left:0;text-align:left;margin-left:-22.5pt;margin-top:15.7pt;width:476.45pt;height:552.7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R2mwIAANQFAAAOAAAAZHJzL2Uyb0RvYy54bWysVFtP2zAUfp+0/2D5fSQpLYOKFHUgpkkV&#10;oJWJZ9exaYTj49luk+7X79hOSmFoEtNeEtvnO7fvXM4vukaRrbCuBl3S4iinRGgOVa0fS/rj/vrT&#10;KSXOM10xBVqUdCccvZh9/HDemqkYwRpUJSxBI9pNW1PStfdmmmWOr0XD3BEYoVEowTbM49U+ZpVl&#10;LVpvVDbK85OsBVsZC1w4h69XSUhn0b6UgvtbKZ3wRJUUY/Pxa+N3Fb7Z7JxNHy0z65r3YbB/iKJh&#10;tUane1NXzDOysfUfppqaW3Ag/RGHJgMpay5iDphNkb/KZrlmRsRckBxn9jS5/2eW32zvLKmrko4o&#10;0azBEt2LzpMv0JFRYKc1boqgpUGY7/AZqxwzdWYB/MkhJDvAJAWH6MBGJ20T/pgnQUUswG5PevDC&#10;8fEkn+RnxYQSjjI8HE9Gk+A4e1Y31vmvAhoSDiW1WNUYAtsunE/QARK8OVB1dV0rFS+hk8SlsmTL&#10;sAeUL3rjL1BKk7akx6dFnqfk/mLCd2+YwGiVDv5EbLo+rkBM4iKe/E6JgFH6u5BIeqTkjSAZ50Lv&#10;A43ogJKY0nsUe/xzVO9RTnmgRvQM2u+Vm1qDTSy95LZ6GoiRCd+3hkt5Bwp8t+pit42H3lpBtcPW&#10;spBG0xl+XWOVF8z5O2ZxFrFpcL/4W/xIBVgl6E+UrMH+eus94HFEUEpJi7NdUvdzw6ygRH3TODxn&#10;xXgclkG8jCefR3ixh5LVoURvmkvA1ilwkxkejwHv1XCUFpoHXEPz4BVFTHP0XVI/HC992ji4xriY&#10;zyMIx98wv9BLw4eJCj183z0wa/pG9zgjNzBsATZ91e8JG+qjYb7xIOs4DIHnxGrPP66OOE79mgu7&#10;6fAeUc/LePYbAAD//wMAUEsDBBQABgAIAAAAIQBLMM+34AAAAAsBAAAPAAAAZHJzL2Rvd25yZXYu&#10;eG1sTI9BbsIwEEX3lXoHayp1BzYRpCHEQQhRtV2G9gAmniYR8TiKDXE5fd1VWY7m6f/3i20wPbvi&#10;6DpLEhZzAQyptrqjRsLX5+ssA+a8Iq16SyjhBx1sy8eHQuXaTlTh9egbFkPI5UpC6/2Qc+7qFo1y&#10;czsgxd+3HY3y8Rwbrkc1xXDT80SIlBvVUWxo1YD7Fuvz8WIk7MLthlVFH+9p/RayaXmeDvuDlM9P&#10;YbcB5jH4fxj+9KM6lNHpZC+kHeslzFIRt3gJyWoFLALZOlkDO0Vymb4I4GXB7zeUvwAAAP//AwBQ&#10;SwECLQAUAAYACAAAACEAtoM4kv4AAADhAQAAEwAAAAAAAAAAAAAAAAAAAAAAW0NvbnRlbnRfVHlw&#10;ZXNdLnhtbFBLAQItABQABgAIAAAAIQA4/SH/1gAAAJQBAAALAAAAAAAAAAAAAAAAAC8BAABfcmVs&#10;cy8ucmVsc1BLAQItABQABgAIAAAAIQAU4gR2mwIAANQFAAAOAAAAAAAAAAAAAAAAAC4CAABkcnMv&#10;ZTJvRG9jLnhtbFBLAQItABQABgAIAAAAIQBLMM+34AAAAAsBAAAPAAAAAAAAAAAAAAAAAPUEAABk&#10;cnMvZG93bnJldi54bWxQSwUGAAAAAAQABADzAAAAAgYAAAAA&#10;" fillcolor="white [3201]" strokecolor="black [3213]" strokeweight="3pt">
            <v:path arrowok="t"/>
            <v:textbox>
              <w:txbxContent>
                <w:p w14:paraId="322F7AE2" w14:textId="77777777" w:rsidR="00744C87" w:rsidRDefault="00744C87" w:rsidP="00C12CBF">
                  <w:pPr>
                    <w:tabs>
                      <w:tab w:val="left" w:pos="1725"/>
                    </w:tabs>
                    <w:jc w:val="center"/>
                    <w:rPr>
                      <w:rFonts w:asciiTheme="minorHAnsi" w:hAnsiTheme="minorHAnsi" w:cstheme="minorHAnsi"/>
                      <w:b/>
                      <w:i/>
                      <w:iCs/>
                      <w:sz w:val="52"/>
                      <w:szCs w:val="44"/>
                    </w:rPr>
                  </w:pPr>
                </w:p>
                <w:p w14:paraId="6289EBBE" w14:textId="77777777" w:rsidR="00744C87" w:rsidRDefault="00744C87" w:rsidP="00C12CBF">
                  <w:pPr>
                    <w:tabs>
                      <w:tab w:val="left" w:pos="1725"/>
                    </w:tabs>
                    <w:jc w:val="center"/>
                    <w:rPr>
                      <w:rFonts w:asciiTheme="minorHAnsi" w:hAnsiTheme="minorHAnsi" w:cstheme="minorHAnsi"/>
                      <w:b/>
                      <w:i/>
                      <w:iCs/>
                      <w:sz w:val="52"/>
                      <w:szCs w:val="44"/>
                    </w:rPr>
                  </w:pPr>
                </w:p>
                <w:p w14:paraId="6025C857" w14:textId="77777777" w:rsidR="00744C87" w:rsidRDefault="00744C87" w:rsidP="00C12CBF">
                  <w:pPr>
                    <w:tabs>
                      <w:tab w:val="left" w:pos="1725"/>
                    </w:tabs>
                    <w:jc w:val="center"/>
                    <w:rPr>
                      <w:rFonts w:asciiTheme="minorHAnsi" w:hAnsiTheme="minorHAnsi" w:cstheme="minorHAnsi"/>
                      <w:b/>
                      <w:i/>
                      <w:iCs/>
                      <w:sz w:val="52"/>
                      <w:szCs w:val="44"/>
                    </w:rPr>
                  </w:pPr>
                </w:p>
                <w:p w14:paraId="24839629" w14:textId="77777777" w:rsidR="00744C87" w:rsidRDefault="00744C87" w:rsidP="00C12CBF">
                  <w:pPr>
                    <w:tabs>
                      <w:tab w:val="left" w:pos="1725"/>
                    </w:tabs>
                    <w:jc w:val="center"/>
                    <w:rPr>
                      <w:rFonts w:asciiTheme="minorHAnsi" w:hAnsiTheme="minorHAnsi" w:cstheme="minorHAnsi"/>
                      <w:b/>
                      <w:i/>
                      <w:iCs/>
                      <w:sz w:val="52"/>
                      <w:szCs w:val="44"/>
                    </w:rPr>
                  </w:pPr>
                </w:p>
                <w:p w14:paraId="67247397" w14:textId="77777777" w:rsidR="00744C87" w:rsidRDefault="00744C87" w:rsidP="00C12CBF">
                  <w:pPr>
                    <w:tabs>
                      <w:tab w:val="left" w:pos="1725"/>
                    </w:tabs>
                    <w:jc w:val="center"/>
                    <w:rPr>
                      <w:rFonts w:asciiTheme="minorHAnsi" w:hAnsiTheme="minorHAnsi" w:cstheme="minorHAnsi"/>
                      <w:b/>
                      <w:i/>
                      <w:iCs/>
                      <w:sz w:val="52"/>
                      <w:szCs w:val="44"/>
                    </w:rPr>
                  </w:pPr>
                </w:p>
                <w:p w14:paraId="7C7359BE" w14:textId="77777777" w:rsidR="00744C87" w:rsidRPr="00117D4F" w:rsidRDefault="00744C87" w:rsidP="00C12CBF">
                  <w:pPr>
                    <w:tabs>
                      <w:tab w:val="left" w:pos="1725"/>
                    </w:tabs>
                    <w:jc w:val="center"/>
                    <w:rPr>
                      <w:rFonts w:asciiTheme="majorHAnsi" w:hAnsiTheme="majorHAnsi" w:cstheme="majorHAnsi"/>
                      <w:b/>
                      <w:bCs/>
                      <w:i/>
                      <w:iCs/>
                      <w:sz w:val="52"/>
                      <w:szCs w:val="52"/>
                    </w:rPr>
                  </w:pPr>
                  <w:r w:rsidRPr="00117D4F">
                    <w:rPr>
                      <w:rFonts w:asciiTheme="majorHAnsi" w:hAnsiTheme="majorHAnsi" w:cstheme="majorHAnsi"/>
                      <w:b/>
                      <w:bCs/>
                      <w:i/>
                      <w:iCs/>
                      <w:sz w:val="52"/>
                      <w:szCs w:val="52"/>
                    </w:rPr>
                    <w:t>Volume I</w:t>
                  </w:r>
                </w:p>
                <w:p w14:paraId="7046D1D2" w14:textId="77777777" w:rsidR="00744C87" w:rsidRPr="00117D4F" w:rsidRDefault="00744C87" w:rsidP="00117D4F">
                  <w:pPr>
                    <w:tabs>
                      <w:tab w:val="left" w:pos="1725"/>
                    </w:tabs>
                    <w:jc w:val="center"/>
                    <w:rPr>
                      <w:rFonts w:asciiTheme="majorHAnsi" w:hAnsiTheme="majorHAnsi" w:cstheme="majorHAnsi"/>
                      <w:b/>
                      <w:bCs/>
                      <w:i/>
                      <w:iCs/>
                      <w:sz w:val="52"/>
                      <w:szCs w:val="52"/>
                    </w:rPr>
                  </w:pPr>
                  <w:r w:rsidRPr="00117D4F">
                    <w:rPr>
                      <w:rFonts w:asciiTheme="majorHAnsi" w:hAnsiTheme="majorHAnsi" w:cstheme="majorHAnsi"/>
                      <w:b/>
                      <w:bCs/>
                      <w:i/>
                      <w:iCs/>
                      <w:sz w:val="52"/>
                      <w:szCs w:val="52"/>
                    </w:rPr>
                    <w:t>Section VII- Forms of Securities</w:t>
                  </w:r>
                </w:p>
                <w:p w14:paraId="67EC529B" w14:textId="77777777" w:rsidR="00744C87" w:rsidRPr="00117D4F" w:rsidRDefault="00744C87" w:rsidP="00117D4F">
                  <w:pPr>
                    <w:tabs>
                      <w:tab w:val="left" w:pos="1725"/>
                    </w:tabs>
                    <w:jc w:val="center"/>
                    <w:rPr>
                      <w:rFonts w:asciiTheme="majorHAnsi" w:hAnsiTheme="majorHAnsi" w:cstheme="majorHAnsi"/>
                      <w:b/>
                      <w:bCs/>
                      <w:i/>
                      <w:iCs/>
                      <w:sz w:val="52"/>
                      <w:szCs w:val="52"/>
                    </w:rPr>
                  </w:pPr>
                </w:p>
                <w:p w14:paraId="702A051C" w14:textId="77777777" w:rsidR="00744C87" w:rsidRDefault="00744C87" w:rsidP="00C12CBF"/>
                <w:p w14:paraId="1712E63B" w14:textId="77777777" w:rsidR="00744C87" w:rsidRDefault="00744C87" w:rsidP="00C12CBF"/>
                <w:p w14:paraId="4B171E01" w14:textId="77777777" w:rsidR="00744C87" w:rsidRDefault="00744C87" w:rsidP="00C12CBF"/>
                <w:p w14:paraId="50E6EB86" w14:textId="77777777" w:rsidR="00744C87" w:rsidRDefault="00744C87" w:rsidP="00C12CBF"/>
                <w:p w14:paraId="45E64161" w14:textId="77777777" w:rsidR="00744C87" w:rsidRDefault="00744C87" w:rsidP="00C12CBF"/>
                <w:p w14:paraId="2D670DF1" w14:textId="77777777" w:rsidR="00744C87" w:rsidRDefault="00744C87" w:rsidP="00C12CBF"/>
                <w:p w14:paraId="658E9903" w14:textId="77777777" w:rsidR="00744C87" w:rsidRDefault="00744C87" w:rsidP="00C12CBF"/>
                <w:p w14:paraId="2A90E65A" w14:textId="77777777" w:rsidR="00744C87" w:rsidRDefault="00744C87" w:rsidP="00C12CBF"/>
                <w:p w14:paraId="13E1D181" w14:textId="77777777" w:rsidR="00744C87" w:rsidRDefault="00744C87" w:rsidP="00C12CBF"/>
                <w:p w14:paraId="592F0E4A" w14:textId="77777777" w:rsidR="00744C87" w:rsidRDefault="00744C87" w:rsidP="00C12CBF"/>
                <w:p w14:paraId="7D441135" w14:textId="77777777" w:rsidR="00744C87" w:rsidRDefault="00744C87" w:rsidP="00C12CBF"/>
                <w:p w14:paraId="375526C6" w14:textId="77777777" w:rsidR="00744C87" w:rsidRDefault="00744C87" w:rsidP="00C12CBF"/>
                <w:p w14:paraId="58BD51F8" w14:textId="77777777" w:rsidR="00744C87" w:rsidRDefault="00744C87" w:rsidP="00C12CBF"/>
                <w:p w14:paraId="71FE8157" w14:textId="77777777" w:rsidR="00744C87" w:rsidRDefault="00744C87" w:rsidP="00C12CBF"/>
                <w:p w14:paraId="4BB4D62C" w14:textId="77777777" w:rsidR="00744C87" w:rsidRDefault="00744C87" w:rsidP="00C12CBF"/>
                <w:p w14:paraId="738941A7" w14:textId="77777777" w:rsidR="00744C87" w:rsidRDefault="00744C87" w:rsidP="00C12CBF"/>
                <w:p w14:paraId="73A8A48B" w14:textId="77777777" w:rsidR="00744C87" w:rsidRDefault="00744C87" w:rsidP="00C12CBF"/>
                <w:p w14:paraId="27BD5285" w14:textId="77777777" w:rsidR="00744C87" w:rsidRDefault="00744C87" w:rsidP="00C12CBF"/>
                <w:p w14:paraId="2513930E" w14:textId="77777777" w:rsidR="00744C87" w:rsidRDefault="00744C87" w:rsidP="00C12CBF"/>
                <w:p w14:paraId="7AFD58A6" w14:textId="77777777" w:rsidR="00744C87" w:rsidRDefault="00744C87" w:rsidP="00C12CBF"/>
                <w:p w14:paraId="643ECCF7" w14:textId="77777777" w:rsidR="00744C87" w:rsidRDefault="00744C87" w:rsidP="00C12CBF"/>
                <w:p w14:paraId="584A18E3" w14:textId="77777777" w:rsidR="00744C87" w:rsidRDefault="00744C87" w:rsidP="00C12CBF"/>
                <w:p w14:paraId="2DA9B1A7" w14:textId="77777777" w:rsidR="00744C87" w:rsidRDefault="00744C87" w:rsidP="00C12CBF"/>
                <w:p w14:paraId="621130CD" w14:textId="77777777" w:rsidR="00744C87" w:rsidRDefault="00744C87" w:rsidP="00C12CBF"/>
                <w:p w14:paraId="488A2035" w14:textId="77777777" w:rsidR="00744C87" w:rsidRDefault="00744C87" w:rsidP="00C12CBF"/>
                <w:p w14:paraId="76027521" w14:textId="77777777" w:rsidR="00744C87" w:rsidRDefault="00744C87" w:rsidP="00C12CBF">
                  <w:r>
                    <w:t>DDDDDDDDDDDDDDDDDDDDDDDDDDDDDDD</w:t>
                  </w:r>
                </w:p>
                <w:p w14:paraId="5754780F" w14:textId="77777777" w:rsidR="00744C87" w:rsidRDefault="00744C87" w:rsidP="00C12CBF"/>
                <w:p w14:paraId="5E8EC811" w14:textId="77777777" w:rsidR="00744C87" w:rsidRDefault="00744C87" w:rsidP="00C12CBF"/>
                <w:p w14:paraId="269E0E3E" w14:textId="77777777" w:rsidR="00744C87" w:rsidRDefault="00744C87" w:rsidP="00C12CBF"/>
                <w:p w14:paraId="189520BD" w14:textId="77777777" w:rsidR="00744C87" w:rsidRDefault="00744C87" w:rsidP="00C12CBF">
                  <w:r>
                    <w:t>DDDDDDDDDDDDQQQQQQ</w:t>
                  </w:r>
                </w:p>
                <w:p w14:paraId="2C15BFB0" w14:textId="77777777" w:rsidR="00744C87" w:rsidRDefault="00744C87" w:rsidP="00C12CBF"/>
                <w:p w14:paraId="59679249" w14:textId="77777777" w:rsidR="00744C87" w:rsidRDefault="00744C87" w:rsidP="00C12CBF"/>
                <w:p w14:paraId="7563E211" w14:textId="77777777" w:rsidR="00744C87" w:rsidRDefault="00744C87" w:rsidP="00C12CBF"/>
                <w:p w14:paraId="13E4A76E" w14:textId="77777777" w:rsidR="00744C87" w:rsidRDefault="00744C87" w:rsidP="00C12CBF"/>
                <w:p w14:paraId="45F7E72D" w14:textId="77777777" w:rsidR="00744C87" w:rsidRDefault="00744C87" w:rsidP="00C12CBF"/>
                <w:p w14:paraId="526C7660" w14:textId="77777777" w:rsidR="00744C87" w:rsidRDefault="00744C87" w:rsidP="00C12CBF"/>
                <w:p w14:paraId="2606103A" w14:textId="77777777" w:rsidR="00744C87" w:rsidRDefault="00744C87" w:rsidP="00C12CBF"/>
                <w:p w14:paraId="51A94242" w14:textId="77777777" w:rsidR="00744C87" w:rsidRDefault="00744C87" w:rsidP="00C12CBF"/>
                <w:p w14:paraId="655FB8DD" w14:textId="77777777" w:rsidR="00744C87" w:rsidRDefault="00744C87" w:rsidP="00C12CBF"/>
                <w:p w14:paraId="2443DCCA" w14:textId="77777777" w:rsidR="00744C87" w:rsidRDefault="00744C87" w:rsidP="00C12CBF"/>
                <w:p w14:paraId="5A79F771" w14:textId="77777777" w:rsidR="00744C87" w:rsidRDefault="00744C87" w:rsidP="00C12CBF"/>
                <w:p w14:paraId="14167D86" w14:textId="77777777" w:rsidR="00744C87" w:rsidRDefault="00744C87" w:rsidP="00C12CBF"/>
                <w:p w14:paraId="3DDA3E7E" w14:textId="77777777" w:rsidR="00744C87" w:rsidRDefault="00744C87" w:rsidP="00C12CBF"/>
                <w:p w14:paraId="789C462E" w14:textId="77777777" w:rsidR="00744C87" w:rsidRDefault="00744C87" w:rsidP="00C12CBF"/>
                <w:p w14:paraId="1E3D4DD2" w14:textId="77777777" w:rsidR="00744C87" w:rsidRDefault="00744C87" w:rsidP="00C12CBF"/>
                <w:p w14:paraId="30DF358D" w14:textId="77777777" w:rsidR="00744C87" w:rsidRDefault="00744C87" w:rsidP="00C12CBF"/>
                <w:p w14:paraId="7E1627E7" w14:textId="77777777" w:rsidR="00744C87" w:rsidRDefault="00744C87" w:rsidP="00C12CBF"/>
                <w:p w14:paraId="3305C646" w14:textId="77777777" w:rsidR="00744C87" w:rsidRDefault="00744C87" w:rsidP="00C12CBF"/>
                <w:p w14:paraId="7F9440EB" w14:textId="77777777" w:rsidR="00744C87" w:rsidRDefault="00744C87" w:rsidP="00C12CBF"/>
                <w:p w14:paraId="758B813C" w14:textId="77777777" w:rsidR="00744C87" w:rsidRDefault="00744C87" w:rsidP="00C12CBF"/>
                <w:p w14:paraId="03E9E365" w14:textId="77777777" w:rsidR="00744C87" w:rsidRDefault="00744C87" w:rsidP="00C12CBF"/>
                <w:p w14:paraId="3EC55243" w14:textId="77777777" w:rsidR="00744C87" w:rsidRDefault="00744C87" w:rsidP="00C12CBF"/>
                <w:p w14:paraId="32F1B380" w14:textId="77777777" w:rsidR="00744C87" w:rsidRDefault="00744C87" w:rsidP="00C12CBF"/>
                <w:p w14:paraId="7D800332" w14:textId="77777777" w:rsidR="00744C87" w:rsidRDefault="00744C87" w:rsidP="00C12CBF"/>
                <w:p w14:paraId="3307A33B" w14:textId="77777777" w:rsidR="00744C87" w:rsidRDefault="00744C87" w:rsidP="00C12CBF"/>
                <w:p w14:paraId="470DD0E5" w14:textId="77777777" w:rsidR="00744C87" w:rsidRDefault="00744C87" w:rsidP="00C12CBF"/>
                <w:p w14:paraId="7813BF73" w14:textId="77777777" w:rsidR="00744C87" w:rsidRDefault="00744C87" w:rsidP="00C12CBF"/>
                <w:p w14:paraId="28A48BF3" w14:textId="77777777" w:rsidR="00744C87" w:rsidRDefault="00744C87" w:rsidP="00C12CBF"/>
                <w:p w14:paraId="4B99B5C7" w14:textId="77777777" w:rsidR="00744C87" w:rsidRDefault="00744C87" w:rsidP="00C12CBF"/>
                <w:p w14:paraId="62DF7E97" w14:textId="77777777" w:rsidR="00744C87" w:rsidRDefault="00744C87" w:rsidP="00C12CBF"/>
                <w:p w14:paraId="330844E4" w14:textId="77777777" w:rsidR="00744C87" w:rsidRDefault="00744C87" w:rsidP="00C12CBF"/>
              </w:txbxContent>
            </v:textbox>
          </v:shape>
        </w:pict>
      </w:r>
    </w:p>
    <w:p w14:paraId="5B06C2DA" w14:textId="77777777" w:rsidR="00631FBE" w:rsidRDefault="00631FBE" w:rsidP="003E6ABA"/>
    <w:p w14:paraId="2D6E099A" w14:textId="77777777" w:rsidR="00631FBE" w:rsidRDefault="00631FBE" w:rsidP="003E6ABA"/>
    <w:p w14:paraId="71731BB4" w14:textId="77777777" w:rsidR="00FF4277" w:rsidRDefault="00FF4277" w:rsidP="003E6ABA"/>
    <w:p w14:paraId="67FAC286" w14:textId="77777777" w:rsidR="00DE3E40" w:rsidRDefault="00DE3E40" w:rsidP="003E6ABA"/>
    <w:p w14:paraId="1A056B85" w14:textId="77777777" w:rsidR="0055530C" w:rsidRDefault="0055530C" w:rsidP="003E6ABA"/>
    <w:p w14:paraId="5CFA82D0" w14:textId="77777777" w:rsidR="0055530C" w:rsidRDefault="0055530C" w:rsidP="003E6ABA"/>
    <w:p w14:paraId="117959EE" w14:textId="77777777" w:rsidR="0096603D" w:rsidRDefault="0096603D" w:rsidP="003E6ABA"/>
    <w:p w14:paraId="777BB64E" w14:textId="77777777" w:rsidR="0096603D" w:rsidRDefault="0096603D" w:rsidP="003E6ABA"/>
    <w:p w14:paraId="600DCD0A" w14:textId="77777777" w:rsidR="005F1D9E" w:rsidRDefault="005F1D9E" w:rsidP="003E6ABA"/>
    <w:p w14:paraId="0C7FD878" w14:textId="77777777" w:rsidR="005F1D9E" w:rsidRDefault="005F1D9E" w:rsidP="003E6ABA"/>
    <w:p w14:paraId="1FA03349" w14:textId="77777777" w:rsidR="005F1D9E" w:rsidRDefault="005F1D9E" w:rsidP="003E6ABA"/>
    <w:p w14:paraId="5FDC3A21" w14:textId="77777777" w:rsidR="00C12CBF" w:rsidRDefault="00C12CBF" w:rsidP="003E6ABA"/>
    <w:p w14:paraId="1EAEF030" w14:textId="77777777" w:rsidR="00C12CBF" w:rsidRDefault="00C12CBF" w:rsidP="003E6ABA"/>
    <w:p w14:paraId="38412001" w14:textId="77777777" w:rsidR="004B6CA0" w:rsidRDefault="004B6CA0" w:rsidP="003E6ABA"/>
    <w:p w14:paraId="3575938A" w14:textId="77777777" w:rsidR="004B6CA0" w:rsidRDefault="004B6CA0" w:rsidP="003E6ABA"/>
    <w:p w14:paraId="7AA9F26A" w14:textId="77777777" w:rsidR="00C12CBF" w:rsidRDefault="00C12CBF" w:rsidP="003E6ABA"/>
    <w:p w14:paraId="64C5D22E" w14:textId="77777777" w:rsidR="00C12CBF" w:rsidRDefault="00C12CBF" w:rsidP="003E6ABA"/>
    <w:p w14:paraId="141D0A5A" w14:textId="77777777" w:rsidR="00C12CBF" w:rsidRDefault="00C12CBF" w:rsidP="003E6ABA"/>
    <w:p w14:paraId="3922D7CB" w14:textId="77777777" w:rsidR="00095A7A" w:rsidRDefault="00095A7A" w:rsidP="003E6ABA"/>
    <w:p w14:paraId="08BD49F6" w14:textId="77777777" w:rsidR="00095A7A" w:rsidRDefault="00095A7A" w:rsidP="003E6ABA"/>
    <w:p w14:paraId="60CB1338" w14:textId="77777777" w:rsidR="00095A7A" w:rsidRDefault="00095A7A" w:rsidP="003E6ABA"/>
    <w:p w14:paraId="69AD35AA" w14:textId="77777777" w:rsidR="00095A7A" w:rsidRDefault="00095A7A" w:rsidP="003E6ABA"/>
    <w:p w14:paraId="34F0B14C" w14:textId="77777777" w:rsidR="00095A7A" w:rsidRDefault="00095A7A" w:rsidP="003E6ABA"/>
    <w:p w14:paraId="10CE71BA" w14:textId="77777777" w:rsidR="00095A7A" w:rsidRDefault="00095A7A" w:rsidP="003E6ABA"/>
    <w:p w14:paraId="5AED9A20" w14:textId="77777777" w:rsidR="00C12CBF" w:rsidRDefault="00C12CBF" w:rsidP="003E6ABA"/>
    <w:p w14:paraId="683EA83F" w14:textId="77777777" w:rsidR="00C12CBF" w:rsidRDefault="00C12CBF" w:rsidP="003E6ABA"/>
    <w:p w14:paraId="46C964EF" w14:textId="77777777" w:rsidR="00C12CBF" w:rsidRDefault="00C12CBF" w:rsidP="003E6ABA"/>
    <w:p w14:paraId="3731FBD1" w14:textId="77777777" w:rsidR="001B7B98" w:rsidRDefault="001B7B98" w:rsidP="003E6ABA"/>
    <w:p w14:paraId="13965659" w14:textId="77777777" w:rsidR="003A5F1C" w:rsidRDefault="003A5F1C" w:rsidP="003A5F1C">
      <w:pPr>
        <w:jc w:val="left"/>
      </w:pPr>
    </w:p>
    <w:p w14:paraId="097B4A82" w14:textId="77777777" w:rsidR="003A5F1C" w:rsidRPr="00204A4C" w:rsidRDefault="003A5F1C" w:rsidP="00204A4C">
      <w:pPr>
        <w:pStyle w:val="Heading1"/>
      </w:pPr>
      <w:r w:rsidRPr="00204A4C">
        <w:t>Section VII- Forms of Securities</w:t>
      </w:r>
    </w:p>
    <w:p w14:paraId="59E61D37" w14:textId="77777777" w:rsidR="003A5F1C" w:rsidRPr="0094651B" w:rsidRDefault="003A5F1C" w:rsidP="00204A4C">
      <w:pPr>
        <w:jc w:val="center"/>
        <w:rPr>
          <w:b/>
          <w:bCs/>
          <w:sz w:val="28"/>
          <w:szCs w:val="24"/>
        </w:rPr>
      </w:pPr>
      <w:r w:rsidRPr="0094651B">
        <w:rPr>
          <w:b/>
          <w:bCs/>
          <w:sz w:val="28"/>
          <w:szCs w:val="24"/>
        </w:rPr>
        <w:t>Performance</w:t>
      </w:r>
      <w:r w:rsidR="00CB4609">
        <w:rPr>
          <w:b/>
          <w:bCs/>
          <w:sz w:val="28"/>
          <w:szCs w:val="24"/>
        </w:rPr>
        <w:t xml:space="preserve"> </w:t>
      </w:r>
      <w:r w:rsidRPr="0094651B">
        <w:rPr>
          <w:b/>
          <w:bCs/>
          <w:sz w:val="28"/>
          <w:szCs w:val="24"/>
        </w:rPr>
        <w:t>Security</w:t>
      </w:r>
    </w:p>
    <w:p w14:paraId="6BFBA576" w14:textId="77777777" w:rsidR="003A5F1C" w:rsidRDefault="003A5F1C" w:rsidP="003A5F1C">
      <w:pPr>
        <w:pStyle w:val="BodyText"/>
        <w:spacing w:before="287" w:line="254" w:lineRule="auto"/>
        <w:ind w:left="90" w:right="956"/>
        <w:jc w:val="both"/>
      </w:pPr>
      <w:r>
        <w:t xml:space="preserve">[Note: the purchaser is required to fill the information marked as “*” and </w:t>
      </w:r>
      <w:r w:rsidR="00014ACB">
        <w:t>delete this</w:t>
      </w:r>
      <w:r w:rsidR="00CB4609">
        <w:t xml:space="preserve"> </w:t>
      </w:r>
      <w:r w:rsidR="00014ACB">
        <w:t>note prior</w:t>
      </w:r>
      <w:r>
        <w:t xml:space="preserve"> to selling of the bidding</w:t>
      </w:r>
      <w:r w:rsidR="00CB4609">
        <w:t xml:space="preserve"> </w:t>
      </w:r>
      <w:r>
        <w:t>document]</w:t>
      </w:r>
    </w:p>
    <w:p w14:paraId="3007A1F2" w14:textId="77777777" w:rsidR="003A5F1C" w:rsidRDefault="003A5F1C" w:rsidP="003A5F1C">
      <w:pPr>
        <w:pStyle w:val="BodyText"/>
        <w:spacing w:before="221" w:line="264" w:lineRule="auto"/>
        <w:ind w:left="90" w:right="958"/>
        <w:jc w:val="both"/>
      </w:pPr>
      <w:r>
        <w:t>[The issuing agency, as requested by the successful Bidder, shall fill in this form in accordance with the instructions indicated]</w:t>
      </w:r>
    </w:p>
    <w:p w14:paraId="2FDC80FB" w14:textId="77777777" w:rsidR="003A5F1C" w:rsidRDefault="003A5F1C" w:rsidP="003A5F1C">
      <w:pPr>
        <w:pStyle w:val="BodyText"/>
        <w:rPr>
          <w:sz w:val="26"/>
        </w:rPr>
      </w:pPr>
    </w:p>
    <w:p w14:paraId="394CDC46" w14:textId="77777777" w:rsidR="003A5F1C" w:rsidRPr="00095A7A" w:rsidRDefault="003A5F1C" w:rsidP="00095A7A">
      <w:pPr>
        <w:spacing w:before="217"/>
        <w:ind w:left="90"/>
        <w:rPr>
          <w:sz w:val="20"/>
        </w:rPr>
      </w:pPr>
      <w:r>
        <w:t>---------------------------</w:t>
      </w:r>
      <w:r>
        <w:rPr>
          <w:sz w:val="20"/>
        </w:rPr>
        <w:t xml:space="preserve"> [Issuing Agency’s Name, and Address of Issuing B</w:t>
      </w:r>
      <w:r w:rsidR="00095A7A">
        <w:rPr>
          <w:sz w:val="20"/>
        </w:rPr>
        <w:t>ranch or Office] --------</w:t>
      </w:r>
    </w:p>
    <w:p w14:paraId="54AB4105" w14:textId="77777777" w:rsidR="00095A7A" w:rsidRPr="0094651B" w:rsidRDefault="003A5F1C" w:rsidP="00095A7A">
      <w:pPr>
        <w:spacing w:after="0" w:line="276" w:lineRule="auto"/>
        <w:ind w:left="90" w:right="117"/>
        <w:rPr>
          <w:szCs w:val="24"/>
        </w:rPr>
      </w:pPr>
      <w:r w:rsidRPr="007E513C">
        <w:rPr>
          <w:b/>
          <w:bCs/>
          <w:sz w:val="28"/>
          <w:szCs w:val="24"/>
        </w:rPr>
        <w:t xml:space="preserve">* </w:t>
      </w:r>
      <w:r w:rsidRPr="0094651B">
        <w:rPr>
          <w:b/>
          <w:bCs/>
          <w:szCs w:val="24"/>
        </w:rPr>
        <w:t>Beneficiary</w:t>
      </w:r>
      <w:r w:rsidR="00CB4609">
        <w:rPr>
          <w:szCs w:val="24"/>
        </w:rPr>
        <w:t>:</w:t>
      </w:r>
      <w:r w:rsidR="00BC12D0">
        <w:rPr>
          <w:szCs w:val="24"/>
        </w:rPr>
        <w:t xml:space="preserve"> </w:t>
      </w:r>
      <w:r w:rsidR="00DE3E40">
        <w:rPr>
          <w:szCs w:val="24"/>
        </w:rPr>
        <w:t>Chairman,</w:t>
      </w:r>
      <w:r w:rsidR="00CB4609">
        <w:rPr>
          <w:szCs w:val="24"/>
        </w:rPr>
        <w:t xml:space="preserve"> </w:t>
      </w:r>
      <w:r w:rsidR="00095A7A" w:rsidRPr="0094651B">
        <w:rPr>
          <w:szCs w:val="24"/>
        </w:rPr>
        <w:t>Central Environmental Authority</w:t>
      </w:r>
      <w:r w:rsidR="00014ACB" w:rsidRPr="0094651B">
        <w:rPr>
          <w:szCs w:val="24"/>
        </w:rPr>
        <w:t>, No.104,Denzil</w:t>
      </w:r>
      <w:r w:rsidR="002329F4">
        <w:rPr>
          <w:szCs w:val="24"/>
        </w:rPr>
        <w:t xml:space="preserve"> </w:t>
      </w:r>
      <w:r w:rsidR="00014ACB" w:rsidRPr="0094651B">
        <w:rPr>
          <w:szCs w:val="24"/>
        </w:rPr>
        <w:t>Kobbekaduwa</w:t>
      </w:r>
      <w:r w:rsidR="002329F4">
        <w:rPr>
          <w:szCs w:val="24"/>
        </w:rPr>
        <w:t xml:space="preserve"> </w:t>
      </w:r>
      <w:r w:rsidR="00014ACB" w:rsidRPr="0094651B">
        <w:rPr>
          <w:szCs w:val="24"/>
        </w:rPr>
        <w:t>Mawatrha</w:t>
      </w:r>
      <w:r w:rsidR="00C14858" w:rsidRPr="0094651B">
        <w:rPr>
          <w:szCs w:val="24"/>
        </w:rPr>
        <w:t xml:space="preserve">, </w:t>
      </w:r>
      <w:r w:rsidR="00C930DD">
        <w:rPr>
          <w:szCs w:val="24"/>
        </w:rPr>
        <w:t>Bata</w:t>
      </w:r>
      <w:r w:rsidR="00095A7A" w:rsidRPr="0094651B">
        <w:rPr>
          <w:szCs w:val="24"/>
        </w:rPr>
        <w:t>ramulla.</w:t>
      </w:r>
    </w:p>
    <w:p w14:paraId="48EA439E" w14:textId="77777777" w:rsidR="003A5F1C" w:rsidRPr="0094651B" w:rsidRDefault="003A5F1C" w:rsidP="0020322B">
      <w:pPr>
        <w:tabs>
          <w:tab w:val="left" w:pos="4485"/>
        </w:tabs>
        <w:spacing w:after="0" w:line="360" w:lineRule="auto"/>
        <w:ind w:left="90" w:right="1686"/>
        <w:rPr>
          <w:szCs w:val="24"/>
        </w:rPr>
      </w:pPr>
      <w:r w:rsidRPr="0094651B">
        <w:rPr>
          <w:b/>
          <w:bCs/>
          <w:szCs w:val="24"/>
        </w:rPr>
        <w:t>Date</w:t>
      </w:r>
      <w:r w:rsidR="00014ACB" w:rsidRPr="0094651B">
        <w:rPr>
          <w:b/>
          <w:bCs/>
          <w:szCs w:val="24"/>
        </w:rPr>
        <w:t>:</w:t>
      </w:r>
      <w:r w:rsidR="00014ACB" w:rsidRPr="0094651B">
        <w:rPr>
          <w:szCs w:val="24"/>
        </w:rPr>
        <w:t xml:space="preserve"> ------------------------------</w:t>
      </w:r>
      <w:r w:rsidR="0020322B">
        <w:rPr>
          <w:szCs w:val="24"/>
        </w:rPr>
        <w:tab/>
      </w:r>
    </w:p>
    <w:p w14:paraId="5E30E654" w14:textId="77777777" w:rsidR="003A5F1C" w:rsidRPr="0055530C" w:rsidRDefault="0055530C" w:rsidP="007C749E">
      <w:pPr>
        <w:pStyle w:val="BodyText"/>
        <w:tabs>
          <w:tab w:val="left" w:pos="6245"/>
        </w:tabs>
        <w:spacing w:before="8"/>
        <w:ind w:left="270" w:hanging="180"/>
        <w:rPr>
          <w:b/>
          <w:bCs/>
          <w:sz w:val="28"/>
          <w:szCs w:val="28"/>
        </w:rPr>
      </w:pPr>
      <w:r w:rsidRPr="0094651B">
        <w:rPr>
          <w:b/>
          <w:bCs/>
        </w:rPr>
        <w:t xml:space="preserve">Performance Security </w:t>
      </w:r>
      <w:r w:rsidR="00014ACB" w:rsidRPr="0094651B">
        <w:rPr>
          <w:b/>
          <w:bCs/>
        </w:rPr>
        <w:t>No.</w:t>
      </w:r>
      <w:r w:rsidR="003A5F1C" w:rsidRPr="0094651B">
        <w:rPr>
          <w:b/>
          <w:bCs/>
        </w:rPr>
        <w:t>:</w:t>
      </w:r>
      <w:r w:rsidR="003A5F1C">
        <w:t xml:space="preserve"> -------------------------</w:t>
      </w:r>
    </w:p>
    <w:p w14:paraId="15010DDE" w14:textId="77777777" w:rsidR="003A5F1C" w:rsidRDefault="003A5F1C" w:rsidP="003A5F1C">
      <w:pPr>
        <w:pStyle w:val="BodyText"/>
        <w:spacing w:before="7"/>
      </w:pPr>
    </w:p>
    <w:p w14:paraId="647DBFF5" w14:textId="77777777" w:rsidR="003A5F1C" w:rsidRPr="007C749E" w:rsidRDefault="003A5F1C" w:rsidP="007C749E">
      <w:pPr>
        <w:spacing w:line="300" w:lineRule="auto"/>
        <w:ind w:left="90" w:right="117"/>
        <w:rPr>
          <w:szCs w:val="24"/>
        </w:rPr>
      </w:pPr>
      <w:r w:rsidRPr="007C749E">
        <w:rPr>
          <w:szCs w:val="24"/>
        </w:rPr>
        <w:t>We have been informed that ----------------- [name of Supplier] (</w:t>
      </w:r>
      <w:r w:rsidR="00014ACB" w:rsidRPr="007C749E">
        <w:rPr>
          <w:szCs w:val="24"/>
        </w:rPr>
        <w:t>hereinafter called</w:t>
      </w:r>
      <w:r w:rsidRPr="007C749E">
        <w:rPr>
          <w:szCs w:val="24"/>
        </w:rPr>
        <w:t xml:space="preserve">  "</w:t>
      </w:r>
      <w:r w:rsidR="00014ACB" w:rsidRPr="007C749E">
        <w:rPr>
          <w:szCs w:val="24"/>
        </w:rPr>
        <w:t>the Supplier</w:t>
      </w:r>
      <w:r w:rsidRPr="007C749E">
        <w:rPr>
          <w:szCs w:val="24"/>
        </w:rPr>
        <w:t xml:space="preserve">") has entered into Contract No. --------------- [Reference number of the contract]dated------------- with you, for the -------------- Supply </w:t>
      </w:r>
      <w:r w:rsidR="00014ACB" w:rsidRPr="007C749E">
        <w:rPr>
          <w:szCs w:val="24"/>
        </w:rPr>
        <w:t>of ------------------- [name of contract and brief</w:t>
      </w:r>
      <w:r w:rsidRPr="007C749E">
        <w:rPr>
          <w:szCs w:val="24"/>
        </w:rPr>
        <w:t xml:space="preserve"> description] (hereinafter called "the Contract").</w:t>
      </w:r>
    </w:p>
    <w:p w14:paraId="473A10B1" w14:textId="77777777" w:rsidR="003A5F1C" w:rsidRDefault="003A5F1C" w:rsidP="00A02880">
      <w:pPr>
        <w:pStyle w:val="BodyText"/>
        <w:spacing w:before="164" w:line="276" w:lineRule="auto"/>
        <w:ind w:left="90" w:right="117"/>
        <w:jc w:val="both"/>
      </w:pPr>
      <w:r>
        <w:t>Furthermore, we understand that, according to the conditions of the Contract, a performance guarantee is required.</w:t>
      </w:r>
    </w:p>
    <w:p w14:paraId="199F255A" w14:textId="77777777" w:rsidR="003A5F1C" w:rsidRDefault="003A5F1C" w:rsidP="003A5F1C">
      <w:pPr>
        <w:pStyle w:val="BodyText"/>
        <w:spacing w:before="1"/>
        <w:rPr>
          <w:sz w:val="37"/>
        </w:rPr>
      </w:pPr>
    </w:p>
    <w:p w14:paraId="0968B960" w14:textId="77777777" w:rsidR="003A5F1C" w:rsidRDefault="003A5F1C" w:rsidP="00A02880">
      <w:pPr>
        <w:pStyle w:val="BodyText"/>
        <w:spacing w:line="276" w:lineRule="auto"/>
        <w:ind w:left="90" w:right="207"/>
        <w:jc w:val="both"/>
      </w:pPr>
      <w:r>
        <w:t xml:space="preserve">At the request of the Supplier, we ---------------- </w:t>
      </w:r>
      <w:r>
        <w:rPr>
          <w:sz w:val="20"/>
        </w:rPr>
        <w:t xml:space="preserve">[name  of  Agency]  </w:t>
      </w:r>
      <w:r>
        <w:t xml:space="preserve">hereby  irrevocably  undertake to pay you any sum or sums  not  exceeding  in total  an amount  of  ------------ </w:t>
      </w:r>
      <w:r>
        <w:rPr>
          <w:sz w:val="18"/>
        </w:rPr>
        <w:t xml:space="preserve">[amount in figures] </w:t>
      </w:r>
      <w:r>
        <w:rPr>
          <w:sz w:val="22"/>
        </w:rPr>
        <w:t xml:space="preserve">(--------------) </w:t>
      </w:r>
      <w:r>
        <w:rPr>
          <w:sz w:val="18"/>
        </w:rPr>
        <w:t>[amount in words]</w:t>
      </w:r>
      <w:r>
        <w:rPr>
          <w:sz w:val="22"/>
        </w:rPr>
        <w:t xml:space="preserve">, such sum being payable in the types and </w:t>
      </w:r>
      <w:r>
        <w:t xml:space="preserve">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w:t>
      </w:r>
      <w:r w:rsidR="007A7CBA">
        <w:t>specified therein</w:t>
      </w:r>
      <w:r>
        <w:t>.</w:t>
      </w:r>
    </w:p>
    <w:p w14:paraId="119C5CE3" w14:textId="77777777" w:rsidR="003A5F1C" w:rsidRDefault="003A5F1C" w:rsidP="003A5F1C">
      <w:pPr>
        <w:pStyle w:val="BodyText"/>
        <w:spacing w:before="10"/>
        <w:rPr>
          <w:sz w:val="37"/>
        </w:rPr>
      </w:pPr>
    </w:p>
    <w:p w14:paraId="36A42F1B" w14:textId="77777777" w:rsidR="003A5F1C" w:rsidRDefault="003A5F1C" w:rsidP="00A02880">
      <w:pPr>
        <w:pStyle w:val="BodyText"/>
        <w:spacing w:line="276" w:lineRule="auto"/>
        <w:ind w:right="27"/>
        <w:jc w:val="both"/>
      </w:pPr>
      <w:r>
        <w:t xml:space="preserve">This guarantee shall expire, no later than the …. </w:t>
      </w:r>
      <w:r w:rsidR="00014ACB">
        <w:t>day</w:t>
      </w:r>
      <w:r>
        <w:t xml:space="preserve"> of ……, 20.. [Insert date, 28 days beyond the scheduled completion date including the warranty period] and any demand for payment under it must be received by us at this office on or before that date.</w:t>
      </w:r>
    </w:p>
    <w:p w14:paraId="53AFF2F4" w14:textId="77777777" w:rsidR="00A02880" w:rsidRDefault="00000000" w:rsidP="003A5F1C">
      <w:pPr>
        <w:pStyle w:val="BodyText"/>
        <w:spacing w:before="1"/>
        <w:rPr>
          <w:sz w:val="20"/>
        </w:rPr>
      </w:pPr>
      <w:r>
        <w:rPr>
          <w:noProof/>
          <w:lang w:bidi="ta-IN"/>
        </w:rPr>
        <w:pict w14:anchorId="395572FF">
          <v:line id="Line 19" o:spid="_x0000_s2060" style="position:absolute;z-index:-251653120;visibility:visible;mso-wrap-distance-left:0;mso-wrap-distance-top:-1e-4mm;mso-wrap-distance-right:0;mso-wrap-distance-bottom:-1e-4mm;mso-position-horizontal-relative:page" from="108.05pt,19.85pt" to="234.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91tEgIAACkEAAAOAAAAZHJzL2Uyb0RvYy54bWysU8GO2yAQvVfqPyDuie2s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EHjBTp&#10;QaInoTjKFqE1g3ElRNRqa0Nx9KRezJOm3x1Suu6I2vNI8fVsIC8LGcmblLBxBi7YDV80gxhy8Dr2&#10;6dTaPkBCB9ApynG+ycFPHlE4zIo0BY0xoqMvIeWYaKzzn7nuUTAqLIF0BCbHJ+cDEVKOIeEepTdC&#10;yqi2VGiocJEuipjgtBQsOEOYs/tdLS06kjAv8YtVgec+zOqDYhGs44Str7YnQl5suFyqgAelAJ2r&#10;dRmIH4t0sZ6v5/kknxXrSZ42zeTTps4nxSb7+KF5aOq6yX4GalledoIxrgK7cTiz/O/Evz6Ty1jd&#10;xvPWhuQteuwXkB3/kXTUMsh3GYSdZuetHTWGeYzB17cTBv5+D/b9C1/9AgAA//8DAFBLAwQUAAYA&#10;CAAAACEANzacwN8AAAAJAQAADwAAAGRycy9kb3ducmV2LnhtbEyPwU7DMAyG75N4h8hI3La0A3VZ&#10;aTohEEg7IMQ2cc5a05Y2TtVka/f2GHGAo39/+v0520y2E2ccfONIQ7yIQCAVrmyo0nDYP88VCB8M&#10;laZzhBou6GGTX80yk5ZupHc870IluIR8ajTUIfSplL6o0Rq/cD0S7z7dYE3gcahkOZiRy20nl1GU&#10;SGsa4gu16fGxxqLdnayGVyWf3Fv7UVy+xv2LUtt2vdoetL65nh7uQQScwh8MP/qsDjk7Hd2JSi86&#10;Dcs4iRnVcLtegWDgLlEcHH8DmWfy/wf5NwAAAP//AwBQSwECLQAUAAYACAAAACEAtoM4kv4AAADh&#10;AQAAEwAAAAAAAAAAAAAAAAAAAAAAW0NvbnRlbnRfVHlwZXNdLnhtbFBLAQItABQABgAIAAAAIQA4&#10;/SH/1gAAAJQBAAALAAAAAAAAAAAAAAAAAC8BAABfcmVscy8ucmVsc1BLAQItABQABgAIAAAAIQB3&#10;l91tEgIAACkEAAAOAAAAAAAAAAAAAAAAAC4CAABkcnMvZTJvRG9jLnhtbFBLAQItABQABgAIAAAA&#10;IQA3NpzA3wAAAAkBAAAPAAAAAAAAAAAAAAAAAGwEAABkcnMvZG93bnJldi54bWxQSwUGAAAAAAQA&#10;BADzAAAAeAUAAAAA&#10;" strokeweight=".48pt">
            <w10:wrap type="topAndBottom" anchorx="page"/>
          </v:line>
        </w:pict>
      </w:r>
    </w:p>
    <w:p w14:paraId="200853CF" w14:textId="77777777" w:rsidR="00C14858" w:rsidRDefault="00C14858" w:rsidP="00A02880">
      <w:pPr>
        <w:pStyle w:val="BodyText"/>
        <w:spacing w:before="1"/>
        <w:rPr>
          <w:sz w:val="17"/>
        </w:rPr>
      </w:pPr>
    </w:p>
    <w:p w14:paraId="7A83E584" w14:textId="77777777" w:rsidR="003A5F1C" w:rsidRPr="00A02880" w:rsidRDefault="003A5F1C" w:rsidP="00A02880">
      <w:pPr>
        <w:pStyle w:val="BodyText"/>
        <w:spacing w:before="1"/>
        <w:rPr>
          <w:sz w:val="17"/>
        </w:rPr>
      </w:pPr>
      <w:r>
        <w:t>[signature(s)]</w:t>
      </w:r>
    </w:p>
    <w:p w14:paraId="3108F76F" w14:textId="77777777" w:rsidR="003A5F1C" w:rsidRDefault="003A5F1C" w:rsidP="003A5F1C">
      <w:pPr>
        <w:pStyle w:val="ListParagraph"/>
        <w:tabs>
          <w:tab w:val="left" w:pos="3979"/>
        </w:tabs>
        <w:spacing w:before="85"/>
        <w:ind w:left="3978" w:firstLine="0"/>
        <w:jc w:val="left"/>
        <w:rPr>
          <w:b/>
          <w:sz w:val="36"/>
        </w:rPr>
      </w:pPr>
    </w:p>
    <w:p w14:paraId="4009282E" w14:textId="77777777" w:rsidR="00C83E4C" w:rsidRPr="00AE7A9E" w:rsidRDefault="00C83E4C" w:rsidP="00AE7A9E">
      <w:pPr>
        <w:tabs>
          <w:tab w:val="left" w:pos="3979"/>
        </w:tabs>
        <w:spacing w:before="85"/>
        <w:jc w:val="left"/>
        <w:rPr>
          <w:b/>
          <w:sz w:val="36"/>
        </w:rPr>
      </w:pPr>
    </w:p>
    <w:p w14:paraId="3A5731CC" w14:textId="77777777" w:rsidR="0097780B" w:rsidRDefault="0097780B" w:rsidP="00955183">
      <w:pPr>
        <w:jc w:val="center"/>
        <w:rPr>
          <w:b/>
          <w:bCs/>
          <w:sz w:val="28"/>
          <w:szCs w:val="24"/>
        </w:rPr>
      </w:pPr>
    </w:p>
    <w:p w14:paraId="3E1E24B8" w14:textId="77777777" w:rsidR="0097780B" w:rsidRDefault="0097780B" w:rsidP="00955183">
      <w:pPr>
        <w:jc w:val="center"/>
        <w:rPr>
          <w:b/>
          <w:bCs/>
          <w:sz w:val="28"/>
          <w:szCs w:val="24"/>
        </w:rPr>
      </w:pPr>
    </w:p>
    <w:p w14:paraId="257376DE" w14:textId="77777777" w:rsidR="00A15415" w:rsidRPr="0094651B" w:rsidRDefault="00A15415" w:rsidP="00955183">
      <w:pPr>
        <w:jc w:val="center"/>
        <w:rPr>
          <w:b/>
          <w:bCs/>
          <w:sz w:val="28"/>
          <w:szCs w:val="24"/>
        </w:rPr>
      </w:pPr>
      <w:r w:rsidRPr="0094651B">
        <w:rPr>
          <w:b/>
          <w:bCs/>
          <w:sz w:val="28"/>
          <w:szCs w:val="24"/>
        </w:rPr>
        <w:t xml:space="preserve">Bid Security </w:t>
      </w:r>
    </w:p>
    <w:p w14:paraId="59A3FC30" w14:textId="77777777" w:rsidR="00957C85" w:rsidRPr="00957C85" w:rsidRDefault="00957C85" w:rsidP="00957C85">
      <w:pPr>
        <w:autoSpaceDE w:val="0"/>
        <w:autoSpaceDN w:val="0"/>
        <w:adjustRightInd w:val="0"/>
        <w:rPr>
          <w:rFonts w:cs="Times New Roman"/>
          <w:szCs w:val="24"/>
        </w:rPr>
      </w:pPr>
      <w:r w:rsidRPr="0017565B">
        <w:rPr>
          <w:rFonts w:asciiTheme="minorHAnsi" w:hAnsiTheme="minorHAnsi" w:cstheme="minorHAnsi"/>
        </w:rPr>
        <w:t>[</w:t>
      </w:r>
      <w:r w:rsidRPr="0017565B">
        <w:rPr>
          <w:rFonts w:asciiTheme="minorHAnsi" w:hAnsiTheme="minorHAnsi" w:cstheme="minorHAnsi"/>
          <w:i/>
        </w:rPr>
        <w:t xml:space="preserve">This Bank Guarantee form shall be filled in accordance with the instructions indicated in </w:t>
      </w:r>
      <w:r w:rsidRPr="00957C85">
        <w:rPr>
          <w:rFonts w:cs="Times New Roman"/>
          <w:i/>
          <w:szCs w:val="24"/>
        </w:rPr>
        <w:t>brackets</w:t>
      </w:r>
      <w:r w:rsidRPr="00957C85">
        <w:rPr>
          <w:rFonts w:cs="Times New Roman"/>
          <w:szCs w:val="24"/>
        </w:rPr>
        <w:t>]</w:t>
      </w:r>
    </w:p>
    <w:p w14:paraId="030E999A" w14:textId="77777777" w:rsidR="00957C85" w:rsidRPr="00957C85" w:rsidRDefault="00957C85" w:rsidP="00957C85">
      <w:pPr>
        <w:autoSpaceDE w:val="0"/>
        <w:autoSpaceDN w:val="0"/>
        <w:adjustRightInd w:val="0"/>
        <w:rPr>
          <w:rFonts w:cs="Times New Roman"/>
          <w:szCs w:val="24"/>
        </w:rPr>
      </w:pPr>
      <w:r w:rsidRPr="00957C85">
        <w:rPr>
          <w:rFonts w:cs="Times New Roman"/>
          <w:szCs w:val="24"/>
        </w:rPr>
        <w:t>------------------------------------ [</w:t>
      </w:r>
      <w:r w:rsidR="00894E14" w:rsidRPr="00957C85">
        <w:rPr>
          <w:rFonts w:cs="Times New Roman"/>
          <w:i/>
          <w:szCs w:val="24"/>
        </w:rPr>
        <w:t>Insert</w:t>
      </w:r>
      <w:r w:rsidRPr="00957C85">
        <w:rPr>
          <w:rFonts w:cs="Times New Roman"/>
          <w:i/>
          <w:szCs w:val="24"/>
        </w:rPr>
        <w:t xml:space="preserve"> issuing agency’s name, and address of issuing branch or office</w:t>
      </w:r>
      <w:r w:rsidRPr="00957C85">
        <w:rPr>
          <w:rFonts w:cs="Times New Roman"/>
          <w:szCs w:val="24"/>
        </w:rPr>
        <w:t>] ---------------</w:t>
      </w:r>
    </w:p>
    <w:p w14:paraId="62276C74" w14:textId="77777777" w:rsidR="00957C85" w:rsidRPr="00957C85" w:rsidRDefault="00631FBE" w:rsidP="00095A7A">
      <w:pPr>
        <w:autoSpaceDE w:val="0"/>
        <w:autoSpaceDN w:val="0"/>
        <w:adjustRightInd w:val="0"/>
        <w:spacing w:after="0" w:line="276" w:lineRule="auto"/>
        <w:rPr>
          <w:rFonts w:cs="Times New Roman"/>
          <w:szCs w:val="24"/>
        </w:rPr>
      </w:pPr>
      <w:r w:rsidRPr="00957C85">
        <w:rPr>
          <w:rFonts w:cs="Times New Roman"/>
          <w:b/>
          <w:szCs w:val="24"/>
        </w:rPr>
        <w:t>Beneficiary</w:t>
      </w:r>
      <w:r>
        <w:rPr>
          <w:rFonts w:cs="Times New Roman"/>
          <w:b/>
          <w:szCs w:val="24"/>
        </w:rPr>
        <w:t>: Chairman</w:t>
      </w:r>
      <w:r w:rsidR="00095A7A">
        <w:t>, Central Environmental Authority</w:t>
      </w:r>
      <w:r w:rsidR="003217AF">
        <w:t xml:space="preserve">, No.104, </w:t>
      </w:r>
      <w:r>
        <w:t>Denzil</w:t>
      </w:r>
      <w:r w:rsidR="004063F4">
        <w:t xml:space="preserve"> </w:t>
      </w:r>
      <w:r w:rsidR="00A26D48">
        <w:t>Kobbe</w:t>
      </w:r>
      <w:r>
        <w:t>kaduwa</w:t>
      </w:r>
      <w:r w:rsidR="004063F4">
        <w:t xml:space="preserve"> </w:t>
      </w:r>
      <w:r w:rsidR="003217AF">
        <w:t xml:space="preserve"> </w:t>
      </w:r>
      <w:r w:rsidR="00A26D48">
        <w:t>Mawat</w:t>
      </w:r>
      <w:r>
        <w:t>ha</w:t>
      </w:r>
      <w:r w:rsidR="003217AF">
        <w:t xml:space="preserve">, </w:t>
      </w:r>
      <w:r w:rsidR="00590ACF">
        <w:t>Ba</w:t>
      </w:r>
      <w:r w:rsidR="00A26D48">
        <w:t>t</w:t>
      </w:r>
      <w:r w:rsidR="00590ACF">
        <w:t>t</w:t>
      </w:r>
      <w:r w:rsidR="00A26D48">
        <w:t>h</w:t>
      </w:r>
      <w:r w:rsidR="00590ACF">
        <w:t>aramulla.</w:t>
      </w:r>
    </w:p>
    <w:p w14:paraId="1D78913C" w14:textId="77777777" w:rsidR="00957C85" w:rsidRPr="00957C85" w:rsidRDefault="00957C85" w:rsidP="00957C85">
      <w:pPr>
        <w:autoSpaceDE w:val="0"/>
        <w:autoSpaceDN w:val="0"/>
        <w:adjustRightInd w:val="0"/>
        <w:spacing w:after="0" w:line="360" w:lineRule="auto"/>
        <w:rPr>
          <w:rFonts w:cs="Times New Roman"/>
          <w:szCs w:val="24"/>
        </w:rPr>
      </w:pPr>
      <w:r w:rsidRPr="00957C85">
        <w:rPr>
          <w:rFonts w:cs="Times New Roman"/>
          <w:b/>
          <w:szCs w:val="24"/>
        </w:rPr>
        <w:t>Date:</w:t>
      </w:r>
      <w:r w:rsidRPr="00957C85">
        <w:rPr>
          <w:rFonts w:cs="Times New Roman"/>
          <w:szCs w:val="24"/>
        </w:rPr>
        <w:t xml:space="preserve"> ----------------------------------- [</w:t>
      </w:r>
      <w:r w:rsidRPr="00957C85">
        <w:rPr>
          <w:rFonts w:cs="Times New Roman"/>
          <w:i/>
          <w:szCs w:val="24"/>
        </w:rPr>
        <w:t>insert (by issuing agency) date</w:t>
      </w:r>
      <w:r w:rsidRPr="00957C85">
        <w:rPr>
          <w:rFonts w:cs="Times New Roman"/>
          <w:szCs w:val="24"/>
        </w:rPr>
        <w:t>]</w:t>
      </w:r>
    </w:p>
    <w:p w14:paraId="35687547" w14:textId="77777777" w:rsidR="00957C85" w:rsidRPr="00957C85" w:rsidRDefault="00C930DD" w:rsidP="00957C85">
      <w:pPr>
        <w:autoSpaceDE w:val="0"/>
        <w:autoSpaceDN w:val="0"/>
        <w:adjustRightInd w:val="0"/>
        <w:spacing w:after="0" w:line="360" w:lineRule="auto"/>
        <w:rPr>
          <w:rFonts w:cs="Times New Roman"/>
          <w:szCs w:val="24"/>
        </w:rPr>
      </w:pPr>
      <w:r>
        <w:rPr>
          <w:rFonts w:cs="Times New Roman"/>
          <w:b/>
          <w:szCs w:val="24"/>
        </w:rPr>
        <w:t>Bid</w:t>
      </w:r>
      <w:r w:rsidR="00BC12D0">
        <w:rPr>
          <w:rFonts w:cs="Times New Roman"/>
          <w:b/>
          <w:szCs w:val="24"/>
        </w:rPr>
        <w:t xml:space="preserve"> </w:t>
      </w:r>
      <w:r w:rsidR="008A68EE">
        <w:rPr>
          <w:b/>
          <w:bCs/>
          <w:sz w:val="28"/>
          <w:szCs w:val="24"/>
        </w:rPr>
        <w:t>Guarantee</w:t>
      </w:r>
      <w:r w:rsidR="00957C85" w:rsidRPr="00957C85">
        <w:rPr>
          <w:rFonts w:cs="Times New Roman"/>
          <w:b/>
          <w:szCs w:val="24"/>
        </w:rPr>
        <w:t xml:space="preserve"> No</w:t>
      </w:r>
      <w:r w:rsidR="00957C85" w:rsidRPr="00957C85">
        <w:rPr>
          <w:rFonts w:cs="Times New Roman"/>
          <w:szCs w:val="24"/>
        </w:rPr>
        <w:t>.: ----------------------------------------- [</w:t>
      </w:r>
      <w:r w:rsidR="00957C85" w:rsidRPr="00957C85">
        <w:rPr>
          <w:rFonts w:cs="Times New Roman"/>
          <w:i/>
          <w:szCs w:val="24"/>
        </w:rPr>
        <w:t>insert (by issuing agency) number</w:t>
      </w:r>
      <w:r w:rsidR="00957C85" w:rsidRPr="00957C85">
        <w:rPr>
          <w:rFonts w:cs="Times New Roman"/>
          <w:szCs w:val="24"/>
        </w:rPr>
        <w:t>]</w:t>
      </w:r>
    </w:p>
    <w:p w14:paraId="0367ED67" w14:textId="77777777" w:rsidR="00957C85" w:rsidRPr="00957C85" w:rsidRDefault="00957C85" w:rsidP="00957C85">
      <w:pPr>
        <w:autoSpaceDE w:val="0"/>
        <w:autoSpaceDN w:val="0"/>
        <w:adjustRightInd w:val="0"/>
        <w:spacing w:line="240" w:lineRule="auto"/>
        <w:rPr>
          <w:rFonts w:cs="Times New Roman"/>
          <w:szCs w:val="24"/>
        </w:rPr>
      </w:pPr>
      <w:r w:rsidRPr="00957C85">
        <w:rPr>
          <w:rFonts w:cs="Times New Roman"/>
          <w:szCs w:val="24"/>
        </w:rPr>
        <w:t>We have been informed that -------------------- [</w:t>
      </w:r>
      <w:r w:rsidRPr="00957C85">
        <w:rPr>
          <w:rFonts w:cs="Times New Roman"/>
          <w:i/>
          <w:szCs w:val="24"/>
        </w:rPr>
        <w:t>insert (by issuing agency</w:t>
      </w:r>
      <w:r w:rsidRPr="00957C85">
        <w:rPr>
          <w:rFonts w:cs="Times New Roman"/>
          <w:szCs w:val="24"/>
        </w:rPr>
        <w:t xml:space="preserve">) </w:t>
      </w:r>
      <w:r w:rsidRPr="00957C85">
        <w:rPr>
          <w:rFonts w:cs="Times New Roman"/>
          <w:i/>
          <w:szCs w:val="24"/>
        </w:rPr>
        <w:t>name of the Bidder</w:t>
      </w:r>
      <w:r w:rsidRPr="00957C85">
        <w:rPr>
          <w:rFonts w:cs="Times New Roman"/>
          <w:szCs w:val="24"/>
        </w:rPr>
        <w:t xml:space="preserve">; </w:t>
      </w:r>
      <w:r w:rsidRPr="00957C85">
        <w:rPr>
          <w:rFonts w:cs="Times New Roman"/>
          <w:i/>
          <w:szCs w:val="24"/>
        </w:rPr>
        <w:t>if a joint venture, list complete legal names of partners</w:t>
      </w:r>
      <w:r w:rsidRPr="00957C85">
        <w:rPr>
          <w:rFonts w:cs="Times New Roman"/>
          <w:szCs w:val="24"/>
        </w:rPr>
        <w:t xml:space="preserve">] (hereinafter called "the Bidder") has submitted to you its </w:t>
      </w:r>
      <w:r w:rsidR="005C75BF">
        <w:rPr>
          <w:rFonts w:cs="Times New Roman"/>
          <w:szCs w:val="24"/>
        </w:rPr>
        <w:t>bid</w:t>
      </w:r>
      <w:r w:rsidRPr="00957C85">
        <w:rPr>
          <w:rFonts w:cs="Times New Roman"/>
          <w:szCs w:val="24"/>
        </w:rPr>
        <w:t xml:space="preserve"> dated ------------------- [</w:t>
      </w:r>
      <w:r w:rsidRPr="00957C85">
        <w:rPr>
          <w:rFonts w:cs="Times New Roman"/>
          <w:i/>
          <w:szCs w:val="24"/>
        </w:rPr>
        <w:t>insert (by issuing agency</w:t>
      </w:r>
      <w:r w:rsidRPr="00957C85">
        <w:rPr>
          <w:rFonts w:cs="Times New Roman"/>
          <w:szCs w:val="24"/>
        </w:rPr>
        <w:t xml:space="preserve">) date] (hereinafter called "the </w:t>
      </w:r>
      <w:r w:rsidR="005C75BF">
        <w:rPr>
          <w:rFonts w:cs="Times New Roman"/>
          <w:szCs w:val="24"/>
        </w:rPr>
        <w:t>Bid</w:t>
      </w:r>
      <w:r w:rsidRPr="00957C85">
        <w:rPr>
          <w:rFonts w:cs="Times New Roman"/>
          <w:szCs w:val="24"/>
        </w:rPr>
        <w:t>") for the supply of ------------- [</w:t>
      </w:r>
      <w:r w:rsidRPr="00957C85">
        <w:rPr>
          <w:rFonts w:cs="Times New Roman"/>
          <w:i/>
          <w:szCs w:val="24"/>
        </w:rPr>
        <w:t>insert name of Supplier</w:t>
      </w:r>
      <w:r w:rsidRPr="00957C85">
        <w:rPr>
          <w:rFonts w:cs="Times New Roman"/>
          <w:szCs w:val="24"/>
        </w:rPr>
        <w:t xml:space="preserve">] under Invitation for </w:t>
      </w:r>
      <w:r w:rsidR="005C75BF">
        <w:rPr>
          <w:rFonts w:cs="Times New Roman"/>
          <w:szCs w:val="24"/>
        </w:rPr>
        <w:t>Bid</w:t>
      </w:r>
      <w:r w:rsidRPr="00957C85">
        <w:rPr>
          <w:rFonts w:cs="Times New Roman"/>
          <w:szCs w:val="24"/>
        </w:rPr>
        <w:t>s No. ---------------------------------- [</w:t>
      </w:r>
      <w:r w:rsidRPr="00957C85">
        <w:rPr>
          <w:rFonts w:cs="Times New Roman"/>
          <w:i/>
          <w:szCs w:val="24"/>
        </w:rPr>
        <w:t>insert IFB number</w:t>
      </w:r>
      <w:r w:rsidRPr="00957C85">
        <w:rPr>
          <w:rFonts w:cs="Times New Roman"/>
          <w:szCs w:val="24"/>
        </w:rPr>
        <w:t>] (“the IFB”).</w:t>
      </w:r>
    </w:p>
    <w:p w14:paraId="450B3C45" w14:textId="77777777" w:rsidR="00957C85" w:rsidRPr="00957C85" w:rsidRDefault="00957C85" w:rsidP="00957C85">
      <w:pPr>
        <w:autoSpaceDE w:val="0"/>
        <w:autoSpaceDN w:val="0"/>
        <w:adjustRightInd w:val="0"/>
        <w:spacing w:line="240" w:lineRule="auto"/>
        <w:rPr>
          <w:rFonts w:cs="Times New Roman"/>
          <w:szCs w:val="24"/>
        </w:rPr>
      </w:pPr>
      <w:r w:rsidRPr="00957C85">
        <w:rPr>
          <w:rFonts w:cs="Times New Roman"/>
          <w:szCs w:val="24"/>
        </w:rPr>
        <w:t xml:space="preserve">Furthermore, we understand that, according to your conditions, </w:t>
      </w:r>
      <w:r w:rsidR="005C75BF">
        <w:rPr>
          <w:rFonts w:cs="Times New Roman"/>
          <w:szCs w:val="24"/>
        </w:rPr>
        <w:t>Bid</w:t>
      </w:r>
      <w:r w:rsidRPr="00957C85">
        <w:rPr>
          <w:rFonts w:cs="Times New Roman"/>
          <w:szCs w:val="24"/>
        </w:rPr>
        <w:t xml:space="preserve">s must be supported by a </w:t>
      </w:r>
      <w:r w:rsidR="005C75BF">
        <w:rPr>
          <w:rFonts w:cs="Times New Roman"/>
          <w:szCs w:val="24"/>
        </w:rPr>
        <w:t>Bid</w:t>
      </w:r>
      <w:r w:rsidRPr="00957C85">
        <w:rPr>
          <w:rFonts w:cs="Times New Roman"/>
          <w:szCs w:val="24"/>
        </w:rPr>
        <w:t xml:space="preserve"> Guarantee.</w:t>
      </w:r>
    </w:p>
    <w:p w14:paraId="5B13F137" w14:textId="77777777" w:rsidR="00957C85" w:rsidRPr="00957C85" w:rsidRDefault="00957C85" w:rsidP="00957C85">
      <w:pPr>
        <w:autoSpaceDE w:val="0"/>
        <w:autoSpaceDN w:val="0"/>
        <w:adjustRightInd w:val="0"/>
        <w:spacing w:line="240" w:lineRule="auto"/>
        <w:rPr>
          <w:rFonts w:cs="Times New Roman"/>
          <w:szCs w:val="24"/>
        </w:rPr>
      </w:pPr>
      <w:r w:rsidRPr="00957C85">
        <w:rPr>
          <w:rFonts w:cs="Times New Roman"/>
          <w:szCs w:val="24"/>
        </w:rPr>
        <w:t>At the request of the Bidder, we ---------------------------------- [insert name of issuing agency] hereby irrevocably undertake to pay you any sum or sums not exce</w:t>
      </w:r>
      <w:r>
        <w:rPr>
          <w:rFonts w:cs="Times New Roman"/>
          <w:szCs w:val="24"/>
        </w:rPr>
        <w:t>eding in total an amount of ---</w:t>
      </w:r>
      <w:r w:rsidRPr="00957C85">
        <w:rPr>
          <w:rFonts w:cs="Times New Roman"/>
          <w:szCs w:val="24"/>
        </w:rPr>
        <w:t>-------------------- [insert amount in figures] ------------------------ [insert amount in words</w:t>
      </w:r>
      <w:r>
        <w:rPr>
          <w:rFonts w:cs="Times New Roman"/>
          <w:szCs w:val="24"/>
        </w:rPr>
        <w:t xml:space="preserve">]) upon receipt by us </w:t>
      </w:r>
      <w:r w:rsidRPr="00957C85">
        <w:rPr>
          <w:rFonts w:cs="Times New Roman"/>
          <w:szCs w:val="24"/>
        </w:rPr>
        <w:t>of your first demand in writing accompanied by a written st</w:t>
      </w:r>
      <w:r>
        <w:rPr>
          <w:rFonts w:cs="Times New Roman"/>
          <w:szCs w:val="24"/>
        </w:rPr>
        <w:t xml:space="preserve">atement stating that the Bidder </w:t>
      </w:r>
      <w:r w:rsidRPr="00957C85">
        <w:rPr>
          <w:rFonts w:cs="Times New Roman"/>
          <w:szCs w:val="24"/>
        </w:rPr>
        <w:t>is in breach of its obligation(s) under the bid conditions, because the Bidder:</w:t>
      </w:r>
    </w:p>
    <w:p w14:paraId="2719B621" w14:textId="77777777" w:rsidR="00957C85" w:rsidRPr="00957C85" w:rsidRDefault="00957C85" w:rsidP="00957C85">
      <w:pPr>
        <w:autoSpaceDE w:val="0"/>
        <w:autoSpaceDN w:val="0"/>
        <w:adjustRightInd w:val="0"/>
        <w:spacing w:after="0" w:line="276" w:lineRule="auto"/>
        <w:rPr>
          <w:rFonts w:cs="Times New Roman"/>
          <w:szCs w:val="24"/>
        </w:rPr>
      </w:pPr>
      <w:r w:rsidRPr="00957C85">
        <w:rPr>
          <w:rFonts w:cs="Times New Roman"/>
          <w:szCs w:val="24"/>
        </w:rPr>
        <w:t xml:space="preserve">(a) </w:t>
      </w:r>
      <w:r w:rsidRPr="00957C85">
        <w:rPr>
          <w:rFonts w:cs="Times New Roman"/>
          <w:szCs w:val="24"/>
        </w:rPr>
        <w:tab/>
        <w:t xml:space="preserve">Has withdrawn its </w:t>
      </w:r>
      <w:r w:rsidR="005C75BF">
        <w:rPr>
          <w:rFonts w:cs="Times New Roman"/>
          <w:szCs w:val="24"/>
        </w:rPr>
        <w:t>bid</w:t>
      </w:r>
      <w:r w:rsidRPr="00957C85">
        <w:rPr>
          <w:rFonts w:cs="Times New Roman"/>
          <w:szCs w:val="24"/>
        </w:rPr>
        <w:t xml:space="preserve"> during the period of bid validity specified; or</w:t>
      </w:r>
    </w:p>
    <w:p w14:paraId="206CE017" w14:textId="77777777" w:rsidR="00957C85" w:rsidRPr="00957C85" w:rsidRDefault="00957C85" w:rsidP="00957C85">
      <w:pPr>
        <w:autoSpaceDE w:val="0"/>
        <w:autoSpaceDN w:val="0"/>
        <w:adjustRightInd w:val="0"/>
        <w:spacing w:after="0" w:line="276" w:lineRule="auto"/>
        <w:ind w:left="720" w:hanging="720"/>
        <w:rPr>
          <w:rFonts w:cs="Times New Roman"/>
          <w:szCs w:val="24"/>
        </w:rPr>
      </w:pPr>
      <w:r w:rsidRPr="00957C85">
        <w:rPr>
          <w:rFonts w:cs="Times New Roman"/>
          <w:szCs w:val="24"/>
        </w:rPr>
        <w:t xml:space="preserve">(b) </w:t>
      </w:r>
      <w:r w:rsidRPr="00957C85">
        <w:rPr>
          <w:rFonts w:cs="Times New Roman"/>
          <w:szCs w:val="24"/>
        </w:rPr>
        <w:tab/>
        <w:t>Does not accept the correction of errors in accordance with the Instructions to Bidders (hereinafter “the ITB”); or</w:t>
      </w:r>
    </w:p>
    <w:p w14:paraId="0BDD8C81" w14:textId="77777777" w:rsidR="00957C85" w:rsidRPr="00957C85" w:rsidRDefault="00957C85" w:rsidP="00957C85">
      <w:pPr>
        <w:autoSpaceDE w:val="0"/>
        <w:autoSpaceDN w:val="0"/>
        <w:adjustRightInd w:val="0"/>
        <w:spacing w:after="0" w:line="276" w:lineRule="auto"/>
        <w:ind w:left="720" w:hanging="720"/>
        <w:rPr>
          <w:rFonts w:cs="Times New Roman"/>
          <w:szCs w:val="24"/>
        </w:rPr>
      </w:pPr>
      <w:r w:rsidRPr="00957C85">
        <w:rPr>
          <w:rFonts w:cs="Times New Roman"/>
          <w:szCs w:val="24"/>
        </w:rPr>
        <w:t xml:space="preserve">(c) </w:t>
      </w:r>
      <w:r w:rsidRPr="00957C85">
        <w:rPr>
          <w:rFonts w:cs="Times New Roman"/>
          <w:szCs w:val="24"/>
        </w:rPr>
        <w:tab/>
        <w:t>Having been notified of the acceptance of its Bid by the Purchaser during the period of bid validity, (i) fails or refuses to execute the Contract Form, if required, or (ii) fails or refuses to furnish the Performance Security, in accordance with the ITB.</w:t>
      </w:r>
    </w:p>
    <w:p w14:paraId="4D63E28A" w14:textId="77777777" w:rsidR="00957C85" w:rsidRPr="00957C85" w:rsidRDefault="00957C85" w:rsidP="00957C85">
      <w:pPr>
        <w:autoSpaceDE w:val="0"/>
        <w:autoSpaceDN w:val="0"/>
        <w:adjustRightInd w:val="0"/>
        <w:spacing w:line="240" w:lineRule="auto"/>
        <w:rPr>
          <w:rFonts w:cs="Times New Roman"/>
          <w:szCs w:val="24"/>
        </w:rPr>
      </w:pPr>
      <w:r w:rsidRPr="00957C85">
        <w:rPr>
          <w:rFonts w:cs="Times New Roman"/>
          <w:szCs w:val="24"/>
        </w:rPr>
        <w:t>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otherwise it will remain in force up to ----------------- (</w:t>
      </w:r>
      <w:r w:rsidRPr="00957C85">
        <w:rPr>
          <w:rFonts w:cs="Times New Roman"/>
          <w:i/>
          <w:szCs w:val="24"/>
        </w:rPr>
        <w:t>insert date</w:t>
      </w:r>
      <w:r w:rsidRPr="00957C85">
        <w:rPr>
          <w:rFonts w:cs="Times New Roman"/>
          <w:szCs w:val="24"/>
        </w:rPr>
        <w:t>)</w:t>
      </w:r>
    </w:p>
    <w:p w14:paraId="0BF6B262" w14:textId="77777777" w:rsidR="0004628D" w:rsidRDefault="00957C85" w:rsidP="00957C85">
      <w:pPr>
        <w:autoSpaceDE w:val="0"/>
        <w:autoSpaceDN w:val="0"/>
        <w:adjustRightInd w:val="0"/>
        <w:spacing w:line="240" w:lineRule="auto"/>
        <w:rPr>
          <w:rFonts w:cs="Times New Roman"/>
          <w:szCs w:val="24"/>
        </w:rPr>
      </w:pPr>
      <w:r w:rsidRPr="00957C85">
        <w:rPr>
          <w:rFonts w:cs="Times New Roman"/>
          <w:szCs w:val="24"/>
        </w:rPr>
        <w:t>Consequently, any demand for payment under this Guarantee must be received by us at the office on or before that date.</w:t>
      </w:r>
    </w:p>
    <w:p w14:paraId="122622CF" w14:textId="77777777" w:rsidR="0004628D" w:rsidRDefault="00957C85" w:rsidP="00957C85">
      <w:pPr>
        <w:autoSpaceDE w:val="0"/>
        <w:autoSpaceDN w:val="0"/>
        <w:adjustRightInd w:val="0"/>
        <w:spacing w:line="240" w:lineRule="auto"/>
        <w:rPr>
          <w:rFonts w:cs="Times New Roman"/>
          <w:szCs w:val="24"/>
        </w:rPr>
      </w:pPr>
      <w:r w:rsidRPr="00957C85">
        <w:rPr>
          <w:rFonts w:cs="Times New Roman"/>
          <w:szCs w:val="24"/>
        </w:rPr>
        <w:t xml:space="preserve">_____________________________ </w:t>
      </w:r>
    </w:p>
    <w:p w14:paraId="5C12246E" w14:textId="77777777" w:rsidR="00014ACB" w:rsidRPr="008C1685" w:rsidRDefault="00957C85" w:rsidP="00014ACB">
      <w:pPr>
        <w:autoSpaceDE w:val="0"/>
        <w:autoSpaceDN w:val="0"/>
        <w:adjustRightInd w:val="0"/>
        <w:spacing w:line="240" w:lineRule="auto"/>
        <w:rPr>
          <w:rFonts w:cs="Times New Roman"/>
          <w:szCs w:val="24"/>
        </w:rPr>
      </w:pPr>
      <w:r w:rsidRPr="00957C85">
        <w:rPr>
          <w:rFonts w:cs="Times New Roman"/>
          <w:szCs w:val="24"/>
        </w:rPr>
        <w:t>[</w:t>
      </w:r>
      <w:r w:rsidRPr="00957C85">
        <w:rPr>
          <w:rFonts w:cs="Times New Roman"/>
          <w:i/>
          <w:szCs w:val="24"/>
        </w:rPr>
        <w:t>signature(s) of authorized repr</w:t>
      </w:r>
      <w:r w:rsidR="00014ACB" w:rsidRPr="00957C85">
        <w:rPr>
          <w:rFonts w:cs="Times New Roman"/>
          <w:i/>
          <w:szCs w:val="24"/>
        </w:rPr>
        <w:t>esentative(s</w:t>
      </w:r>
      <w:r w:rsidR="00014ACB" w:rsidRPr="00957C85">
        <w:rPr>
          <w:rFonts w:cs="Times New Roman"/>
          <w:szCs w:val="24"/>
        </w:rPr>
        <w:t>) ]</w:t>
      </w:r>
    </w:p>
    <w:p w14:paraId="3F0C89DF" w14:textId="77777777" w:rsidR="0097780B" w:rsidRDefault="0097780B" w:rsidP="008C1685">
      <w:pPr>
        <w:autoSpaceDE w:val="0"/>
        <w:autoSpaceDN w:val="0"/>
        <w:adjustRightInd w:val="0"/>
        <w:spacing w:line="240" w:lineRule="auto"/>
        <w:rPr>
          <w:rFonts w:cs="Times New Roman"/>
          <w:i/>
          <w:szCs w:val="24"/>
        </w:rPr>
      </w:pPr>
    </w:p>
    <w:p w14:paraId="5F11F7CB" w14:textId="77777777" w:rsidR="0097780B" w:rsidRDefault="0097780B" w:rsidP="008C1685">
      <w:pPr>
        <w:autoSpaceDE w:val="0"/>
        <w:autoSpaceDN w:val="0"/>
        <w:adjustRightInd w:val="0"/>
        <w:spacing w:line="240" w:lineRule="auto"/>
        <w:rPr>
          <w:rFonts w:cs="Times New Roman"/>
          <w:i/>
          <w:szCs w:val="24"/>
        </w:rPr>
      </w:pPr>
    </w:p>
    <w:p w14:paraId="4F5C0109" w14:textId="77777777" w:rsidR="0097780B" w:rsidRDefault="0097780B" w:rsidP="008C1685">
      <w:pPr>
        <w:autoSpaceDE w:val="0"/>
        <w:autoSpaceDN w:val="0"/>
        <w:adjustRightInd w:val="0"/>
        <w:spacing w:line="240" w:lineRule="auto"/>
        <w:rPr>
          <w:rFonts w:cs="Times New Roman"/>
          <w:i/>
          <w:szCs w:val="24"/>
        </w:rPr>
      </w:pPr>
    </w:p>
    <w:p w14:paraId="17A08B64" w14:textId="77777777" w:rsidR="0097780B" w:rsidRDefault="00000000" w:rsidP="008C1685">
      <w:pPr>
        <w:autoSpaceDE w:val="0"/>
        <w:autoSpaceDN w:val="0"/>
        <w:adjustRightInd w:val="0"/>
        <w:spacing w:line="240" w:lineRule="auto"/>
        <w:rPr>
          <w:rFonts w:cs="Times New Roman"/>
          <w:i/>
          <w:szCs w:val="24"/>
        </w:rPr>
      </w:pPr>
      <w:r>
        <w:rPr>
          <w:rFonts w:asciiTheme="majorHAnsi" w:hAnsiTheme="majorHAnsi" w:cstheme="majorBidi"/>
          <w:noProof/>
          <w:sz w:val="32"/>
          <w:szCs w:val="32"/>
          <w:lang w:bidi="ta-IN"/>
        </w:rPr>
        <w:pict w14:anchorId="1E296B31">
          <v:shape id="Text Box 4" o:spid="_x0000_s2055" type="#_x0000_t202" style="position:absolute;left:0;text-align:left;margin-left:-22.3pt;margin-top:6.45pt;width:456.85pt;height:610pt;z-index:-251646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yVGoAIAANQFAAAOAAAAZHJzL2Uyb0RvYy54bWysVFtP2zAUfp+0/2D5fSTpWkYjUtSBmCZV&#10;gAYTz65jtxGOj2e7Tbpfz7GTlMKqSUx7SWyf79y+czm/aGtFtsK6CnRBs5OUEqE5lJVeFfTnw/Wn&#10;M0qcZ7pkCrQo6E44ejH7+OG8MbkYwRpUKSxBI9rljSno2nuTJ4nja1EzdwJGaBRKsDXzeLWrpLSs&#10;Qeu1SkZpepo0YEtjgQvn8PWqE9JZtC+l4P5WSic8UQXF2Hz82vhdhm8yO2f5yjKzrngfBvuHKGpW&#10;aXS6N3XFPCMbW/1hqq64BQfSn3CoE5Cy4iLmgNlk6Zts7tfMiJgLkuPMnib3/8zym+2dJVVZ0DEl&#10;mtVYogfRevIVWjIO7DTG5Qi6NwjzLT5jlWOmziyAPzmEJAeYTsEhOrDRSluHP+ZJUBELsNuTHrxw&#10;fJycpdl0OqGEo2yank5Gp7EsyYu6sc5/E1CTcCioxarGENh24XwIgOUDJHhzoKryulIqXkIniUtl&#10;yZZhDyifhaxQ4xVKadIU9PNZlqZdcn8x4dsjJtCg0sGfiE3XxxWI6biIJ79TImCU/iEkkh4pORIk&#10;41zofaARHVASU3qPYo9/ieo9yl0eqBE9g/Z75brSYDuWXnNbPg3EyA7ft4br8g4U+HbZxm6bDL21&#10;hHKHrWWhG01n+HWFVV4w5++YxVnEpsH94m/xIxVglaA/UbIG+/vYe8DjiKCUkgZnu6Du14ZZQYn6&#10;rnF4ptl4HJZBvIwnX0Z4sYeS5aFEb+pLwNbJcJMZHo8B79VwlBbqR1xD8+AVRUxz9F1QPxwvfbdx&#10;cI1xMZ9HEI6/YX6h7w0fJir08EP7yKzpG93jjNzAsAVY/qbfO2yoj4b5xoOs4jAEnjtWe/5xdcSO&#10;79dc2E2H94h6WcazZwAAAP//AwBQSwMEFAAGAAgAAAAhADjyOVXgAAAADAEAAA8AAABkcnMvZG93&#10;bnJldi54bWxMj8FOg0AQhu8mvsNmTLy1C0oRkaVpmhr1SPUBtjACKTtL2G1Z+/SOJ3ubyXz55/uL&#10;dTCDOOPkeksK4mUEAqm2TU+tgq/P10UGwnlNjR4soYIfdLAub28KnTd2pgrPe98KDiGXawWd92Mu&#10;pas7NNot7YjEt287Ge15nVrZTHrmcDPIhyhKpdE98YdOj7jtsD7uT0bBJlwuWFX08Z7WbyGbk+O8&#10;2+6Uur8LmxcQHoP/h+FPn9WhZKeDPVHjxKBgkSQpozw8pSsQTGTpcwziwOjjKo5BloW8LlH+AgAA&#10;//8DAFBLAQItABQABgAIAAAAIQC2gziS/gAAAOEBAAATAAAAAAAAAAAAAAAAAAAAAABbQ29udGVu&#10;dF9UeXBlc10ueG1sUEsBAi0AFAAGAAgAAAAhADj9If/WAAAAlAEAAAsAAAAAAAAAAAAAAAAALwEA&#10;AF9yZWxzLy5yZWxzUEsBAi0AFAAGAAgAAAAhAHCzJUagAgAA1AUAAA4AAAAAAAAAAAAAAAAALgIA&#10;AGRycy9lMm9Eb2MueG1sUEsBAi0AFAAGAAgAAAAhADjyOVXgAAAADAEAAA8AAAAAAAAAAAAAAAAA&#10;+gQAAGRycy9kb3ducmV2LnhtbFBLBQYAAAAABAAEAPMAAAAHBgAAAAA=&#10;" fillcolor="white [3201]" strokecolor="black [3213]" strokeweight="3pt">
            <v:path arrowok="t"/>
            <v:textbox>
              <w:txbxContent>
                <w:p w14:paraId="5D47EC82" w14:textId="77777777" w:rsidR="00744C87" w:rsidRDefault="00744C87" w:rsidP="00B319D5">
                  <w:pPr>
                    <w:tabs>
                      <w:tab w:val="left" w:pos="1725"/>
                    </w:tabs>
                    <w:jc w:val="center"/>
                    <w:rPr>
                      <w:rFonts w:asciiTheme="minorHAnsi" w:hAnsiTheme="minorHAnsi" w:cstheme="minorHAnsi"/>
                      <w:b/>
                      <w:i/>
                      <w:iCs/>
                      <w:sz w:val="52"/>
                      <w:szCs w:val="44"/>
                    </w:rPr>
                  </w:pPr>
                </w:p>
                <w:p w14:paraId="2B491A6F" w14:textId="77777777" w:rsidR="00744C87" w:rsidRDefault="00744C87" w:rsidP="00B319D5">
                  <w:pPr>
                    <w:tabs>
                      <w:tab w:val="left" w:pos="1725"/>
                    </w:tabs>
                    <w:jc w:val="center"/>
                    <w:rPr>
                      <w:rFonts w:asciiTheme="majorHAnsi" w:hAnsiTheme="majorHAnsi" w:cstheme="majorHAnsi"/>
                      <w:b/>
                      <w:bCs/>
                      <w:i/>
                      <w:iCs/>
                      <w:sz w:val="52"/>
                      <w:szCs w:val="52"/>
                    </w:rPr>
                  </w:pPr>
                  <w:r w:rsidRPr="004467CE">
                    <w:rPr>
                      <w:rFonts w:asciiTheme="majorHAnsi" w:hAnsiTheme="majorHAnsi" w:cstheme="majorHAnsi"/>
                      <w:b/>
                      <w:bCs/>
                      <w:i/>
                      <w:iCs/>
                      <w:sz w:val="52"/>
                      <w:szCs w:val="52"/>
                    </w:rPr>
                    <w:t>Volume II</w:t>
                  </w:r>
                </w:p>
                <w:p w14:paraId="2E87DAAF" w14:textId="77777777" w:rsidR="00744C87" w:rsidRPr="005F1D9E" w:rsidRDefault="00744C87" w:rsidP="007E7A30">
                  <w:pPr>
                    <w:tabs>
                      <w:tab w:val="left" w:pos="1725"/>
                    </w:tabs>
                    <w:jc w:val="center"/>
                    <w:rPr>
                      <w:rFonts w:asciiTheme="majorHAnsi" w:hAnsiTheme="majorHAnsi" w:cstheme="majorHAnsi"/>
                      <w:b/>
                      <w:bCs/>
                      <w:i/>
                      <w:iCs/>
                      <w:sz w:val="52"/>
                      <w:szCs w:val="52"/>
                    </w:rPr>
                  </w:pPr>
                </w:p>
                <w:p w14:paraId="2CDD348E" w14:textId="77777777" w:rsidR="00744C87" w:rsidRPr="004467CE" w:rsidRDefault="00744C87" w:rsidP="007E7A30">
                  <w:pPr>
                    <w:tabs>
                      <w:tab w:val="left" w:pos="1725"/>
                    </w:tabs>
                    <w:rPr>
                      <w:rFonts w:asciiTheme="majorHAnsi" w:hAnsiTheme="majorHAnsi" w:cstheme="majorHAnsi"/>
                      <w:b/>
                      <w:bCs/>
                      <w:i/>
                      <w:iCs/>
                      <w:sz w:val="36"/>
                      <w:szCs w:val="36"/>
                    </w:rPr>
                  </w:pPr>
                  <w:r>
                    <w:rPr>
                      <w:rFonts w:asciiTheme="majorHAnsi" w:hAnsiTheme="majorHAnsi" w:cstheme="majorHAnsi"/>
                      <w:b/>
                      <w:bCs/>
                      <w:i/>
                      <w:iCs/>
                      <w:sz w:val="36"/>
                      <w:szCs w:val="36"/>
                    </w:rPr>
                    <w:t xml:space="preserve">  Section II    </w:t>
                  </w:r>
                  <w:r>
                    <w:rPr>
                      <w:rFonts w:asciiTheme="majorHAnsi" w:hAnsiTheme="majorHAnsi" w:cstheme="majorHAnsi"/>
                      <w:b/>
                      <w:bCs/>
                      <w:i/>
                      <w:iCs/>
                      <w:sz w:val="36"/>
                      <w:szCs w:val="36"/>
                    </w:rPr>
                    <w:tab/>
                  </w:r>
                  <w:r>
                    <w:rPr>
                      <w:rFonts w:asciiTheme="majorHAnsi" w:hAnsiTheme="majorHAnsi" w:cstheme="majorHAnsi"/>
                      <w:b/>
                      <w:bCs/>
                      <w:i/>
                      <w:iCs/>
                      <w:sz w:val="36"/>
                      <w:szCs w:val="36"/>
                    </w:rPr>
                    <w:tab/>
                    <w:t xml:space="preserve"> </w:t>
                  </w:r>
                  <w:r w:rsidRPr="004467CE">
                    <w:rPr>
                      <w:rFonts w:asciiTheme="majorHAnsi" w:hAnsiTheme="majorHAnsi" w:cstheme="majorHAnsi"/>
                      <w:b/>
                      <w:bCs/>
                      <w:i/>
                      <w:iCs/>
                      <w:sz w:val="36"/>
                      <w:szCs w:val="36"/>
                    </w:rPr>
                    <w:t xml:space="preserve">Bidding Data   </w:t>
                  </w:r>
                  <w:r>
                    <w:rPr>
                      <w:rFonts w:asciiTheme="majorHAnsi" w:hAnsiTheme="majorHAnsi" w:cstheme="majorHAnsi"/>
                      <w:b/>
                      <w:bCs/>
                      <w:i/>
                      <w:iCs/>
                      <w:sz w:val="36"/>
                      <w:szCs w:val="36"/>
                    </w:rPr>
                    <w:t xml:space="preserve">Sheet </w:t>
                  </w:r>
                </w:p>
                <w:p w14:paraId="3D360247" w14:textId="77777777" w:rsidR="00744C87" w:rsidRPr="004467CE" w:rsidRDefault="00744C87" w:rsidP="007E7A30">
                  <w:pPr>
                    <w:tabs>
                      <w:tab w:val="left" w:pos="1725"/>
                    </w:tabs>
                    <w:rPr>
                      <w:rFonts w:asciiTheme="majorHAnsi" w:hAnsiTheme="majorHAnsi" w:cstheme="majorHAnsi"/>
                      <w:b/>
                      <w:bCs/>
                      <w:i/>
                      <w:iCs/>
                      <w:sz w:val="36"/>
                      <w:szCs w:val="36"/>
                    </w:rPr>
                  </w:pPr>
                  <w:r w:rsidRPr="004467CE">
                    <w:rPr>
                      <w:rFonts w:asciiTheme="majorHAnsi" w:hAnsiTheme="majorHAnsi" w:cstheme="majorHAnsi"/>
                      <w:b/>
                      <w:bCs/>
                      <w:i/>
                      <w:iCs/>
                      <w:sz w:val="36"/>
                      <w:szCs w:val="36"/>
                    </w:rPr>
                    <w:t>Section III</w:t>
                  </w:r>
                  <w:r>
                    <w:rPr>
                      <w:rFonts w:asciiTheme="majorHAnsi" w:hAnsiTheme="majorHAnsi" w:cstheme="majorHAnsi"/>
                      <w:b/>
                      <w:bCs/>
                      <w:i/>
                      <w:iCs/>
                      <w:sz w:val="36"/>
                      <w:szCs w:val="36"/>
                    </w:rPr>
                    <w:t xml:space="preserve"> (A) &amp; (B)</w:t>
                  </w:r>
                  <w:r w:rsidRPr="004467CE">
                    <w:rPr>
                      <w:rFonts w:asciiTheme="majorHAnsi" w:hAnsiTheme="majorHAnsi" w:cstheme="majorHAnsi"/>
                      <w:b/>
                      <w:bCs/>
                      <w:i/>
                      <w:iCs/>
                      <w:sz w:val="36"/>
                      <w:szCs w:val="36"/>
                    </w:rPr>
                    <w:tab/>
                  </w:r>
                  <w:r>
                    <w:rPr>
                      <w:rFonts w:asciiTheme="majorHAnsi" w:hAnsiTheme="majorHAnsi" w:cstheme="majorHAnsi"/>
                      <w:b/>
                      <w:bCs/>
                      <w:i/>
                      <w:iCs/>
                      <w:sz w:val="36"/>
                      <w:szCs w:val="36"/>
                    </w:rPr>
                    <w:t xml:space="preserve"> </w:t>
                  </w:r>
                  <w:r w:rsidRPr="004467CE">
                    <w:rPr>
                      <w:rFonts w:asciiTheme="majorHAnsi" w:hAnsiTheme="majorHAnsi" w:cstheme="majorHAnsi"/>
                      <w:b/>
                      <w:bCs/>
                      <w:i/>
                      <w:iCs/>
                      <w:sz w:val="36"/>
                      <w:szCs w:val="36"/>
                    </w:rPr>
                    <w:t xml:space="preserve">Forms of Bid and Qualification </w:t>
                  </w:r>
                  <w:r>
                    <w:rPr>
                      <w:rFonts w:asciiTheme="majorHAnsi" w:hAnsiTheme="majorHAnsi" w:cstheme="majorHAnsi"/>
                      <w:b/>
                      <w:bCs/>
                      <w:i/>
                      <w:iCs/>
                      <w:sz w:val="36"/>
                      <w:szCs w:val="36"/>
                    </w:rPr>
                    <w:tab/>
                  </w:r>
                  <w:r>
                    <w:rPr>
                      <w:rFonts w:asciiTheme="majorHAnsi" w:hAnsiTheme="majorHAnsi" w:cstheme="majorHAnsi"/>
                      <w:b/>
                      <w:bCs/>
                      <w:i/>
                      <w:iCs/>
                      <w:sz w:val="36"/>
                      <w:szCs w:val="36"/>
                    </w:rPr>
                    <w:tab/>
                  </w:r>
                  <w:r>
                    <w:rPr>
                      <w:rFonts w:asciiTheme="majorHAnsi" w:hAnsiTheme="majorHAnsi" w:cstheme="majorHAnsi"/>
                      <w:b/>
                      <w:bCs/>
                      <w:i/>
                      <w:iCs/>
                      <w:sz w:val="36"/>
                      <w:szCs w:val="36"/>
                    </w:rPr>
                    <w:tab/>
                  </w:r>
                  <w:r>
                    <w:rPr>
                      <w:rFonts w:asciiTheme="majorHAnsi" w:hAnsiTheme="majorHAnsi" w:cstheme="majorHAnsi"/>
                      <w:b/>
                      <w:bCs/>
                      <w:i/>
                      <w:iCs/>
                      <w:sz w:val="36"/>
                      <w:szCs w:val="36"/>
                    </w:rPr>
                    <w:tab/>
                  </w:r>
                  <w:r>
                    <w:rPr>
                      <w:rFonts w:asciiTheme="majorHAnsi" w:hAnsiTheme="majorHAnsi" w:cstheme="majorHAnsi"/>
                      <w:b/>
                      <w:bCs/>
                      <w:i/>
                      <w:iCs/>
                      <w:sz w:val="36"/>
                      <w:szCs w:val="36"/>
                    </w:rPr>
                    <w:tab/>
                  </w:r>
                  <w:r w:rsidRPr="004467CE">
                    <w:rPr>
                      <w:rFonts w:asciiTheme="majorHAnsi" w:hAnsiTheme="majorHAnsi" w:cstheme="majorHAnsi"/>
                      <w:b/>
                      <w:bCs/>
                      <w:i/>
                      <w:iCs/>
                      <w:sz w:val="36"/>
                      <w:szCs w:val="36"/>
                    </w:rPr>
                    <w:t xml:space="preserve">Information </w:t>
                  </w:r>
                </w:p>
                <w:p w14:paraId="5C023DB3" w14:textId="77777777" w:rsidR="00744C87" w:rsidRPr="004467CE" w:rsidRDefault="00744C87" w:rsidP="007E7A30">
                  <w:pPr>
                    <w:tabs>
                      <w:tab w:val="left" w:pos="1725"/>
                    </w:tabs>
                    <w:rPr>
                      <w:rFonts w:asciiTheme="majorHAnsi" w:hAnsiTheme="majorHAnsi" w:cstheme="majorHAnsi"/>
                      <w:b/>
                      <w:bCs/>
                      <w:i/>
                      <w:iCs/>
                      <w:sz w:val="36"/>
                      <w:szCs w:val="36"/>
                    </w:rPr>
                  </w:pPr>
                  <w:r w:rsidRPr="004467CE">
                    <w:rPr>
                      <w:rFonts w:asciiTheme="majorHAnsi" w:hAnsiTheme="majorHAnsi" w:cstheme="majorHAnsi"/>
                      <w:b/>
                      <w:bCs/>
                      <w:i/>
                      <w:iCs/>
                      <w:sz w:val="36"/>
                      <w:szCs w:val="36"/>
                    </w:rPr>
                    <w:t xml:space="preserve">Section V  </w:t>
                  </w:r>
                  <w:r w:rsidRPr="004467CE">
                    <w:rPr>
                      <w:rFonts w:asciiTheme="majorHAnsi" w:hAnsiTheme="majorHAnsi" w:cstheme="majorHAnsi"/>
                      <w:b/>
                      <w:bCs/>
                      <w:i/>
                      <w:iCs/>
                      <w:sz w:val="36"/>
                      <w:szCs w:val="36"/>
                    </w:rPr>
                    <w:tab/>
                  </w:r>
                  <w:r>
                    <w:rPr>
                      <w:rFonts w:asciiTheme="majorHAnsi" w:hAnsiTheme="majorHAnsi" w:cstheme="majorHAnsi"/>
                      <w:b/>
                      <w:bCs/>
                      <w:i/>
                      <w:iCs/>
                      <w:sz w:val="36"/>
                      <w:szCs w:val="36"/>
                    </w:rPr>
                    <w:tab/>
                  </w:r>
                  <w:r>
                    <w:rPr>
                      <w:rFonts w:asciiTheme="majorHAnsi" w:hAnsiTheme="majorHAnsi" w:cstheme="majorHAnsi"/>
                      <w:b/>
                      <w:bCs/>
                      <w:i/>
                      <w:iCs/>
                      <w:sz w:val="36"/>
                      <w:szCs w:val="36"/>
                    </w:rPr>
                    <w:tab/>
                  </w:r>
                  <w:r w:rsidRPr="004467CE">
                    <w:rPr>
                      <w:rFonts w:asciiTheme="majorHAnsi" w:hAnsiTheme="majorHAnsi" w:cstheme="majorHAnsi"/>
                      <w:b/>
                      <w:bCs/>
                      <w:i/>
                      <w:iCs/>
                      <w:sz w:val="36"/>
                      <w:szCs w:val="36"/>
                    </w:rPr>
                    <w:t xml:space="preserve">Contract Data  </w:t>
                  </w:r>
                </w:p>
                <w:p w14:paraId="5D05E90C" w14:textId="77777777" w:rsidR="00744C87" w:rsidRPr="004467CE" w:rsidRDefault="00744C87" w:rsidP="007E7A30">
                  <w:pPr>
                    <w:tabs>
                      <w:tab w:val="left" w:pos="1725"/>
                    </w:tabs>
                    <w:rPr>
                      <w:rFonts w:asciiTheme="majorHAnsi" w:hAnsiTheme="majorHAnsi" w:cstheme="majorHAnsi"/>
                      <w:b/>
                      <w:bCs/>
                      <w:i/>
                      <w:iCs/>
                      <w:sz w:val="36"/>
                      <w:szCs w:val="36"/>
                    </w:rPr>
                  </w:pPr>
                  <w:r w:rsidRPr="004467CE">
                    <w:rPr>
                      <w:rFonts w:asciiTheme="majorHAnsi" w:hAnsiTheme="majorHAnsi" w:cstheme="majorHAnsi"/>
                      <w:b/>
                      <w:bCs/>
                      <w:i/>
                      <w:iCs/>
                      <w:sz w:val="36"/>
                      <w:szCs w:val="36"/>
                    </w:rPr>
                    <w:t xml:space="preserve">Section VI  </w:t>
                  </w:r>
                  <w:r w:rsidRPr="004467CE">
                    <w:rPr>
                      <w:rFonts w:asciiTheme="majorHAnsi" w:hAnsiTheme="majorHAnsi" w:cstheme="majorHAnsi"/>
                      <w:b/>
                      <w:bCs/>
                      <w:i/>
                      <w:iCs/>
                      <w:sz w:val="36"/>
                      <w:szCs w:val="36"/>
                    </w:rPr>
                    <w:tab/>
                  </w:r>
                  <w:r>
                    <w:rPr>
                      <w:rFonts w:asciiTheme="majorHAnsi" w:hAnsiTheme="majorHAnsi" w:cstheme="majorHAnsi"/>
                      <w:b/>
                      <w:bCs/>
                      <w:i/>
                      <w:iCs/>
                      <w:sz w:val="36"/>
                      <w:szCs w:val="36"/>
                    </w:rPr>
                    <w:tab/>
                  </w:r>
                  <w:r>
                    <w:rPr>
                      <w:rFonts w:asciiTheme="majorHAnsi" w:hAnsiTheme="majorHAnsi" w:cstheme="majorHAnsi"/>
                      <w:b/>
                      <w:bCs/>
                      <w:i/>
                      <w:iCs/>
                      <w:sz w:val="36"/>
                      <w:szCs w:val="36"/>
                    </w:rPr>
                    <w:tab/>
                  </w:r>
                  <w:r w:rsidRPr="004467CE">
                    <w:rPr>
                      <w:rFonts w:asciiTheme="majorHAnsi" w:hAnsiTheme="majorHAnsi" w:cstheme="majorHAnsi"/>
                      <w:b/>
                      <w:bCs/>
                      <w:i/>
                      <w:iCs/>
                      <w:sz w:val="36"/>
                      <w:szCs w:val="36"/>
                    </w:rPr>
                    <w:t xml:space="preserve">Employer’s Requirements </w:t>
                  </w:r>
                </w:p>
                <w:p w14:paraId="46CA5636" w14:textId="77777777" w:rsidR="00744C87" w:rsidRPr="00CD3B4D" w:rsidRDefault="00744C87" w:rsidP="007E7A30">
                  <w:pPr>
                    <w:tabs>
                      <w:tab w:val="left" w:pos="1725"/>
                    </w:tabs>
                    <w:jc w:val="center"/>
                    <w:rPr>
                      <w:rFonts w:asciiTheme="majorHAnsi" w:hAnsiTheme="majorHAnsi" w:cstheme="majorHAnsi"/>
                      <w:b/>
                      <w:bCs/>
                      <w:i/>
                      <w:iCs/>
                      <w:sz w:val="52"/>
                      <w:szCs w:val="52"/>
                    </w:rPr>
                  </w:pPr>
                </w:p>
                <w:p w14:paraId="5B5A4230" w14:textId="77777777" w:rsidR="00744C87" w:rsidRPr="004467CE" w:rsidRDefault="00744C87" w:rsidP="00117D4F">
                  <w:pPr>
                    <w:tabs>
                      <w:tab w:val="left" w:pos="1725"/>
                    </w:tabs>
                    <w:jc w:val="center"/>
                    <w:rPr>
                      <w:rFonts w:asciiTheme="majorHAnsi" w:hAnsiTheme="majorHAnsi" w:cstheme="majorHAnsi"/>
                      <w:b/>
                      <w:bCs/>
                      <w:i/>
                      <w:iCs/>
                      <w:sz w:val="52"/>
                      <w:szCs w:val="52"/>
                    </w:rPr>
                  </w:pPr>
                </w:p>
                <w:p w14:paraId="30AA0CD8" w14:textId="77777777" w:rsidR="00744C87" w:rsidRPr="00B319D5" w:rsidRDefault="00744C87" w:rsidP="00B319D5">
                  <w:pPr>
                    <w:spacing w:after="27" w:line="480" w:lineRule="auto"/>
                    <w:ind w:left="2700" w:firstLine="180"/>
                    <w:jc w:val="left"/>
                    <w:rPr>
                      <w:rFonts w:asciiTheme="minorHAnsi" w:hAnsiTheme="minorHAnsi" w:cstheme="minorHAnsi"/>
                      <w:b/>
                      <w:bCs/>
                      <w:sz w:val="52"/>
                      <w:szCs w:val="44"/>
                    </w:rPr>
                  </w:pPr>
                </w:p>
                <w:p w14:paraId="06BB9968" w14:textId="77777777" w:rsidR="00744C87" w:rsidRDefault="00744C87" w:rsidP="00B319D5"/>
                <w:p w14:paraId="65F8E393" w14:textId="77777777" w:rsidR="00744C87" w:rsidRDefault="00744C87" w:rsidP="00B319D5"/>
                <w:p w14:paraId="183F7278" w14:textId="77777777" w:rsidR="00744C87" w:rsidRDefault="00744C87" w:rsidP="00B319D5"/>
                <w:p w14:paraId="551726EE" w14:textId="77777777" w:rsidR="00744C87" w:rsidRDefault="00744C87" w:rsidP="00B319D5"/>
                <w:p w14:paraId="743D6148" w14:textId="77777777" w:rsidR="00744C87" w:rsidRDefault="00744C87" w:rsidP="00B319D5"/>
                <w:p w14:paraId="71CA0BC7" w14:textId="77777777" w:rsidR="00744C87" w:rsidRDefault="00744C87" w:rsidP="00B319D5"/>
                <w:p w14:paraId="6F32BE9C" w14:textId="77777777" w:rsidR="00744C87" w:rsidRDefault="00744C87" w:rsidP="00B319D5"/>
                <w:p w14:paraId="08C7677A" w14:textId="77777777" w:rsidR="00744C87" w:rsidRDefault="00744C87" w:rsidP="00B319D5"/>
                <w:p w14:paraId="64D97016" w14:textId="77777777" w:rsidR="00744C87" w:rsidRDefault="00744C87" w:rsidP="00B319D5"/>
                <w:p w14:paraId="04ADE1C0" w14:textId="77777777" w:rsidR="00744C87" w:rsidRDefault="00744C87" w:rsidP="00B319D5"/>
                <w:p w14:paraId="1DBA297E" w14:textId="77777777" w:rsidR="00744C87" w:rsidRDefault="00744C87" w:rsidP="00B319D5"/>
                <w:p w14:paraId="09D676BB" w14:textId="77777777" w:rsidR="00744C87" w:rsidRDefault="00744C87" w:rsidP="00B319D5"/>
                <w:p w14:paraId="0395A101" w14:textId="77777777" w:rsidR="00744C87" w:rsidRDefault="00744C87" w:rsidP="00B319D5"/>
                <w:p w14:paraId="1E4E5844" w14:textId="77777777" w:rsidR="00744C87" w:rsidRDefault="00744C87" w:rsidP="00B319D5"/>
                <w:p w14:paraId="3E9CE552" w14:textId="77777777" w:rsidR="00744C87" w:rsidRDefault="00744C87" w:rsidP="00B319D5"/>
                <w:p w14:paraId="2416529B" w14:textId="77777777" w:rsidR="00744C87" w:rsidRDefault="00744C87" w:rsidP="00B319D5"/>
                <w:p w14:paraId="076BD9A8" w14:textId="77777777" w:rsidR="00744C87" w:rsidRDefault="00744C87" w:rsidP="00B319D5"/>
                <w:p w14:paraId="4F89B13C" w14:textId="77777777" w:rsidR="00744C87" w:rsidRDefault="00744C87" w:rsidP="00B319D5"/>
                <w:p w14:paraId="70613544" w14:textId="77777777" w:rsidR="00744C87" w:rsidRDefault="00744C87" w:rsidP="00B319D5"/>
                <w:p w14:paraId="5C45762D" w14:textId="77777777" w:rsidR="00744C87" w:rsidRDefault="00744C87" w:rsidP="00B319D5"/>
                <w:p w14:paraId="6FD37B94" w14:textId="77777777" w:rsidR="00744C87" w:rsidRDefault="00744C87" w:rsidP="00B319D5"/>
                <w:p w14:paraId="1F38D7CD" w14:textId="77777777" w:rsidR="00744C87" w:rsidRDefault="00744C87" w:rsidP="00B319D5"/>
                <w:p w14:paraId="62BB90D6" w14:textId="77777777" w:rsidR="00744C87" w:rsidRDefault="00744C87" w:rsidP="00B319D5"/>
                <w:p w14:paraId="50B058E1" w14:textId="77777777" w:rsidR="00744C87" w:rsidRDefault="00744C87" w:rsidP="00B319D5"/>
                <w:p w14:paraId="184E823D" w14:textId="77777777" w:rsidR="00744C87" w:rsidRDefault="00744C87" w:rsidP="00B319D5"/>
                <w:p w14:paraId="16E7111D" w14:textId="77777777" w:rsidR="00744C87" w:rsidRDefault="00744C87" w:rsidP="00B319D5"/>
                <w:p w14:paraId="39884CCB" w14:textId="77777777" w:rsidR="00744C87" w:rsidRDefault="00744C87" w:rsidP="00B319D5"/>
                <w:p w14:paraId="3CF6D79F" w14:textId="77777777" w:rsidR="00744C87" w:rsidRDefault="00744C87" w:rsidP="00B319D5"/>
                <w:p w14:paraId="64BABA5D" w14:textId="77777777" w:rsidR="00744C87" w:rsidRDefault="00744C87" w:rsidP="00B319D5"/>
                <w:p w14:paraId="6A8C6630" w14:textId="77777777" w:rsidR="00744C87" w:rsidRDefault="00744C87" w:rsidP="00B319D5">
                  <w:r>
                    <w:t>DDDDDDDDDDDDDDDDDDDDDDDDDDDDDDD</w:t>
                  </w:r>
                </w:p>
                <w:p w14:paraId="27392890" w14:textId="77777777" w:rsidR="00744C87" w:rsidRDefault="00744C87" w:rsidP="00B319D5"/>
                <w:p w14:paraId="56D5F015" w14:textId="77777777" w:rsidR="00744C87" w:rsidRDefault="00744C87" w:rsidP="00B319D5"/>
                <w:p w14:paraId="68683250" w14:textId="77777777" w:rsidR="00744C87" w:rsidRDefault="00744C87" w:rsidP="00B319D5"/>
                <w:p w14:paraId="005F1B5B" w14:textId="77777777" w:rsidR="00744C87" w:rsidRDefault="00744C87" w:rsidP="00B319D5">
                  <w:r>
                    <w:t>DDDDDDDDDDDDQQQQQQ</w:t>
                  </w:r>
                </w:p>
                <w:p w14:paraId="5BA921F0" w14:textId="77777777" w:rsidR="00744C87" w:rsidRDefault="00744C87" w:rsidP="00B319D5"/>
                <w:p w14:paraId="0287D0A8" w14:textId="77777777" w:rsidR="00744C87" w:rsidRDefault="00744C87" w:rsidP="00B319D5"/>
                <w:p w14:paraId="2F5C5E13" w14:textId="77777777" w:rsidR="00744C87" w:rsidRDefault="00744C87" w:rsidP="00B319D5"/>
                <w:p w14:paraId="0591DCB8" w14:textId="77777777" w:rsidR="00744C87" w:rsidRDefault="00744C87" w:rsidP="00B319D5"/>
                <w:p w14:paraId="47CD32D8" w14:textId="77777777" w:rsidR="00744C87" w:rsidRDefault="00744C87" w:rsidP="00B319D5"/>
                <w:p w14:paraId="2624648F" w14:textId="77777777" w:rsidR="00744C87" w:rsidRDefault="00744C87" w:rsidP="00B319D5"/>
                <w:p w14:paraId="5D327E7D" w14:textId="77777777" w:rsidR="00744C87" w:rsidRDefault="00744C87" w:rsidP="00B319D5"/>
                <w:p w14:paraId="752B789E" w14:textId="77777777" w:rsidR="00744C87" w:rsidRDefault="00744C87" w:rsidP="00B319D5"/>
                <w:p w14:paraId="1FBF453A" w14:textId="77777777" w:rsidR="00744C87" w:rsidRDefault="00744C87" w:rsidP="00B319D5"/>
                <w:p w14:paraId="07CF976B" w14:textId="77777777" w:rsidR="00744C87" w:rsidRDefault="00744C87" w:rsidP="00B319D5"/>
                <w:p w14:paraId="41F09313" w14:textId="77777777" w:rsidR="00744C87" w:rsidRDefault="00744C87" w:rsidP="00B319D5"/>
                <w:p w14:paraId="45472A60" w14:textId="77777777" w:rsidR="00744C87" w:rsidRDefault="00744C87" w:rsidP="00B319D5"/>
                <w:p w14:paraId="563182FC" w14:textId="77777777" w:rsidR="00744C87" w:rsidRDefault="00744C87" w:rsidP="00B319D5"/>
                <w:p w14:paraId="447ADCC8" w14:textId="77777777" w:rsidR="00744C87" w:rsidRDefault="00744C87" w:rsidP="00B319D5"/>
                <w:p w14:paraId="3874B953" w14:textId="77777777" w:rsidR="00744C87" w:rsidRDefault="00744C87" w:rsidP="00B319D5"/>
                <w:p w14:paraId="70F688BB" w14:textId="77777777" w:rsidR="00744C87" w:rsidRDefault="00744C87" w:rsidP="00B319D5"/>
                <w:p w14:paraId="3CE85722" w14:textId="77777777" w:rsidR="00744C87" w:rsidRDefault="00744C87" w:rsidP="00B319D5"/>
                <w:p w14:paraId="38638E17" w14:textId="77777777" w:rsidR="00744C87" w:rsidRDefault="00744C87" w:rsidP="00B319D5"/>
                <w:p w14:paraId="5E4EE0EB" w14:textId="77777777" w:rsidR="00744C87" w:rsidRDefault="00744C87" w:rsidP="00B319D5"/>
                <w:p w14:paraId="13178C0A" w14:textId="77777777" w:rsidR="00744C87" w:rsidRDefault="00744C87" w:rsidP="00B319D5"/>
                <w:p w14:paraId="096407FE" w14:textId="77777777" w:rsidR="00744C87" w:rsidRDefault="00744C87" w:rsidP="00B319D5"/>
                <w:p w14:paraId="5D936321" w14:textId="77777777" w:rsidR="00744C87" w:rsidRDefault="00744C87" w:rsidP="00B319D5"/>
                <w:p w14:paraId="7A4ECA3E" w14:textId="77777777" w:rsidR="00744C87" w:rsidRDefault="00744C87" w:rsidP="00B319D5"/>
                <w:p w14:paraId="3BB1A3E3" w14:textId="77777777" w:rsidR="00744C87" w:rsidRDefault="00744C87" w:rsidP="00B319D5"/>
                <w:p w14:paraId="28E8FC94" w14:textId="77777777" w:rsidR="00744C87" w:rsidRDefault="00744C87" w:rsidP="00B319D5"/>
                <w:p w14:paraId="0D2E8DB0" w14:textId="77777777" w:rsidR="00744C87" w:rsidRDefault="00744C87" w:rsidP="00B319D5"/>
                <w:p w14:paraId="4DFE5D32" w14:textId="77777777" w:rsidR="00744C87" w:rsidRDefault="00744C87" w:rsidP="00B319D5"/>
                <w:p w14:paraId="324A3336" w14:textId="77777777" w:rsidR="00744C87" w:rsidRDefault="00744C87" w:rsidP="00B319D5"/>
                <w:p w14:paraId="639B759B" w14:textId="77777777" w:rsidR="00744C87" w:rsidRDefault="00744C87" w:rsidP="00B319D5"/>
                <w:p w14:paraId="5DFBB717" w14:textId="77777777" w:rsidR="00744C87" w:rsidRDefault="00744C87" w:rsidP="00B319D5"/>
                <w:p w14:paraId="1CABC9E5" w14:textId="77777777" w:rsidR="00744C87" w:rsidRDefault="00744C87" w:rsidP="00B319D5"/>
              </w:txbxContent>
            </v:textbox>
          </v:shape>
        </w:pict>
      </w:r>
    </w:p>
    <w:p w14:paraId="05103BFF" w14:textId="77777777" w:rsidR="00D86FD2" w:rsidRDefault="00D86FD2" w:rsidP="00B319D5">
      <w:pPr>
        <w:rPr>
          <w:rFonts w:eastAsiaTheme="majorEastAsia"/>
          <w:color w:val="000000" w:themeColor="text1"/>
        </w:rPr>
      </w:pPr>
    </w:p>
    <w:p w14:paraId="5ADA4FBF" w14:textId="77777777" w:rsidR="00B319D5" w:rsidRDefault="00B319D5" w:rsidP="00957C85">
      <w:pPr>
        <w:pStyle w:val="Heading1"/>
        <w:jc w:val="left"/>
        <w:rPr>
          <w:rFonts w:ascii="Times New Roman" w:hAnsi="Times New Roman" w:cs="Times New Roman"/>
          <w:sz w:val="36"/>
          <w:szCs w:val="36"/>
        </w:rPr>
      </w:pPr>
    </w:p>
    <w:p w14:paraId="04322F60" w14:textId="77777777" w:rsidR="00B319D5" w:rsidRDefault="00B319D5" w:rsidP="00B319D5">
      <w:pPr>
        <w:rPr>
          <w:rFonts w:eastAsiaTheme="majorEastAsia"/>
          <w:color w:val="000000" w:themeColor="text1"/>
        </w:rPr>
      </w:pPr>
      <w:r>
        <w:br w:type="page"/>
      </w:r>
    </w:p>
    <w:p w14:paraId="14503950" w14:textId="77777777" w:rsidR="00C91C3B" w:rsidRPr="0050148D" w:rsidRDefault="0050148D" w:rsidP="00C91C3B">
      <w:pPr>
        <w:pStyle w:val="Heading1"/>
      </w:pPr>
      <w:r>
        <w:lastRenderedPageBreak/>
        <w:t xml:space="preserve">Section II   </w:t>
      </w:r>
      <w:r w:rsidRPr="00B319D5">
        <w:t>Bidding Data</w:t>
      </w:r>
      <w:r w:rsidR="00C91C3B">
        <w:t xml:space="preserve"> Sheet</w:t>
      </w:r>
      <w:r>
        <w:tab/>
      </w:r>
    </w:p>
    <w:tbl>
      <w:tblPr>
        <w:tblW w:w="929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033"/>
      </w:tblGrid>
      <w:tr w:rsidR="00B253B6" w:rsidRPr="007405DD" w14:paraId="67B9158C" w14:textId="77777777" w:rsidTr="00A562D4">
        <w:trPr>
          <w:trHeight w:val="368"/>
        </w:trPr>
        <w:tc>
          <w:tcPr>
            <w:tcW w:w="1260" w:type="dxa"/>
            <w:vAlign w:val="center"/>
          </w:tcPr>
          <w:p w14:paraId="64B377D2" w14:textId="77777777" w:rsidR="00C91C3B" w:rsidRPr="007405DD" w:rsidRDefault="00D358DD" w:rsidP="00577ECC">
            <w:pPr>
              <w:jc w:val="center"/>
              <w:rPr>
                <w:rFonts w:asciiTheme="minorHAnsi" w:hAnsiTheme="minorHAnsi" w:cstheme="minorHAnsi"/>
                <w:b/>
                <w:color w:val="000000" w:themeColor="text1"/>
              </w:rPr>
            </w:pPr>
            <w:r>
              <w:rPr>
                <w:rFonts w:asciiTheme="minorHAnsi" w:hAnsiTheme="minorHAnsi" w:cstheme="minorHAnsi"/>
                <w:b/>
                <w:color w:val="000000" w:themeColor="text1"/>
              </w:rPr>
              <w:t xml:space="preserve">ITB Clause </w:t>
            </w:r>
            <w:r w:rsidR="00C91C3B" w:rsidRPr="007405DD">
              <w:rPr>
                <w:rFonts w:asciiTheme="minorHAnsi" w:hAnsiTheme="minorHAnsi" w:cstheme="minorHAnsi"/>
                <w:b/>
                <w:color w:val="000000" w:themeColor="text1"/>
              </w:rPr>
              <w:t>No.</w:t>
            </w:r>
          </w:p>
        </w:tc>
        <w:tc>
          <w:tcPr>
            <w:tcW w:w="8033" w:type="dxa"/>
            <w:vAlign w:val="center"/>
          </w:tcPr>
          <w:p w14:paraId="54089140" w14:textId="77777777" w:rsidR="00C91C3B" w:rsidRPr="007405DD" w:rsidRDefault="00C91C3B" w:rsidP="00577ECC">
            <w:pPr>
              <w:jc w:val="center"/>
              <w:rPr>
                <w:rFonts w:asciiTheme="minorHAnsi" w:hAnsiTheme="minorHAnsi" w:cstheme="minorHAnsi"/>
                <w:b/>
                <w:color w:val="000000" w:themeColor="text1"/>
              </w:rPr>
            </w:pPr>
            <w:r w:rsidRPr="007405DD">
              <w:rPr>
                <w:rFonts w:asciiTheme="minorHAnsi" w:hAnsiTheme="minorHAnsi" w:cstheme="minorHAnsi"/>
                <w:b/>
                <w:color w:val="000000" w:themeColor="text1"/>
              </w:rPr>
              <w:t>Details</w:t>
            </w:r>
          </w:p>
        </w:tc>
      </w:tr>
      <w:tr w:rsidR="00B253B6" w:rsidRPr="007405DD" w14:paraId="5C0F16E2" w14:textId="77777777" w:rsidTr="00A562D4">
        <w:trPr>
          <w:trHeight w:val="1043"/>
        </w:trPr>
        <w:tc>
          <w:tcPr>
            <w:tcW w:w="1260" w:type="dxa"/>
          </w:tcPr>
          <w:p w14:paraId="427C78C5" w14:textId="77777777" w:rsidR="00C91C3B" w:rsidRPr="007405DD" w:rsidRDefault="00C91C3B" w:rsidP="00E070E0">
            <w:pPr>
              <w:spacing w:after="0"/>
              <w:jc w:val="center"/>
              <w:rPr>
                <w:rFonts w:cs="Times New Roman"/>
                <w:color w:val="000000" w:themeColor="text1"/>
                <w:szCs w:val="24"/>
              </w:rPr>
            </w:pPr>
            <w:r w:rsidRPr="007405DD">
              <w:rPr>
                <w:rFonts w:cs="Times New Roman"/>
                <w:color w:val="000000" w:themeColor="text1"/>
                <w:szCs w:val="24"/>
              </w:rPr>
              <w:t>1.1</w:t>
            </w:r>
          </w:p>
        </w:tc>
        <w:tc>
          <w:tcPr>
            <w:tcW w:w="8033" w:type="dxa"/>
            <w:vAlign w:val="center"/>
          </w:tcPr>
          <w:p w14:paraId="3C320066" w14:textId="77777777" w:rsidR="00675206" w:rsidRPr="007405DD" w:rsidRDefault="00C91C3B" w:rsidP="00E070E0">
            <w:pPr>
              <w:spacing w:after="0" w:line="360" w:lineRule="auto"/>
              <w:rPr>
                <w:color w:val="000000" w:themeColor="text1"/>
              </w:rPr>
            </w:pPr>
            <w:r w:rsidRPr="007405DD">
              <w:rPr>
                <w:rFonts w:cs="Times New Roman"/>
                <w:color w:val="000000" w:themeColor="text1"/>
                <w:szCs w:val="24"/>
              </w:rPr>
              <w:t xml:space="preserve">The Employer is:   </w:t>
            </w:r>
            <w:r w:rsidR="0002021E">
              <w:rPr>
                <w:b/>
                <w:bCs/>
                <w:color w:val="000000" w:themeColor="text1"/>
              </w:rPr>
              <w:t>Central Environmental Authority</w:t>
            </w:r>
          </w:p>
          <w:p w14:paraId="654612EF" w14:textId="77777777" w:rsidR="00D207C4" w:rsidRPr="001F1DCB" w:rsidRDefault="003F7498" w:rsidP="00631FBE">
            <w:pPr>
              <w:spacing w:after="0" w:line="360" w:lineRule="auto"/>
              <w:ind w:left="679" w:hanging="769"/>
              <w:rPr>
                <w:rFonts w:cs="Times New Roman"/>
                <w:b/>
                <w:bCs/>
                <w:color w:val="000000" w:themeColor="text1"/>
                <w:szCs w:val="24"/>
              </w:rPr>
            </w:pPr>
            <w:r w:rsidRPr="007405DD">
              <w:rPr>
                <w:rFonts w:cs="Times New Roman"/>
                <w:color w:val="000000" w:themeColor="text1"/>
                <w:szCs w:val="24"/>
              </w:rPr>
              <w:t>Address</w:t>
            </w:r>
            <w:r w:rsidR="00CB4609">
              <w:rPr>
                <w:rFonts w:cs="Times New Roman"/>
                <w:b/>
                <w:bCs/>
                <w:color w:val="000000" w:themeColor="text1"/>
                <w:szCs w:val="24"/>
              </w:rPr>
              <w:t>:</w:t>
            </w:r>
            <w:r w:rsidR="00F50EA0" w:rsidRPr="0055530C">
              <w:rPr>
                <w:rFonts w:cs="Times New Roman"/>
                <w:b/>
                <w:bCs/>
                <w:color w:val="000000" w:themeColor="text1"/>
                <w:szCs w:val="24"/>
              </w:rPr>
              <w:t>"ParisaraPiyasa”</w:t>
            </w:r>
            <w:r w:rsidR="00CB4609">
              <w:rPr>
                <w:rFonts w:cs="Times New Roman"/>
                <w:b/>
                <w:bCs/>
                <w:color w:val="000000" w:themeColor="text1"/>
                <w:szCs w:val="24"/>
              </w:rPr>
              <w:t>,</w:t>
            </w:r>
            <w:r w:rsidR="00A562D4">
              <w:rPr>
                <w:rFonts w:cs="Times New Roman"/>
                <w:b/>
                <w:bCs/>
                <w:color w:val="000000" w:themeColor="text1"/>
                <w:szCs w:val="24"/>
              </w:rPr>
              <w:t xml:space="preserve"> </w:t>
            </w:r>
            <w:r w:rsidR="0055530C" w:rsidRPr="0055530C">
              <w:rPr>
                <w:rFonts w:cs="Times New Roman"/>
                <w:b/>
                <w:bCs/>
                <w:color w:val="000000" w:themeColor="text1"/>
                <w:szCs w:val="24"/>
              </w:rPr>
              <w:t>No.104,</w:t>
            </w:r>
            <w:r w:rsidR="00675206" w:rsidRPr="0055530C">
              <w:rPr>
                <w:b/>
                <w:bCs/>
                <w:color w:val="000000" w:themeColor="text1"/>
              </w:rPr>
              <w:t>Denzil</w:t>
            </w:r>
            <w:r w:rsidR="00A562D4">
              <w:rPr>
                <w:b/>
                <w:bCs/>
                <w:color w:val="000000" w:themeColor="text1"/>
              </w:rPr>
              <w:t xml:space="preserve"> </w:t>
            </w:r>
            <w:r w:rsidR="0055530C" w:rsidRPr="0055530C">
              <w:rPr>
                <w:b/>
                <w:bCs/>
                <w:color w:val="000000" w:themeColor="text1"/>
              </w:rPr>
              <w:t>Kobbekkaduwa</w:t>
            </w:r>
            <w:r w:rsidR="00A562D4">
              <w:rPr>
                <w:b/>
                <w:bCs/>
                <w:color w:val="000000" w:themeColor="text1"/>
              </w:rPr>
              <w:t xml:space="preserve"> </w:t>
            </w:r>
            <w:r w:rsidR="0002021E" w:rsidRPr="0055530C">
              <w:rPr>
                <w:b/>
                <w:bCs/>
                <w:color w:val="000000" w:themeColor="text1"/>
              </w:rPr>
              <w:t>Mawat</w:t>
            </w:r>
            <w:r w:rsidR="00A562D4">
              <w:rPr>
                <w:b/>
                <w:bCs/>
                <w:color w:val="000000" w:themeColor="text1"/>
              </w:rPr>
              <w:t xml:space="preserve">ha </w:t>
            </w:r>
            <w:r w:rsidR="00675206" w:rsidRPr="0055530C">
              <w:rPr>
                <w:b/>
                <w:bCs/>
                <w:color w:val="000000" w:themeColor="text1"/>
              </w:rPr>
              <w:t>Baththaramulla</w:t>
            </w:r>
          </w:p>
          <w:p w14:paraId="4C513869" w14:textId="77777777" w:rsidR="00576FAD" w:rsidRDefault="003F7498" w:rsidP="00576FAD">
            <w:pPr>
              <w:spacing w:after="0" w:line="276" w:lineRule="auto"/>
              <w:ind w:left="900" w:hanging="900"/>
              <w:rPr>
                <w:b/>
                <w:szCs w:val="24"/>
              </w:rPr>
            </w:pPr>
            <w:r w:rsidRPr="001F1DCB">
              <w:rPr>
                <w:rFonts w:cs="Times New Roman"/>
                <w:bCs/>
                <w:color w:val="000000" w:themeColor="text1"/>
                <w:szCs w:val="24"/>
              </w:rPr>
              <w:t xml:space="preserve">Name of the </w:t>
            </w:r>
            <w:r w:rsidR="00C91C3B" w:rsidRPr="001F1DCB">
              <w:rPr>
                <w:rFonts w:cs="Times New Roman"/>
                <w:bCs/>
                <w:color w:val="000000" w:themeColor="text1"/>
                <w:szCs w:val="24"/>
              </w:rPr>
              <w:t>Contract :</w:t>
            </w:r>
            <w:r w:rsidR="00576FAD" w:rsidRPr="001A3B66">
              <w:rPr>
                <w:b/>
                <w:szCs w:val="24"/>
              </w:rPr>
              <w:t xml:space="preserve">Supply </w:t>
            </w:r>
            <w:r w:rsidR="00576FAD">
              <w:rPr>
                <w:b/>
                <w:szCs w:val="24"/>
              </w:rPr>
              <w:t>Cleaning &amp; Janitorial Services f</w:t>
            </w:r>
            <w:r w:rsidR="00576FAD" w:rsidRPr="001A3B66">
              <w:rPr>
                <w:b/>
                <w:szCs w:val="24"/>
              </w:rPr>
              <w:t>or He</w:t>
            </w:r>
            <w:r w:rsidR="00576FAD">
              <w:rPr>
                <w:b/>
                <w:szCs w:val="24"/>
              </w:rPr>
              <w:t>ad Office, Regional Offices and Nature Field C</w:t>
            </w:r>
            <w:r w:rsidR="00576FAD" w:rsidRPr="0008237C">
              <w:rPr>
                <w:b/>
                <w:szCs w:val="24"/>
              </w:rPr>
              <w:t>enters</w:t>
            </w:r>
            <w:r w:rsidR="00576FAD">
              <w:rPr>
                <w:b/>
                <w:szCs w:val="24"/>
              </w:rPr>
              <w:t xml:space="preserve"> </w:t>
            </w:r>
            <w:r w:rsidR="00CB4609">
              <w:rPr>
                <w:b/>
                <w:szCs w:val="24"/>
              </w:rPr>
              <w:t>–</w:t>
            </w:r>
            <w:r w:rsidR="00576FAD">
              <w:rPr>
                <w:b/>
                <w:szCs w:val="24"/>
              </w:rPr>
              <w:t xml:space="preserve"> </w:t>
            </w:r>
            <w:r w:rsidR="005775C7">
              <w:rPr>
                <w:b/>
                <w:szCs w:val="24"/>
              </w:rPr>
              <w:t>2026/2027</w:t>
            </w:r>
            <w:r w:rsidR="00576FAD">
              <w:rPr>
                <w:b/>
                <w:szCs w:val="24"/>
              </w:rPr>
              <w:t xml:space="preserve">  </w:t>
            </w:r>
          </w:p>
          <w:p w14:paraId="62EDE8F6" w14:textId="77777777" w:rsidR="003F7498" w:rsidRPr="0071529E" w:rsidRDefault="003F7498" w:rsidP="005775C7">
            <w:pPr>
              <w:spacing w:after="0" w:line="360" w:lineRule="auto"/>
              <w:rPr>
                <w:rFonts w:cs="Times New Roman"/>
                <w:b/>
                <w:color w:val="000000" w:themeColor="text1"/>
                <w:szCs w:val="24"/>
              </w:rPr>
            </w:pPr>
            <w:r w:rsidRPr="001F1DCB">
              <w:rPr>
                <w:rFonts w:cs="Times New Roman"/>
                <w:bCs/>
                <w:color w:val="000000" w:themeColor="text1"/>
                <w:szCs w:val="24"/>
              </w:rPr>
              <w:t xml:space="preserve">Name of the Contract Number : </w:t>
            </w:r>
            <w:r w:rsidR="005D4900" w:rsidRPr="0087314A">
              <w:rPr>
                <w:rFonts w:cs="Times New Roman"/>
                <w:b/>
                <w:color w:val="000000" w:themeColor="text1"/>
                <w:szCs w:val="24"/>
              </w:rPr>
              <w:t>CEA/AD/PROC/RE/</w:t>
            </w:r>
            <w:r w:rsidR="005775C7">
              <w:rPr>
                <w:rFonts w:cs="Times New Roman"/>
                <w:b/>
                <w:color w:val="000000" w:themeColor="text1"/>
                <w:szCs w:val="24"/>
              </w:rPr>
              <w:t>05/2026</w:t>
            </w:r>
          </w:p>
        </w:tc>
      </w:tr>
      <w:tr w:rsidR="00B253B6" w:rsidRPr="007405DD" w14:paraId="40BB9FB6" w14:textId="77777777" w:rsidTr="00A562D4">
        <w:trPr>
          <w:trHeight w:val="323"/>
        </w:trPr>
        <w:tc>
          <w:tcPr>
            <w:tcW w:w="1260" w:type="dxa"/>
          </w:tcPr>
          <w:p w14:paraId="49EDBD0F" w14:textId="77777777" w:rsidR="00C91C3B" w:rsidRPr="007405DD" w:rsidRDefault="00C91C3B" w:rsidP="00E070E0">
            <w:pPr>
              <w:spacing w:after="0"/>
              <w:jc w:val="center"/>
              <w:rPr>
                <w:rFonts w:cs="Times New Roman"/>
                <w:color w:val="000000" w:themeColor="text1"/>
                <w:szCs w:val="24"/>
              </w:rPr>
            </w:pPr>
            <w:r w:rsidRPr="007405DD">
              <w:rPr>
                <w:rFonts w:cs="Times New Roman"/>
                <w:color w:val="000000" w:themeColor="text1"/>
                <w:szCs w:val="24"/>
              </w:rPr>
              <w:t>1.2</w:t>
            </w:r>
          </w:p>
        </w:tc>
        <w:tc>
          <w:tcPr>
            <w:tcW w:w="8033" w:type="dxa"/>
          </w:tcPr>
          <w:p w14:paraId="407AC3F0" w14:textId="77777777" w:rsidR="00C91C3B" w:rsidRPr="007405DD" w:rsidRDefault="00C91C3B" w:rsidP="000D542A">
            <w:pPr>
              <w:spacing w:after="0"/>
              <w:jc w:val="left"/>
              <w:rPr>
                <w:rFonts w:cs="Times New Roman"/>
                <w:color w:val="000000" w:themeColor="text1"/>
                <w:szCs w:val="24"/>
              </w:rPr>
            </w:pPr>
            <w:r w:rsidRPr="007405DD">
              <w:rPr>
                <w:rFonts w:cs="Times New Roman"/>
                <w:color w:val="000000" w:themeColor="text1"/>
                <w:szCs w:val="24"/>
              </w:rPr>
              <w:t xml:space="preserve">The intended service period is initially for One (01) year. </w:t>
            </w:r>
          </w:p>
        </w:tc>
      </w:tr>
      <w:tr w:rsidR="00B253B6" w:rsidRPr="007405DD" w14:paraId="4E9ED309" w14:textId="77777777" w:rsidTr="00A562D4">
        <w:trPr>
          <w:trHeight w:val="4157"/>
        </w:trPr>
        <w:tc>
          <w:tcPr>
            <w:tcW w:w="1260" w:type="dxa"/>
          </w:tcPr>
          <w:p w14:paraId="78EAD491" w14:textId="77777777" w:rsidR="00C91C3B" w:rsidRPr="007405DD" w:rsidRDefault="00C91C3B" w:rsidP="00E070E0">
            <w:pPr>
              <w:spacing w:after="0"/>
              <w:jc w:val="center"/>
              <w:rPr>
                <w:rFonts w:cs="Times New Roman"/>
                <w:color w:val="000000" w:themeColor="text1"/>
                <w:szCs w:val="24"/>
              </w:rPr>
            </w:pPr>
            <w:r w:rsidRPr="007405DD">
              <w:rPr>
                <w:rFonts w:cs="Times New Roman"/>
                <w:color w:val="000000" w:themeColor="text1"/>
                <w:szCs w:val="24"/>
              </w:rPr>
              <w:t>2.2</w:t>
            </w:r>
          </w:p>
        </w:tc>
        <w:tc>
          <w:tcPr>
            <w:tcW w:w="8033" w:type="dxa"/>
          </w:tcPr>
          <w:p w14:paraId="63E9BB81" w14:textId="77777777" w:rsidR="00C91C3B" w:rsidRPr="007405DD" w:rsidRDefault="00C91C3B" w:rsidP="000D542A">
            <w:pPr>
              <w:spacing w:after="0"/>
              <w:jc w:val="left"/>
              <w:rPr>
                <w:rFonts w:cs="Times New Roman"/>
                <w:color w:val="000000" w:themeColor="text1"/>
                <w:szCs w:val="24"/>
              </w:rPr>
            </w:pPr>
            <w:r w:rsidRPr="007405DD">
              <w:rPr>
                <w:rFonts w:cs="Times New Roman"/>
                <w:color w:val="000000" w:themeColor="text1"/>
                <w:szCs w:val="24"/>
              </w:rPr>
              <w:t xml:space="preserve">The information required from service providers is: </w:t>
            </w:r>
          </w:p>
          <w:p w14:paraId="18CB3562" w14:textId="77777777" w:rsidR="00BA75D0" w:rsidRPr="001F2B1C" w:rsidRDefault="00BA75D0" w:rsidP="00DA652A">
            <w:pPr>
              <w:pStyle w:val="ListParagraph"/>
              <w:numPr>
                <w:ilvl w:val="0"/>
                <w:numId w:val="12"/>
              </w:numPr>
              <w:spacing w:after="0" w:line="276" w:lineRule="auto"/>
              <w:rPr>
                <w:rFonts w:ascii="Times New Roman" w:hAnsi="Times New Roman" w:cs="Times New Roman"/>
                <w:color w:val="000000" w:themeColor="text1"/>
                <w:sz w:val="24"/>
                <w:szCs w:val="24"/>
              </w:rPr>
            </w:pPr>
            <w:r w:rsidRPr="001F2B1C">
              <w:rPr>
                <w:rFonts w:ascii="Times New Roman" w:hAnsi="Times New Roman" w:cs="Times New Roman"/>
                <w:color w:val="000000" w:themeColor="text1"/>
                <w:sz w:val="24"/>
                <w:szCs w:val="24"/>
              </w:rPr>
              <w:t>List as per Clause</w:t>
            </w:r>
            <w:r w:rsidR="00076650" w:rsidRPr="001F2B1C">
              <w:rPr>
                <w:rFonts w:ascii="Times New Roman" w:hAnsi="Times New Roman" w:cs="Times New Roman"/>
                <w:color w:val="000000" w:themeColor="text1"/>
                <w:sz w:val="24"/>
                <w:szCs w:val="24"/>
              </w:rPr>
              <w:t xml:space="preserve">, </w:t>
            </w:r>
            <w:r w:rsidRPr="001F2B1C">
              <w:rPr>
                <w:rFonts w:ascii="Times New Roman" w:hAnsi="Times New Roman" w:cs="Times New Roman"/>
                <w:color w:val="000000" w:themeColor="text1"/>
                <w:sz w:val="24"/>
                <w:szCs w:val="24"/>
              </w:rPr>
              <w:t xml:space="preserve"> 2.2 (b) and 2.2 (c) as relevant</w:t>
            </w:r>
          </w:p>
          <w:p w14:paraId="46CBAB32" w14:textId="77777777" w:rsidR="00BA75D0" w:rsidRDefault="00BA75D0" w:rsidP="00DA652A">
            <w:pPr>
              <w:pStyle w:val="ListParagraph"/>
              <w:numPr>
                <w:ilvl w:val="0"/>
                <w:numId w:val="12"/>
              </w:numPr>
              <w:spacing w:after="0" w:line="276" w:lineRule="auto"/>
              <w:rPr>
                <w:rFonts w:ascii="Times New Roman" w:hAnsi="Times New Roman" w:cs="Times New Roman"/>
                <w:color w:val="000000" w:themeColor="text1"/>
                <w:sz w:val="24"/>
                <w:szCs w:val="24"/>
              </w:rPr>
            </w:pPr>
            <w:r w:rsidRPr="001F2B1C">
              <w:rPr>
                <w:rFonts w:ascii="Times New Roman" w:hAnsi="Times New Roman" w:cs="Times New Roman"/>
                <w:color w:val="000000" w:themeColor="text1"/>
                <w:sz w:val="24"/>
                <w:szCs w:val="24"/>
              </w:rPr>
              <w:t>List any additions to the list in sub-clause 2.2</w:t>
            </w:r>
            <w:r w:rsidR="0055530C" w:rsidRPr="001F2B1C">
              <w:rPr>
                <w:rFonts w:ascii="Times New Roman" w:hAnsi="Times New Roman" w:cs="Times New Roman"/>
                <w:color w:val="000000" w:themeColor="text1"/>
                <w:sz w:val="24"/>
                <w:szCs w:val="24"/>
              </w:rPr>
              <w:t>, 2.2 (a)</w:t>
            </w:r>
            <w:r w:rsidRPr="001F2B1C">
              <w:rPr>
                <w:rFonts w:ascii="Times New Roman" w:hAnsi="Times New Roman" w:cs="Times New Roman"/>
                <w:color w:val="000000" w:themeColor="text1"/>
                <w:sz w:val="24"/>
                <w:szCs w:val="24"/>
              </w:rPr>
              <w:t>; otherwise list "none"</w:t>
            </w:r>
          </w:p>
          <w:p w14:paraId="0E7378A8" w14:textId="77777777" w:rsidR="009B319B" w:rsidRDefault="009B319B" w:rsidP="00631FBE">
            <w:pPr>
              <w:pStyle w:val="ListParagraph"/>
              <w:numPr>
                <w:ilvl w:val="0"/>
                <w:numId w:val="12"/>
              </w:numPr>
              <w:spacing w:after="0" w:line="276" w:lineRule="auto"/>
              <w:ind w:left="67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Last  three year’s similar type of service experience attached – Duly Completed Schedule A</w:t>
            </w:r>
          </w:p>
          <w:p w14:paraId="7EE87030" w14:textId="77777777" w:rsidR="00BC60E5" w:rsidRDefault="00631FBE" w:rsidP="00631FBE">
            <w:pPr>
              <w:pStyle w:val="ListParagraph"/>
              <w:numPr>
                <w:ilvl w:val="0"/>
                <w:numId w:val="12"/>
              </w:numPr>
              <w:spacing w:after="0" w:line="276" w:lineRule="auto"/>
              <w:ind w:left="589" w:hanging="22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Recommendation/Service </w:t>
            </w:r>
            <w:r w:rsidR="00BC60E5">
              <w:rPr>
                <w:rFonts w:ascii="Times New Roman" w:hAnsi="Times New Roman" w:cs="Times New Roman"/>
                <w:color w:val="000000" w:themeColor="text1"/>
                <w:sz w:val="24"/>
                <w:szCs w:val="24"/>
              </w:rPr>
              <w:t xml:space="preserve"> Certificate</w:t>
            </w:r>
            <w:r>
              <w:rPr>
                <w:rFonts w:ascii="Times New Roman" w:hAnsi="Times New Roman" w:cs="Times New Roman"/>
                <w:color w:val="000000" w:themeColor="text1"/>
                <w:sz w:val="24"/>
                <w:szCs w:val="24"/>
              </w:rPr>
              <w:t xml:space="preserve">s as per Schedule A attached </w:t>
            </w:r>
            <w:r w:rsidRPr="00D31E98">
              <w:rPr>
                <w:rFonts w:ascii="Times New Roman" w:hAnsi="Times New Roman" w:cs="Times New Roman"/>
                <w:i/>
                <w:iCs/>
                <w:color w:val="000000" w:themeColor="text1"/>
                <w:sz w:val="24"/>
                <w:szCs w:val="24"/>
              </w:rPr>
              <w:t>Annex I</w:t>
            </w:r>
          </w:p>
          <w:p w14:paraId="3624D341" w14:textId="77777777" w:rsidR="00DE4FEE" w:rsidRPr="001F2B1C" w:rsidRDefault="00DE4FEE" w:rsidP="00DA652A">
            <w:pPr>
              <w:pStyle w:val="ListParagraph"/>
              <w:numPr>
                <w:ilvl w:val="0"/>
                <w:numId w:val="12"/>
              </w:numPr>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Duly Completed Schedule B List of </w:t>
            </w:r>
            <w:r w:rsidR="00EE42EE">
              <w:rPr>
                <w:rFonts w:ascii="Times New Roman" w:hAnsi="Times New Roman" w:cs="Times New Roman"/>
                <w:color w:val="000000" w:themeColor="text1"/>
                <w:sz w:val="24"/>
                <w:szCs w:val="24"/>
              </w:rPr>
              <w:t>Equipment</w:t>
            </w:r>
            <w:r w:rsidR="00CB4609">
              <w:rPr>
                <w:rFonts w:ascii="Times New Roman" w:hAnsi="Times New Roman" w:cs="Times New Roman"/>
                <w:color w:val="000000" w:themeColor="text1"/>
                <w:sz w:val="24"/>
                <w:szCs w:val="24"/>
              </w:rPr>
              <w:t xml:space="preserve"> </w:t>
            </w:r>
            <w:r w:rsidR="00EE42EE">
              <w:rPr>
                <w:rFonts w:ascii="Times New Roman" w:hAnsi="Times New Roman" w:cs="Times New Roman"/>
                <w:color w:val="000000" w:themeColor="text1"/>
                <w:sz w:val="24"/>
                <w:szCs w:val="24"/>
              </w:rPr>
              <w:t>machinery</w:t>
            </w:r>
            <w:r>
              <w:rPr>
                <w:rFonts w:ascii="Times New Roman" w:hAnsi="Times New Roman" w:cs="Times New Roman"/>
                <w:color w:val="000000" w:themeColor="text1"/>
                <w:sz w:val="24"/>
                <w:szCs w:val="24"/>
              </w:rPr>
              <w:t xml:space="preserve"> required to perform </w:t>
            </w:r>
          </w:p>
          <w:p w14:paraId="3DC93B28" w14:textId="77777777" w:rsidR="00A55E4D" w:rsidRDefault="00A55E4D" w:rsidP="00DA652A">
            <w:pPr>
              <w:pStyle w:val="ListParagraph"/>
              <w:numPr>
                <w:ilvl w:val="0"/>
                <w:numId w:val="12"/>
              </w:numPr>
              <w:spacing w:after="0" w:line="276" w:lineRule="auto"/>
              <w:jc w:val="left"/>
              <w:rPr>
                <w:rFonts w:ascii="Times New Roman" w:hAnsi="Times New Roman" w:cs="Times New Roman"/>
                <w:color w:val="000000" w:themeColor="text1"/>
                <w:sz w:val="24"/>
                <w:szCs w:val="24"/>
              </w:rPr>
            </w:pPr>
            <w:r w:rsidRPr="00F50EA0">
              <w:rPr>
                <w:rFonts w:ascii="Times New Roman" w:hAnsi="Times New Roman" w:cs="Times New Roman"/>
                <w:color w:val="000000" w:themeColor="text1"/>
                <w:sz w:val="24"/>
                <w:szCs w:val="24"/>
              </w:rPr>
              <w:t xml:space="preserve">Copy of </w:t>
            </w:r>
            <w:r w:rsidR="00102639">
              <w:rPr>
                <w:rFonts w:ascii="Times New Roman" w:hAnsi="Times New Roman" w:cs="Times New Roman"/>
                <w:color w:val="000000" w:themeColor="text1"/>
                <w:sz w:val="24"/>
                <w:szCs w:val="24"/>
              </w:rPr>
              <w:t xml:space="preserve">Business Registration </w:t>
            </w:r>
            <w:r w:rsidR="009B0B32">
              <w:rPr>
                <w:rFonts w:ascii="Times New Roman" w:hAnsi="Times New Roman" w:cs="Times New Roman"/>
                <w:i/>
                <w:iCs/>
                <w:color w:val="000000" w:themeColor="text1"/>
                <w:sz w:val="24"/>
                <w:szCs w:val="24"/>
              </w:rPr>
              <w:t xml:space="preserve">( Attached Annex </w:t>
            </w:r>
            <w:r w:rsidR="00631FBE">
              <w:rPr>
                <w:rFonts w:ascii="Times New Roman" w:hAnsi="Times New Roman" w:cs="Times New Roman"/>
                <w:i/>
                <w:iCs/>
                <w:color w:val="000000" w:themeColor="text1"/>
                <w:sz w:val="24"/>
                <w:szCs w:val="24"/>
              </w:rPr>
              <w:t>II</w:t>
            </w:r>
            <w:r w:rsidR="0091631A" w:rsidRPr="0091631A">
              <w:rPr>
                <w:rFonts w:ascii="Times New Roman" w:hAnsi="Times New Roman" w:cs="Times New Roman"/>
                <w:i/>
                <w:iCs/>
                <w:color w:val="000000" w:themeColor="text1"/>
                <w:sz w:val="24"/>
                <w:szCs w:val="24"/>
              </w:rPr>
              <w:t xml:space="preserve"> )</w:t>
            </w:r>
          </w:p>
          <w:p w14:paraId="6BEF3F80" w14:textId="77777777" w:rsidR="00007C71" w:rsidRPr="0014433F" w:rsidRDefault="00007C71" w:rsidP="00DA652A">
            <w:pPr>
              <w:pStyle w:val="ListParagraph"/>
              <w:numPr>
                <w:ilvl w:val="0"/>
                <w:numId w:val="12"/>
              </w:numPr>
              <w:spacing w:after="0" w:line="276" w:lineRule="auto"/>
              <w:jc w:val="left"/>
              <w:rPr>
                <w:rFonts w:ascii="Times New Roman" w:hAnsi="Times New Roman" w:cs="Times New Roman"/>
                <w:i/>
                <w:iCs/>
                <w:color w:val="000000" w:themeColor="text1"/>
                <w:sz w:val="24"/>
                <w:szCs w:val="24"/>
              </w:rPr>
            </w:pPr>
            <w:r w:rsidRPr="0014433F">
              <w:rPr>
                <w:rFonts w:ascii="Times New Roman" w:hAnsi="Times New Roman" w:cs="Times New Roman"/>
                <w:color w:val="000000" w:themeColor="text1"/>
                <w:sz w:val="24"/>
                <w:szCs w:val="24"/>
              </w:rPr>
              <w:t xml:space="preserve">Audited Financial </w:t>
            </w:r>
            <w:r w:rsidR="00247A0F" w:rsidRPr="0014433F">
              <w:rPr>
                <w:rFonts w:ascii="Times New Roman" w:hAnsi="Times New Roman" w:cs="Times New Roman"/>
                <w:color w:val="000000" w:themeColor="text1"/>
                <w:sz w:val="24"/>
                <w:szCs w:val="24"/>
              </w:rPr>
              <w:t>Accounts for</w:t>
            </w:r>
            <w:r w:rsidR="00BC12D0">
              <w:rPr>
                <w:rFonts w:ascii="Times New Roman" w:hAnsi="Times New Roman" w:cs="Times New Roman"/>
                <w:color w:val="000000" w:themeColor="text1"/>
                <w:sz w:val="24"/>
                <w:szCs w:val="24"/>
              </w:rPr>
              <w:t xml:space="preserve"> </w:t>
            </w:r>
            <w:r w:rsidR="0014433F" w:rsidRPr="00F50EA0">
              <w:rPr>
                <w:rFonts w:ascii="Times New Roman" w:hAnsi="Times New Roman" w:cs="Times New Roman"/>
                <w:color w:val="000000" w:themeColor="text1"/>
                <w:sz w:val="24"/>
                <w:szCs w:val="24"/>
              </w:rPr>
              <w:t>last three year</w:t>
            </w:r>
            <w:r w:rsidR="0014433F" w:rsidRPr="0091631A">
              <w:rPr>
                <w:rFonts w:ascii="Times New Roman" w:hAnsi="Times New Roman" w:cs="Times New Roman"/>
                <w:i/>
                <w:iCs/>
                <w:color w:val="000000" w:themeColor="text1"/>
                <w:sz w:val="24"/>
                <w:szCs w:val="24"/>
              </w:rPr>
              <w:t>( Attached Annex II</w:t>
            </w:r>
            <w:r w:rsidR="0014433F">
              <w:rPr>
                <w:rFonts w:ascii="Times New Roman" w:hAnsi="Times New Roman" w:cs="Times New Roman"/>
                <w:i/>
                <w:iCs/>
                <w:color w:val="000000" w:themeColor="text1"/>
                <w:sz w:val="24"/>
                <w:szCs w:val="24"/>
              </w:rPr>
              <w:t>I</w:t>
            </w:r>
            <w:r w:rsidR="0014433F" w:rsidRPr="0091631A">
              <w:rPr>
                <w:rFonts w:ascii="Times New Roman" w:hAnsi="Times New Roman" w:cs="Times New Roman"/>
                <w:i/>
                <w:iCs/>
                <w:color w:val="000000" w:themeColor="text1"/>
                <w:sz w:val="24"/>
                <w:szCs w:val="24"/>
              </w:rPr>
              <w:t xml:space="preserve"> )</w:t>
            </w:r>
          </w:p>
          <w:p w14:paraId="546406C3" w14:textId="77777777" w:rsidR="00A94DD7" w:rsidRPr="00A94DD7" w:rsidRDefault="00F50EA0" w:rsidP="00DA652A">
            <w:pPr>
              <w:pStyle w:val="ListParagraph"/>
              <w:numPr>
                <w:ilvl w:val="0"/>
                <w:numId w:val="12"/>
              </w:numPr>
              <w:spacing w:after="0" w:line="276" w:lineRule="auto"/>
              <w:jc w:val="left"/>
              <w:rPr>
                <w:rFonts w:ascii="Times New Roman" w:hAnsi="Times New Roman" w:cs="Times New Roman"/>
                <w:color w:val="000000" w:themeColor="text1"/>
                <w:sz w:val="24"/>
                <w:szCs w:val="24"/>
              </w:rPr>
            </w:pPr>
            <w:r w:rsidRPr="00A94DD7">
              <w:rPr>
                <w:rFonts w:ascii="Times New Roman" w:hAnsi="Times New Roman" w:cs="Times New Roman"/>
                <w:sz w:val="24"/>
                <w:szCs w:val="24"/>
              </w:rPr>
              <w:t>Copy of VAT registration form</w:t>
            </w:r>
            <w:r w:rsidR="00A94DD7" w:rsidRPr="00A94DD7">
              <w:rPr>
                <w:rFonts w:ascii="Times New Roman" w:hAnsi="Times New Roman" w:cs="Times New Roman"/>
                <w:i/>
                <w:iCs/>
                <w:color w:val="000000" w:themeColor="text1"/>
                <w:sz w:val="24"/>
                <w:szCs w:val="24"/>
              </w:rPr>
              <w:t xml:space="preserve">( Attached Annex </w:t>
            </w:r>
            <w:r w:rsidR="00631FBE">
              <w:rPr>
                <w:rFonts w:ascii="Times New Roman" w:hAnsi="Times New Roman" w:cs="Times New Roman"/>
                <w:i/>
                <w:iCs/>
                <w:color w:val="000000" w:themeColor="text1"/>
                <w:sz w:val="24"/>
                <w:szCs w:val="24"/>
              </w:rPr>
              <w:t>I</w:t>
            </w:r>
            <w:r w:rsidR="00A94DD7" w:rsidRPr="00A94DD7">
              <w:rPr>
                <w:rFonts w:ascii="Times New Roman" w:hAnsi="Times New Roman" w:cs="Times New Roman"/>
                <w:i/>
                <w:iCs/>
                <w:color w:val="000000" w:themeColor="text1"/>
                <w:sz w:val="24"/>
                <w:szCs w:val="24"/>
              </w:rPr>
              <w:t>V )</w:t>
            </w:r>
          </w:p>
          <w:p w14:paraId="1C644B05" w14:textId="77777777" w:rsidR="00587107" w:rsidRPr="00A94DD7" w:rsidRDefault="009B319B" w:rsidP="00D11CE9">
            <w:pPr>
              <w:pStyle w:val="ListParagraph"/>
              <w:numPr>
                <w:ilvl w:val="0"/>
                <w:numId w:val="12"/>
              </w:numPr>
              <w:spacing w:after="0" w:line="276" w:lineRule="auto"/>
              <w:jc w:val="left"/>
              <w:rPr>
                <w:rFonts w:ascii="Times New Roman" w:hAnsi="Times New Roman" w:cs="Times New Roman"/>
                <w:color w:val="000000" w:themeColor="text1"/>
                <w:sz w:val="24"/>
                <w:szCs w:val="24"/>
              </w:rPr>
            </w:pPr>
            <w:r>
              <w:rPr>
                <w:rFonts w:ascii="Times New Roman" w:hAnsi="Times New Roman" w:cs="Times New Roman"/>
                <w:sz w:val="24"/>
                <w:szCs w:val="24"/>
              </w:rPr>
              <w:t xml:space="preserve">Last </w:t>
            </w:r>
            <w:r w:rsidR="009B0B32">
              <w:rPr>
                <w:rFonts w:ascii="Times New Roman" w:hAnsi="Times New Roman" w:cs="Times New Roman"/>
                <w:sz w:val="24"/>
                <w:szCs w:val="24"/>
              </w:rPr>
              <w:t xml:space="preserve">Two years </w:t>
            </w:r>
            <w:r w:rsidR="00486557" w:rsidRPr="00A94DD7">
              <w:rPr>
                <w:rFonts w:ascii="Times New Roman" w:hAnsi="Times New Roman" w:cs="Times New Roman"/>
                <w:sz w:val="24"/>
                <w:szCs w:val="24"/>
              </w:rPr>
              <w:t xml:space="preserve">Certified copies </w:t>
            </w:r>
            <w:r w:rsidR="00F50EA0" w:rsidRPr="00A94DD7">
              <w:rPr>
                <w:rFonts w:ascii="Times New Roman" w:hAnsi="Times New Roman" w:cs="Times New Roman"/>
                <w:sz w:val="24"/>
                <w:szCs w:val="24"/>
              </w:rPr>
              <w:t>of EPF and ETF</w:t>
            </w:r>
            <w:r w:rsidR="00ED3EFF">
              <w:rPr>
                <w:rFonts w:ascii="Times New Roman" w:hAnsi="Times New Roman" w:cs="Times New Roman"/>
                <w:sz w:val="24"/>
                <w:szCs w:val="24"/>
              </w:rPr>
              <w:t xml:space="preserve"> remit forms </w:t>
            </w:r>
            <w:r w:rsidR="00A94DD7" w:rsidRPr="00A94DD7">
              <w:rPr>
                <w:rFonts w:ascii="Times New Roman" w:hAnsi="Times New Roman" w:cs="Times New Roman"/>
                <w:i/>
                <w:iCs/>
                <w:color w:val="000000" w:themeColor="text1"/>
                <w:sz w:val="24"/>
                <w:szCs w:val="24"/>
              </w:rPr>
              <w:t>( Attached Annex V)</w:t>
            </w:r>
          </w:p>
        </w:tc>
      </w:tr>
      <w:tr w:rsidR="0090545A" w:rsidRPr="007405DD" w14:paraId="73A737AC" w14:textId="77777777" w:rsidTr="00A562D4">
        <w:trPr>
          <w:trHeight w:val="482"/>
        </w:trPr>
        <w:tc>
          <w:tcPr>
            <w:tcW w:w="1260" w:type="dxa"/>
          </w:tcPr>
          <w:p w14:paraId="3E12E067" w14:textId="77777777" w:rsidR="0090545A" w:rsidRPr="007405DD" w:rsidRDefault="0090545A" w:rsidP="00E070E0">
            <w:pPr>
              <w:spacing w:after="0"/>
              <w:jc w:val="center"/>
              <w:rPr>
                <w:rFonts w:cs="Times New Roman"/>
                <w:color w:val="000000" w:themeColor="text1"/>
                <w:szCs w:val="24"/>
              </w:rPr>
            </w:pPr>
            <w:r>
              <w:rPr>
                <w:rFonts w:cs="Times New Roman"/>
                <w:color w:val="000000" w:themeColor="text1"/>
                <w:szCs w:val="24"/>
              </w:rPr>
              <w:t>4.</w:t>
            </w:r>
          </w:p>
        </w:tc>
        <w:tc>
          <w:tcPr>
            <w:tcW w:w="8033" w:type="dxa"/>
          </w:tcPr>
          <w:p w14:paraId="7537AAFA" w14:textId="77777777" w:rsidR="0090545A" w:rsidRPr="00FC6F5C" w:rsidRDefault="0090545A" w:rsidP="00631FBE">
            <w:pPr>
              <w:spacing w:after="0"/>
              <w:jc w:val="left"/>
              <w:rPr>
                <w:rFonts w:cs="Times New Roman"/>
                <w:color w:val="000000" w:themeColor="text1"/>
                <w:szCs w:val="24"/>
              </w:rPr>
            </w:pPr>
            <w:r>
              <w:rPr>
                <w:rFonts w:cs="Times New Roman"/>
                <w:color w:val="000000" w:themeColor="text1"/>
                <w:szCs w:val="24"/>
              </w:rPr>
              <w:t xml:space="preserve">Bidders can visit and observed Head office premises </w:t>
            </w:r>
            <w:r w:rsidR="00631FBE">
              <w:rPr>
                <w:rFonts w:cs="Times New Roman"/>
                <w:color w:val="000000" w:themeColor="text1"/>
                <w:szCs w:val="24"/>
              </w:rPr>
              <w:t>if required</w:t>
            </w:r>
            <w:r>
              <w:rPr>
                <w:rFonts w:cs="Times New Roman"/>
                <w:color w:val="000000" w:themeColor="text1"/>
                <w:szCs w:val="24"/>
              </w:rPr>
              <w:t xml:space="preserve">. </w:t>
            </w:r>
          </w:p>
        </w:tc>
      </w:tr>
      <w:tr w:rsidR="00FC6F5C" w:rsidRPr="007405DD" w14:paraId="280351CD" w14:textId="77777777" w:rsidTr="00A562D4">
        <w:trPr>
          <w:trHeight w:val="2735"/>
        </w:trPr>
        <w:tc>
          <w:tcPr>
            <w:tcW w:w="1260" w:type="dxa"/>
          </w:tcPr>
          <w:p w14:paraId="710FAF40" w14:textId="77777777" w:rsidR="00FC6F5C" w:rsidRPr="007405DD" w:rsidRDefault="00FC6F5C" w:rsidP="00FC6F5C">
            <w:pPr>
              <w:spacing w:after="0"/>
              <w:jc w:val="center"/>
              <w:rPr>
                <w:rFonts w:cs="Times New Roman"/>
                <w:color w:val="000000" w:themeColor="text1"/>
                <w:szCs w:val="24"/>
              </w:rPr>
            </w:pPr>
            <w:r>
              <w:rPr>
                <w:rFonts w:cs="Times New Roman"/>
                <w:color w:val="000000" w:themeColor="text1"/>
                <w:szCs w:val="24"/>
              </w:rPr>
              <w:t>6</w:t>
            </w:r>
          </w:p>
        </w:tc>
        <w:tc>
          <w:tcPr>
            <w:tcW w:w="8033" w:type="dxa"/>
          </w:tcPr>
          <w:p w14:paraId="01C32E81" w14:textId="77777777" w:rsidR="00FC6F5C" w:rsidRDefault="00FC6F5C" w:rsidP="00FC6F5C">
            <w:pPr>
              <w:spacing w:after="52" w:line="240" w:lineRule="auto"/>
              <w:jc w:val="left"/>
              <w:rPr>
                <w:rFonts w:cs="Times New Roman"/>
              </w:rPr>
            </w:pPr>
            <w:r w:rsidRPr="006C277F">
              <w:rPr>
                <w:rFonts w:cs="Times New Roman"/>
              </w:rPr>
              <w:t xml:space="preserve">Clarification of Bidding Documents: </w:t>
            </w:r>
          </w:p>
          <w:p w14:paraId="37DBAEE8" w14:textId="77777777" w:rsidR="00FC6F5C" w:rsidRPr="00F50EA0" w:rsidRDefault="00FC6F5C" w:rsidP="00FC6F5C">
            <w:pPr>
              <w:spacing w:after="52" w:line="240" w:lineRule="auto"/>
              <w:jc w:val="left"/>
              <w:rPr>
                <w:rFonts w:cs="Times New Roman"/>
                <w:szCs w:val="24"/>
              </w:rPr>
            </w:pPr>
            <w:r>
              <w:rPr>
                <w:rFonts w:cs="Times New Roman"/>
              </w:rPr>
              <w:t xml:space="preserve">Designation </w:t>
            </w:r>
            <w:r w:rsidRPr="00F50EA0">
              <w:rPr>
                <w:rFonts w:cs="Times New Roman"/>
              </w:rPr>
              <w:t xml:space="preserve">:                   </w:t>
            </w:r>
            <w:r w:rsidRPr="00F50EA0">
              <w:rPr>
                <w:rFonts w:cs="Times New Roman"/>
                <w:szCs w:val="24"/>
              </w:rPr>
              <w:t>Director (Administration),</w:t>
            </w:r>
          </w:p>
          <w:p w14:paraId="01D1BBED" w14:textId="77777777" w:rsidR="00FC6F5C" w:rsidRPr="00F50EA0" w:rsidRDefault="00FC6F5C" w:rsidP="00FC6F5C">
            <w:pPr>
              <w:spacing w:after="52" w:line="240" w:lineRule="auto"/>
              <w:jc w:val="left"/>
              <w:rPr>
                <w:rFonts w:cs="Times New Roman"/>
              </w:rPr>
            </w:pPr>
            <w:r w:rsidRPr="00F50EA0">
              <w:rPr>
                <w:rFonts w:cs="Times New Roman"/>
                <w:szCs w:val="24"/>
              </w:rPr>
              <w:t>Address:                         Central Environmental Authority,</w:t>
            </w:r>
          </w:p>
          <w:p w14:paraId="66231BB5" w14:textId="77777777" w:rsidR="00FC6F5C" w:rsidRPr="00F50EA0" w:rsidRDefault="00FC6F5C" w:rsidP="00FC6F5C">
            <w:pPr>
              <w:spacing w:after="52" w:line="240" w:lineRule="auto"/>
              <w:ind w:left="2299"/>
              <w:jc w:val="left"/>
              <w:rPr>
                <w:rFonts w:cs="Times New Roman"/>
                <w:color w:val="000000" w:themeColor="text1"/>
                <w:szCs w:val="24"/>
              </w:rPr>
            </w:pPr>
            <w:r w:rsidRPr="00F50EA0">
              <w:rPr>
                <w:rFonts w:cs="Times New Roman"/>
                <w:color w:val="000000" w:themeColor="text1"/>
                <w:szCs w:val="24"/>
              </w:rPr>
              <w:t xml:space="preserve">"ParisaraPiyasa”, </w:t>
            </w:r>
          </w:p>
          <w:p w14:paraId="6BEAD9D4" w14:textId="77777777" w:rsidR="00FC6F5C" w:rsidRPr="00F50EA0" w:rsidRDefault="00FC6F5C" w:rsidP="00FC6F5C">
            <w:pPr>
              <w:spacing w:after="52" w:line="240" w:lineRule="auto"/>
              <w:ind w:left="2299"/>
              <w:jc w:val="left"/>
              <w:rPr>
                <w:color w:val="000000" w:themeColor="text1"/>
              </w:rPr>
            </w:pPr>
            <w:r w:rsidRPr="00F50EA0">
              <w:rPr>
                <w:rFonts w:cs="Times New Roman"/>
                <w:color w:val="000000" w:themeColor="text1"/>
                <w:szCs w:val="24"/>
              </w:rPr>
              <w:t xml:space="preserve">No.104, </w:t>
            </w:r>
            <w:r w:rsidRPr="00F50EA0">
              <w:rPr>
                <w:color w:val="000000" w:themeColor="text1"/>
              </w:rPr>
              <w:t>,</w:t>
            </w:r>
          </w:p>
          <w:p w14:paraId="2BB37A26" w14:textId="77777777" w:rsidR="00FC6F5C" w:rsidRPr="00F50EA0" w:rsidRDefault="00FC6F5C" w:rsidP="00FC6F5C">
            <w:pPr>
              <w:spacing w:after="52" w:line="240" w:lineRule="auto"/>
              <w:ind w:left="2299"/>
              <w:jc w:val="left"/>
              <w:rPr>
                <w:color w:val="000000" w:themeColor="text1"/>
              </w:rPr>
            </w:pPr>
            <w:r w:rsidRPr="00F50EA0">
              <w:rPr>
                <w:color w:val="000000" w:themeColor="text1"/>
              </w:rPr>
              <w:t>Denzil</w:t>
            </w:r>
            <w:r w:rsidR="00A74284">
              <w:rPr>
                <w:color w:val="000000" w:themeColor="text1"/>
              </w:rPr>
              <w:t xml:space="preserve"> </w:t>
            </w:r>
            <w:r w:rsidRPr="00F50EA0">
              <w:rPr>
                <w:color w:val="000000" w:themeColor="text1"/>
              </w:rPr>
              <w:t>Kobbekkaduwa</w:t>
            </w:r>
            <w:r w:rsidR="00A74284">
              <w:rPr>
                <w:color w:val="000000" w:themeColor="text1"/>
              </w:rPr>
              <w:t xml:space="preserve"> </w:t>
            </w:r>
            <w:r w:rsidRPr="00F50EA0">
              <w:rPr>
                <w:color w:val="000000" w:themeColor="text1"/>
              </w:rPr>
              <w:t xml:space="preserve">Mawatha, </w:t>
            </w:r>
          </w:p>
          <w:p w14:paraId="1F61DF72" w14:textId="77777777" w:rsidR="00FC6F5C" w:rsidRDefault="00FC6F5C" w:rsidP="00FC6F5C">
            <w:pPr>
              <w:spacing w:after="52" w:line="240" w:lineRule="auto"/>
              <w:ind w:left="2299"/>
              <w:jc w:val="left"/>
              <w:rPr>
                <w:rFonts w:cs="Times New Roman"/>
                <w:szCs w:val="24"/>
              </w:rPr>
            </w:pPr>
            <w:r w:rsidRPr="007405DD">
              <w:rPr>
                <w:bCs/>
                <w:color w:val="000000" w:themeColor="text1"/>
                <w:szCs w:val="24"/>
              </w:rPr>
              <w:t>Battaramulla</w:t>
            </w:r>
            <w:r>
              <w:rPr>
                <w:rFonts w:cs="Times New Roman"/>
                <w:szCs w:val="24"/>
              </w:rPr>
              <w:t>.</w:t>
            </w:r>
          </w:p>
          <w:p w14:paraId="08C5D183" w14:textId="77777777" w:rsidR="00FC6F5C" w:rsidRPr="00FC6F5C" w:rsidRDefault="00FC6F5C" w:rsidP="00FC6F5C">
            <w:pPr>
              <w:spacing w:after="52" w:line="240" w:lineRule="auto"/>
              <w:ind w:left="2299" w:hanging="2250"/>
              <w:jc w:val="left"/>
              <w:rPr>
                <w:rFonts w:cs="Times New Roman"/>
                <w:szCs w:val="24"/>
              </w:rPr>
            </w:pPr>
            <w:r>
              <w:rPr>
                <w:rFonts w:cs="Times New Roman"/>
                <w:szCs w:val="24"/>
              </w:rPr>
              <w:t xml:space="preserve">Telephone Number : </w:t>
            </w:r>
            <w:r w:rsidRPr="0002097B">
              <w:t>0112872278</w:t>
            </w:r>
            <w:r>
              <w:t xml:space="preserve">, 0112873447 </w:t>
            </w:r>
            <w:r w:rsidRPr="0002097B">
              <w:t>and 0112873448</w:t>
            </w:r>
          </w:p>
        </w:tc>
      </w:tr>
      <w:tr w:rsidR="00FC6F5C" w:rsidRPr="007405DD" w14:paraId="6267D6FA" w14:textId="77777777" w:rsidTr="00A562D4">
        <w:trPr>
          <w:trHeight w:val="4670"/>
        </w:trPr>
        <w:tc>
          <w:tcPr>
            <w:tcW w:w="1260" w:type="dxa"/>
          </w:tcPr>
          <w:p w14:paraId="2265FCB1" w14:textId="77777777" w:rsidR="00FC6F5C" w:rsidRPr="007405DD" w:rsidRDefault="00FC6F5C" w:rsidP="00FC6F5C">
            <w:pPr>
              <w:spacing w:after="0"/>
              <w:jc w:val="center"/>
              <w:rPr>
                <w:rFonts w:cs="Times New Roman"/>
                <w:color w:val="000000" w:themeColor="text1"/>
                <w:szCs w:val="24"/>
              </w:rPr>
            </w:pPr>
            <w:r>
              <w:rPr>
                <w:rFonts w:cs="Times New Roman"/>
                <w:color w:val="000000" w:themeColor="text1"/>
                <w:szCs w:val="24"/>
              </w:rPr>
              <w:lastRenderedPageBreak/>
              <w:t>8.1</w:t>
            </w:r>
          </w:p>
        </w:tc>
        <w:tc>
          <w:tcPr>
            <w:tcW w:w="8033" w:type="dxa"/>
          </w:tcPr>
          <w:p w14:paraId="3D9BD643" w14:textId="77777777" w:rsidR="00FC6F5C" w:rsidRDefault="00FC6F5C" w:rsidP="00FC6F5C">
            <w:pPr>
              <w:spacing w:line="276" w:lineRule="auto"/>
              <w:ind w:left="-41" w:right="-10" w:firstLine="40"/>
              <w:rPr>
                <w:rFonts w:cs="Times New Roman"/>
                <w:color w:val="000000" w:themeColor="text1"/>
                <w:spacing w:val="-6"/>
                <w:szCs w:val="24"/>
              </w:rPr>
            </w:pPr>
            <w:r>
              <w:rPr>
                <w:rFonts w:cs="Times New Roman"/>
                <w:color w:val="000000" w:themeColor="text1"/>
                <w:spacing w:val="-6"/>
                <w:szCs w:val="24"/>
              </w:rPr>
              <w:t xml:space="preserve">Original and Copy of the bid must be compromised in one envelope. Marked each envelop as </w:t>
            </w:r>
            <w:r w:rsidR="00230C67">
              <w:rPr>
                <w:rFonts w:cs="Times New Roman"/>
                <w:color w:val="000000" w:themeColor="text1"/>
                <w:spacing w:val="-6"/>
                <w:szCs w:val="24"/>
              </w:rPr>
              <w:t>“Original</w:t>
            </w:r>
            <w:r>
              <w:rPr>
                <w:rFonts w:cs="Times New Roman"/>
                <w:color w:val="000000" w:themeColor="text1"/>
                <w:spacing w:val="-6"/>
                <w:szCs w:val="24"/>
              </w:rPr>
              <w:t xml:space="preserve"> ” and “Copy”.</w:t>
            </w:r>
          </w:p>
          <w:p w14:paraId="1E779884" w14:textId="77777777" w:rsidR="00FC6F5C" w:rsidRPr="00A55E4D" w:rsidRDefault="00FC6F5C" w:rsidP="00FC6F5C">
            <w:pPr>
              <w:spacing w:line="276" w:lineRule="auto"/>
              <w:ind w:left="-41" w:right="-10" w:firstLine="40"/>
              <w:rPr>
                <w:color w:val="000000" w:themeColor="text1"/>
                <w:szCs w:val="24"/>
              </w:rPr>
            </w:pPr>
            <w:r>
              <w:rPr>
                <w:rFonts w:cs="Times New Roman"/>
                <w:color w:val="000000" w:themeColor="text1"/>
                <w:spacing w:val="-6"/>
                <w:szCs w:val="24"/>
              </w:rPr>
              <w:t xml:space="preserve">Original  and copy of envelopes </w:t>
            </w:r>
            <w:r w:rsidRPr="00A55E4D">
              <w:rPr>
                <w:rFonts w:cs="Times New Roman"/>
                <w:color w:val="000000" w:themeColor="text1"/>
                <w:spacing w:val="-6"/>
                <w:szCs w:val="24"/>
              </w:rPr>
              <w:t xml:space="preserve"> put in to one envelop and </w:t>
            </w:r>
            <w:r>
              <w:rPr>
                <w:color w:val="000000" w:themeColor="text1"/>
                <w:szCs w:val="24"/>
              </w:rPr>
              <w:t>f</w:t>
            </w:r>
            <w:r w:rsidRPr="00A55E4D">
              <w:rPr>
                <w:color w:val="000000" w:themeColor="text1"/>
                <w:szCs w:val="24"/>
              </w:rPr>
              <w:t>or identification stated Top Left Hand Corner of the following details</w:t>
            </w:r>
            <w:r>
              <w:rPr>
                <w:color w:val="000000" w:themeColor="text1"/>
                <w:szCs w:val="24"/>
              </w:rPr>
              <w:t xml:space="preserve"> ( </w:t>
            </w:r>
            <w:r w:rsidRPr="004814DA">
              <w:rPr>
                <w:rFonts w:cs="Times New Roman"/>
                <w:color w:val="000000" w:themeColor="text1"/>
                <w:spacing w:val="-6"/>
                <w:szCs w:val="24"/>
              </w:rPr>
              <w:t>inner and outer envelopes</w:t>
            </w:r>
            <w:r>
              <w:rPr>
                <w:rFonts w:cs="Times New Roman"/>
                <w:color w:val="000000" w:themeColor="text1"/>
                <w:spacing w:val="-6"/>
                <w:szCs w:val="24"/>
              </w:rPr>
              <w:t xml:space="preserve"> )</w:t>
            </w:r>
            <w:r w:rsidRPr="00A55E4D">
              <w:rPr>
                <w:color w:val="000000" w:themeColor="text1"/>
                <w:szCs w:val="24"/>
              </w:rPr>
              <w:t>:</w:t>
            </w:r>
          </w:p>
          <w:p w14:paraId="6D22C110" w14:textId="77777777" w:rsidR="0098489A" w:rsidRDefault="00FC6F5C" w:rsidP="0098489A">
            <w:pPr>
              <w:spacing w:after="0" w:line="276" w:lineRule="auto"/>
              <w:ind w:left="859" w:hanging="900"/>
              <w:rPr>
                <w:b/>
                <w:szCs w:val="24"/>
              </w:rPr>
            </w:pPr>
            <w:r w:rsidRPr="00642CBC">
              <w:rPr>
                <w:color w:val="000000" w:themeColor="text1"/>
                <w:sz w:val="22"/>
              </w:rPr>
              <w:t>Contract   Name:</w:t>
            </w:r>
            <w:r w:rsidR="00BC12D0">
              <w:rPr>
                <w:color w:val="000000" w:themeColor="text1"/>
                <w:sz w:val="22"/>
              </w:rPr>
              <w:t xml:space="preserve"> </w:t>
            </w:r>
            <w:r w:rsidR="0098489A" w:rsidRPr="001A3B66">
              <w:rPr>
                <w:b/>
                <w:szCs w:val="24"/>
              </w:rPr>
              <w:t xml:space="preserve">Supply </w:t>
            </w:r>
            <w:r w:rsidR="0098489A">
              <w:rPr>
                <w:b/>
                <w:szCs w:val="24"/>
              </w:rPr>
              <w:t>Cleaning &amp; Janitorial Services f</w:t>
            </w:r>
            <w:r w:rsidR="0098489A" w:rsidRPr="001A3B66">
              <w:rPr>
                <w:b/>
                <w:szCs w:val="24"/>
              </w:rPr>
              <w:t>or He</w:t>
            </w:r>
            <w:r w:rsidR="0098489A">
              <w:rPr>
                <w:b/>
                <w:szCs w:val="24"/>
              </w:rPr>
              <w:t>ad Office, Regional Offices and Nature Field C</w:t>
            </w:r>
            <w:r w:rsidR="0098489A" w:rsidRPr="0008237C">
              <w:rPr>
                <w:b/>
                <w:szCs w:val="24"/>
              </w:rPr>
              <w:t>enters</w:t>
            </w:r>
            <w:r w:rsidR="0098489A">
              <w:rPr>
                <w:b/>
                <w:szCs w:val="24"/>
              </w:rPr>
              <w:t xml:space="preserve"> </w:t>
            </w:r>
            <w:r w:rsidR="00CB4609">
              <w:rPr>
                <w:b/>
                <w:szCs w:val="24"/>
              </w:rPr>
              <w:t>–</w:t>
            </w:r>
            <w:r w:rsidR="0098489A">
              <w:rPr>
                <w:b/>
                <w:szCs w:val="24"/>
              </w:rPr>
              <w:t xml:space="preserve"> </w:t>
            </w:r>
            <w:r w:rsidR="005775C7">
              <w:rPr>
                <w:b/>
                <w:szCs w:val="24"/>
              </w:rPr>
              <w:t>2026/2027</w:t>
            </w:r>
            <w:r w:rsidR="0098489A">
              <w:rPr>
                <w:b/>
                <w:szCs w:val="24"/>
              </w:rPr>
              <w:t xml:space="preserve">  </w:t>
            </w:r>
          </w:p>
          <w:p w14:paraId="69557D18" w14:textId="77777777" w:rsidR="00642CBC" w:rsidRPr="00C6383A" w:rsidRDefault="00642CBC" w:rsidP="0098489A">
            <w:pPr>
              <w:spacing w:before="6" w:line="276" w:lineRule="auto"/>
              <w:ind w:left="-131" w:right="95"/>
              <w:jc w:val="left"/>
              <w:rPr>
                <w:b/>
                <w:szCs w:val="24"/>
              </w:rPr>
            </w:pPr>
          </w:p>
          <w:p w14:paraId="0FACEC58" w14:textId="77777777" w:rsidR="00FC6F5C" w:rsidRPr="00C6383A" w:rsidRDefault="00FC6F5C" w:rsidP="00D31E98">
            <w:pPr>
              <w:spacing w:before="6" w:line="276" w:lineRule="auto"/>
              <w:ind w:left="162" w:right="95" w:hanging="180"/>
              <w:rPr>
                <w:rFonts w:cs="Times New Roman"/>
                <w:b/>
                <w:color w:val="000000" w:themeColor="text1"/>
                <w:szCs w:val="24"/>
              </w:rPr>
            </w:pPr>
            <w:r w:rsidRPr="00642CBC">
              <w:rPr>
                <w:bCs/>
                <w:color w:val="000000" w:themeColor="text1"/>
                <w:sz w:val="22"/>
              </w:rPr>
              <w:t>Bid/ Contact Number</w:t>
            </w:r>
            <w:r w:rsidRPr="007405DD">
              <w:rPr>
                <w:color w:val="000000" w:themeColor="text1"/>
                <w:sz w:val="22"/>
              </w:rPr>
              <w:t xml:space="preserve">:        </w:t>
            </w:r>
            <w:r w:rsidR="00C16D0D" w:rsidRPr="00C6383A">
              <w:rPr>
                <w:rFonts w:cs="Times New Roman"/>
                <w:b/>
                <w:color w:val="000000" w:themeColor="text1"/>
                <w:szCs w:val="24"/>
              </w:rPr>
              <w:t>CEA/AD/PROC/RE/</w:t>
            </w:r>
            <w:r w:rsidR="005775C7">
              <w:rPr>
                <w:rFonts w:cs="Times New Roman"/>
                <w:b/>
                <w:color w:val="000000" w:themeColor="text1"/>
                <w:szCs w:val="24"/>
              </w:rPr>
              <w:t>05/2026</w:t>
            </w:r>
          </w:p>
          <w:p w14:paraId="77F3B1A6" w14:textId="77777777" w:rsidR="00FC6F5C" w:rsidRPr="007405DD" w:rsidRDefault="00FC6F5C" w:rsidP="00FC6F5C">
            <w:pPr>
              <w:spacing w:before="6" w:line="276" w:lineRule="auto"/>
              <w:ind w:left="-131" w:right="95"/>
              <w:rPr>
                <w:color w:val="000000" w:themeColor="text1"/>
                <w:szCs w:val="24"/>
              </w:rPr>
            </w:pPr>
            <w:r w:rsidRPr="007405DD">
              <w:rPr>
                <w:color w:val="000000" w:themeColor="text1"/>
                <w:szCs w:val="24"/>
              </w:rPr>
              <w:t xml:space="preserve">The address for submission of Bids is: </w:t>
            </w:r>
          </w:p>
          <w:p w14:paraId="5AF32AA9" w14:textId="77777777" w:rsidR="00C6383A" w:rsidRPr="007405DD" w:rsidRDefault="00631FBE" w:rsidP="000D049F">
            <w:pPr>
              <w:spacing w:after="0" w:line="240" w:lineRule="auto"/>
              <w:ind w:left="2389" w:right="95"/>
              <w:rPr>
                <w:bCs/>
                <w:color w:val="000000" w:themeColor="text1"/>
                <w:szCs w:val="24"/>
              </w:rPr>
            </w:pPr>
            <w:r>
              <w:rPr>
                <w:bCs/>
                <w:color w:val="000000" w:themeColor="text1"/>
                <w:szCs w:val="24"/>
              </w:rPr>
              <w:t>Chairman</w:t>
            </w:r>
            <w:r w:rsidR="00C6383A">
              <w:rPr>
                <w:bCs/>
                <w:color w:val="000000" w:themeColor="text1"/>
                <w:szCs w:val="24"/>
              </w:rPr>
              <w:t>,</w:t>
            </w:r>
          </w:p>
          <w:p w14:paraId="3DB86AE3" w14:textId="77777777" w:rsidR="00FC6F5C" w:rsidRPr="007405DD" w:rsidRDefault="00FC6F5C" w:rsidP="00FC6F5C">
            <w:pPr>
              <w:spacing w:after="0" w:line="240" w:lineRule="auto"/>
              <w:ind w:left="2389" w:right="95"/>
              <w:rPr>
                <w:bCs/>
                <w:color w:val="000000" w:themeColor="text1"/>
                <w:szCs w:val="24"/>
              </w:rPr>
            </w:pPr>
            <w:r w:rsidRPr="007405DD">
              <w:rPr>
                <w:bCs/>
                <w:color w:val="000000" w:themeColor="text1"/>
                <w:szCs w:val="24"/>
              </w:rPr>
              <w:t xml:space="preserve">Central Environmental Authority, </w:t>
            </w:r>
          </w:p>
          <w:p w14:paraId="66E969F8" w14:textId="77777777" w:rsidR="00FC6F5C" w:rsidRPr="007405DD" w:rsidRDefault="00FC6F5C" w:rsidP="00FC6F5C">
            <w:pPr>
              <w:spacing w:after="0" w:line="240" w:lineRule="auto"/>
              <w:ind w:left="2389" w:right="95"/>
              <w:rPr>
                <w:bCs/>
                <w:color w:val="000000" w:themeColor="text1"/>
                <w:szCs w:val="24"/>
              </w:rPr>
            </w:pPr>
            <w:r w:rsidRPr="007405DD">
              <w:rPr>
                <w:bCs/>
                <w:color w:val="000000" w:themeColor="text1"/>
                <w:szCs w:val="24"/>
              </w:rPr>
              <w:t xml:space="preserve">No 104, </w:t>
            </w:r>
          </w:p>
          <w:p w14:paraId="23933154" w14:textId="77777777" w:rsidR="00FC6F5C" w:rsidRPr="007405DD" w:rsidRDefault="00FC6F5C" w:rsidP="00FC6F5C">
            <w:pPr>
              <w:spacing w:after="0" w:line="240" w:lineRule="auto"/>
              <w:ind w:left="2389" w:right="95"/>
              <w:rPr>
                <w:bCs/>
                <w:color w:val="000000" w:themeColor="text1"/>
                <w:szCs w:val="24"/>
              </w:rPr>
            </w:pPr>
            <w:r w:rsidRPr="007405DD">
              <w:rPr>
                <w:bCs/>
                <w:color w:val="000000" w:themeColor="text1"/>
                <w:szCs w:val="24"/>
              </w:rPr>
              <w:t xml:space="preserve">“ParisaraPiyasa”  </w:t>
            </w:r>
          </w:p>
          <w:p w14:paraId="60D81C03" w14:textId="77777777" w:rsidR="00FC6F5C" w:rsidRPr="007405DD" w:rsidRDefault="00FC6F5C" w:rsidP="00FC6F5C">
            <w:pPr>
              <w:spacing w:after="0" w:line="240" w:lineRule="auto"/>
              <w:ind w:left="2389" w:right="95"/>
              <w:rPr>
                <w:bCs/>
                <w:color w:val="000000" w:themeColor="text1"/>
                <w:szCs w:val="24"/>
              </w:rPr>
            </w:pPr>
            <w:r w:rsidRPr="007405DD">
              <w:rPr>
                <w:bCs/>
                <w:color w:val="000000" w:themeColor="text1"/>
                <w:szCs w:val="24"/>
              </w:rPr>
              <w:t>DenzilKobbekaduwa</w:t>
            </w:r>
            <w:r w:rsidR="007F0535">
              <w:rPr>
                <w:bCs/>
                <w:color w:val="000000" w:themeColor="text1"/>
                <w:szCs w:val="24"/>
              </w:rPr>
              <w:t xml:space="preserve"> </w:t>
            </w:r>
            <w:r w:rsidRPr="007405DD">
              <w:rPr>
                <w:bCs/>
                <w:color w:val="000000" w:themeColor="text1"/>
                <w:szCs w:val="24"/>
              </w:rPr>
              <w:t xml:space="preserve">Mawatha, </w:t>
            </w:r>
          </w:p>
          <w:p w14:paraId="5DB77747" w14:textId="77777777" w:rsidR="00FC6F5C" w:rsidRPr="007405DD" w:rsidRDefault="00FC6F5C" w:rsidP="00FC6F5C">
            <w:pPr>
              <w:spacing w:after="0" w:line="240" w:lineRule="auto"/>
              <w:ind w:left="2389" w:right="95"/>
              <w:rPr>
                <w:color w:val="000000" w:themeColor="text1"/>
                <w:szCs w:val="24"/>
              </w:rPr>
            </w:pPr>
            <w:r w:rsidRPr="007405DD">
              <w:rPr>
                <w:bCs/>
                <w:color w:val="000000" w:themeColor="text1"/>
                <w:szCs w:val="24"/>
              </w:rPr>
              <w:t>Battaramulla</w:t>
            </w:r>
          </w:p>
        </w:tc>
      </w:tr>
      <w:tr w:rsidR="00FC6F5C" w:rsidRPr="007405DD" w14:paraId="47B348E2" w14:textId="77777777" w:rsidTr="00A562D4">
        <w:trPr>
          <w:trHeight w:val="440"/>
        </w:trPr>
        <w:tc>
          <w:tcPr>
            <w:tcW w:w="1260" w:type="dxa"/>
          </w:tcPr>
          <w:p w14:paraId="44AF1C25" w14:textId="77777777" w:rsidR="00FC6F5C" w:rsidRPr="007405DD" w:rsidRDefault="00FC6F5C" w:rsidP="00FC6F5C">
            <w:pPr>
              <w:spacing w:after="0"/>
              <w:jc w:val="center"/>
              <w:rPr>
                <w:rFonts w:cs="Times New Roman"/>
                <w:color w:val="000000" w:themeColor="text1"/>
                <w:szCs w:val="24"/>
              </w:rPr>
            </w:pPr>
            <w:r w:rsidRPr="007405DD">
              <w:rPr>
                <w:rFonts w:cs="Times New Roman"/>
                <w:color w:val="000000" w:themeColor="text1"/>
                <w:szCs w:val="24"/>
              </w:rPr>
              <w:t>9</w:t>
            </w:r>
          </w:p>
        </w:tc>
        <w:tc>
          <w:tcPr>
            <w:tcW w:w="8033" w:type="dxa"/>
          </w:tcPr>
          <w:p w14:paraId="0CD7A3CB" w14:textId="77777777" w:rsidR="00FC6F5C" w:rsidRPr="007405DD" w:rsidRDefault="00FC6F5C" w:rsidP="002D098C">
            <w:pPr>
              <w:spacing w:after="0"/>
              <w:jc w:val="left"/>
              <w:rPr>
                <w:rFonts w:cs="Times New Roman"/>
                <w:color w:val="000000" w:themeColor="text1"/>
                <w:szCs w:val="24"/>
              </w:rPr>
            </w:pPr>
            <w:r w:rsidRPr="007405DD">
              <w:rPr>
                <w:rFonts w:cs="Times New Roman"/>
                <w:color w:val="000000" w:themeColor="text1"/>
                <w:szCs w:val="24"/>
              </w:rPr>
              <w:t xml:space="preserve">Bid Price: Quoted price should be as per </w:t>
            </w:r>
            <w:r w:rsidR="002D098C">
              <w:rPr>
                <w:rFonts w:cs="Times New Roman"/>
                <w:color w:val="000000" w:themeColor="text1"/>
                <w:szCs w:val="24"/>
              </w:rPr>
              <w:t>Price Schedule</w:t>
            </w:r>
          </w:p>
        </w:tc>
      </w:tr>
      <w:tr w:rsidR="00FC6F5C" w:rsidRPr="007405DD" w14:paraId="49F5AE9F" w14:textId="77777777" w:rsidTr="00A562D4">
        <w:trPr>
          <w:trHeight w:val="440"/>
        </w:trPr>
        <w:tc>
          <w:tcPr>
            <w:tcW w:w="1260" w:type="dxa"/>
          </w:tcPr>
          <w:p w14:paraId="43FFF166" w14:textId="77777777" w:rsidR="00FC6F5C" w:rsidRPr="007405DD" w:rsidRDefault="00FC6F5C" w:rsidP="00230C67">
            <w:pPr>
              <w:spacing w:after="0"/>
              <w:jc w:val="center"/>
              <w:rPr>
                <w:rFonts w:cs="Times New Roman"/>
                <w:color w:val="000000" w:themeColor="text1"/>
                <w:szCs w:val="24"/>
              </w:rPr>
            </w:pPr>
            <w:r>
              <w:rPr>
                <w:rFonts w:cs="Times New Roman"/>
                <w:color w:val="000000" w:themeColor="text1"/>
                <w:szCs w:val="24"/>
              </w:rPr>
              <w:t>10</w:t>
            </w:r>
          </w:p>
        </w:tc>
        <w:tc>
          <w:tcPr>
            <w:tcW w:w="8033" w:type="dxa"/>
          </w:tcPr>
          <w:p w14:paraId="4CDCB417" w14:textId="77777777" w:rsidR="00FC6F5C" w:rsidRPr="007405DD" w:rsidRDefault="00FC6F5C" w:rsidP="00FC6F5C">
            <w:pPr>
              <w:spacing w:after="0"/>
              <w:jc w:val="left"/>
              <w:rPr>
                <w:rFonts w:cs="Times New Roman"/>
                <w:color w:val="000000" w:themeColor="text1"/>
                <w:szCs w:val="24"/>
              </w:rPr>
            </w:pPr>
            <w:r w:rsidRPr="007405DD">
              <w:rPr>
                <w:rFonts w:cs="Times New Roman"/>
                <w:color w:val="000000" w:themeColor="text1"/>
                <w:szCs w:val="24"/>
              </w:rPr>
              <w:t>Currency of Bid &amp; Payments: Sri Lanka Rupees</w:t>
            </w:r>
          </w:p>
        </w:tc>
      </w:tr>
      <w:tr w:rsidR="00FC6F5C" w:rsidRPr="007405DD" w14:paraId="05942853" w14:textId="77777777" w:rsidTr="00A562D4">
        <w:trPr>
          <w:trHeight w:val="350"/>
        </w:trPr>
        <w:tc>
          <w:tcPr>
            <w:tcW w:w="1260" w:type="dxa"/>
          </w:tcPr>
          <w:p w14:paraId="7138E28D" w14:textId="77777777" w:rsidR="00FC6F5C" w:rsidRPr="007405DD" w:rsidRDefault="00FC6F5C" w:rsidP="00FC6F5C">
            <w:pPr>
              <w:spacing w:after="0"/>
              <w:jc w:val="left"/>
              <w:rPr>
                <w:rFonts w:cs="Times New Roman"/>
                <w:color w:val="000000" w:themeColor="text1"/>
                <w:szCs w:val="24"/>
              </w:rPr>
            </w:pPr>
            <w:r w:rsidRPr="007405DD">
              <w:rPr>
                <w:rFonts w:cs="Times New Roman"/>
                <w:color w:val="000000" w:themeColor="text1"/>
                <w:szCs w:val="24"/>
              </w:rPr>
              <w:t>11.1</w:t>
            </w:r>
          </w:p>
        </w:tc>
        <w:tc>
          <w:tcPr>
            <w:tcW w:w="8033" w:type="dxa"/>
          </w:tcPr>
          <w:p w14:paraId="2E581E6E" w14:textId="77777777" w:rsidR="00FC6F5C" w:rsidRPr="007405DD" w:rsidRDefault="00FC6F5C" w:rsidP="0074781F">
            <w:pPr>
              <w:tabs>
                <w:tab w:val="left" w:pos="4095"/>
              </w:tabs>
              <w:spacing w:after="0"/>
              <w:jc w:val="left"/>
              <w:rPr>
                <w:rFonts w:cs="Times New Roman"/>
                <w:color w:val="000000" w:themeColor="text1"/>
                <w:szCs w:val="24"/>
              </w:rPr>
            </w:pPr>
            <w:r w:rsidRPr="007405DD">
              <w:rPr>
                <w:rFonts w:cs="Times New Roman"/>
                <w:color w:val="000000" w:themeColor="text1"/>
                <w:szCs w:val="24"/>
              </w:rPr>
              <w:t>The period of Bid validity</w:t>
            </w:r>
            <w:r w:rsidRPr="00C16D0D">
              <w:rPr>
                <w:rFonts w:cs="Times New Roman"/>
                <w:color w:val="FF0000"/>
                <w:szCs w:val="24"/>
              </w:rPr>
              <w:t>:</w:t>
            </w:r>
            <w:r w:rsidR="0074781F">
              <w:rPr>
                <w:rFonts w:cs="Times New Roman"/>
                <w:color w:val="FF0000"/>
                <w:szCs w:val="24"/>
              </w:rPr>
              <w:t xml:space="preserve"> </w:t>
            </w:r>
            <w:r w:rsidR="00751883" w:rsidRPr="00112BC9">
              <w:rPr>
                <w:rFonts w:hint="cs"/>
                <w:szCs w:val="24"/>
                <w:cs/>
              </w:rPr>
              <w:t>2</w:t>
            </w:r>
            <w:r w:rsidR="0071627E">
              <w:rPr>
                <w:szCs w:val="24"/>
              </w:rPr>
              <w:t>5</w:t>
            </w:r>
            <w:r w:rsidR="0032054F" w:rsidRPr="00112BC9">
              <w:rPr>
                <w:rFonts w:cs="Times New Roman"/>
                <w:szCs w:val="24"/>
              </w:rPr>
              <w:t>-</w:t>
            </w:r>
            <w:r w:rsidR="00751883" w:rsidRPr="00112BC9">
              <w:rPr>
                <w:rFonts w:hint="cs"/>
                <w:szCs w:val="24"/>
                <w:cs/>
              </w:rPr>
              <w:t>09</w:t>
            </w:r>
            <w:r w:rsidR="00C6383A" w:rsidRPr="00112BC9">
              <w:rPr>
                <w:rFonts w:cs="Times New Roman"/>
                <w:szCs w:val="24"/>
              </w:rPr>
              <w:t>-202</w:t>
            </w:r>
            <w:r w:rsidR="005B65BF" w:rsidRPr="00112BC9">
              <w:rPr>
                <w:rFonts w:cs="Times New Roman"/>
                <w:szCs w:val="24"/>
              </w:rPr>
              <w:t>6</w:t>
            </w:r>
            <w:r w:rsidR="00F27E31" w:rsidRPr="00F27E31">
              <w:rPr>
                <w:rFonts w:cs="Times New Roman"/>
                <w:color w:val="000000" w:themeColor="text1"/>
                <w:szCs w:val="24"/>
              </w:rPr>
              <w:tab/>
            </w:r>
          </w:p>
        </w:tc>
      </w:tr>
      <w:tr w:rsidR="00FC6F5C" w:rsidRPr="007405DD" w14:paraId="1451471C" w14:textId="77777777" w:rsidTr="00A562D4">
        <w:trPr>
          <w:trHeight w:val="1313"/>
        </w:trPr>
        <w:tc>
          <w:tcPr>
            <w:tcW w:w="1260" w:type="dxa"/>
          </w:tcPr>
          <w:p w14:paraId="1FDB9AC6" w14:textId="77777777" w:rsidR="00FC6F5C" w:rsidRPr="007405DD" w:rsidRDefault="00FC6F5C" w:rsidP="00FC6F5C">
            <w:pPr>
              <w:spacing w:after="0"/>
              <w:jc w:val="center"/>
              <w:rPr>
                <w:rFonts w:cs="Times New Roman"/>
                <w:color w:val="000000" w:themeColor="text1"/>
                <w:szCs w:val="24"/>
              </w:rPr>
            </w:pPr>
            <w:r w:rsidRPr="007405DD">
              <w:rPr>
                <w:rFonts w:cs="Times New Roman"/>
                <w:color w:val="000000" w:themeColor="text1"/>
                <w:szCs w:val="24"/>
              </w:rPr>
              <w:t>12.</w:t>
            </w:r>
          </w:p>
          <w:p w14:paraId="46CD4E42" w14:textId="77777777" w:rsidR="00FC6F5C" w:rsidRPr="007405DD" w:rsidRDefault="00FC6F5C" w:rsidP="00FC6F5C">
            <w:pPr>
              <w:spacing w:after="0"/>
              <w:jc w:val="center"/>
              <w:rPr>
                <w:rFonts w:cs="Times New Roman"/>
                <w:color w:val="000000" w:themeColor="text1"/>
                <w:szCs w:val="24"/>
              </w:rPr>
            </w:pPr>
          </w:p>
          <w:p w14:paraId="4D4019E2" w14:textId="77777777" w:rsidR="00FC6F5C" w:rsidRPr="007405DD" w:rsidRDefault="00FC6F5C" w:rsidP="00FC6F5C">
            <w:pPr>
              <w:spacing w:after="0"/>
              <w:jc w:val="center"/>
              <w:rPr>
                <w:rFonts w:cs="Times New Roman"/>
                <w:color w:val="000000" w:themeColor="text1"/>
                <w:szCs w:val="24"/>
              </w:rPr>
            </w:pPr>
          </w:p>
        </w:tc>
        <w:tc>
          <w:tcPr>
            <w:tcW w:w="8033" w:type="dxa"/>
          </w:tcPr>
          <w:p w14:paraId="2F2DE020" w14:textId="77777777" w:rsidR="00FC6F5C" w:rsidRPr="00F27E31" w:rsidRDefault="00FC6F5C" w:rsidP="00FC6F5C">
            <w:pPr>
              <w:spacing w:after="0" w:line="360" w:lineRule="auto"/>
              <w:jc w:val="left"/>
              <w:rPr>
                <w:rFonts w:cs="Times New Roman"/>
                <w:bCs/>
                <w:color w:val="000000" w:themeColor="text1"/>
                <w:szCs w:val="24"/>
              </w:rPr>
            </w:pPr>
            <w:r w:rsidRPr="007405DD">
              <w:rPr>
                <w:rFonts w:cs="Times New Roman"/>
                <w:bCs/>
                <w:color w:val="000000" w:themeColor="text1"/>
                <w:szCs w:val="24"/>
              </w:rPr>
              <w:t>Bid Security:</w:t>
            </w:r>
            <w:r>
              <w:rPr>
                <w:rFonts w:cs="Times New Roman"/>
                <w:bCs/>
                <w:color w:val="000000" w:themeColor="text1"/>
                <w:szCs w:val="24"/>
              </w:rPr>
              <w:t>Rs</w:t>
            </w:r>
            <w:r w:rsidRPr="00F27E31">
              <w:rPr>
                <w:rFonts w:cs="Times New Roman"/>
                <w:bCs/>
                <w:color w:val="000000" w:themeColor="text1"/>
                <w:szCs w:val="24"/>
              </w:rPr>
              <w:t>.</w:t>
            </w:r>
            <w:r w:rsidR="0074781F">
              <w:rPr>
                <w:rFonts w:cs="Times New Roman"/>
                <w:color w:val="000000" w:themeColor="text1"/>
              </w:rPr>
              <w:t xml:space="preserve"> </w:t>
            </w:r>
            <w:r w:rsidR="0098489A" w:rsidRPr="00F27E31">
              <w:rPr>
                <w:rFonts w:cs="Times New Roman"/>
                <w:color w:val="000000" w:themeColor="text1"/>
              </w:rPr>
              <w:t>200,000.00</w:t>
            </w:r>
          </w:p>
          <w:p w14:paraId="0DFBEA1E" w14:textId="77777777" w:rsidR="00FC6F5C" w:rsidRPr="00642CBC" w:rsidRDefault="00FC6F5C" w:rsidP="0098489A">
            <w:pPr>
              <w:spacing w:after="0" w:line="240" w:lineRule="auto"/>
              <w:ind w:left="139"/>
              <w:rPr>
                <w:rFonts w:cs="Times New Roman"/>
                <w:bCs/>
                <w:color w:val="000000" w:themeColor="text1"/>
                <w:szCs w:val="24"/>
              </w:rPr>
            </w:pPr>
            <w:r w:rsidRPr="00F2462E">
              <w:rPr>
                <w:rFonts w:cs="Times New Roman"/>
                <w:bCs/>
                <w:color w:val="000000" w:themeColor="text1"/>
                <w:szCs w:val="24"/>
              </w:rPr>
              <w:t>The Amount of Bid Security shall be Sri Lankan Rupees</w:t>
            </w:r>
            <w:r w:rsidR="00CB4609">
              <w:rPr>
                <w:rFonts w:cs="Times New Roman"/>
                <w:bCs/>
                <w:color w:val="000000" w:themeColor="text1"/>
                <w:szCs w:val="24"/>
              </w:rPr>
              <w:t xml:space="preserve"> </w:t>
            </w:r>
            <w:r w:rsidR="0098489A" w:rsidRPr="00F27E31">
              <w:rPr>
                <w:rFonts w:cs="Times New Roman"/>
                <w:color w:val="000000" w:themeColor="text1"/>
              </w:rPr>
              <w:t>200,000.</w:t>
            </w:r>
            <w:r w:rsidR="00D736B1" w:rsidRPr="00F27E31">
              <w:rPr>
                <w:rFonts w:cs="Times New Roman"/>
                <w:bCs/>
                <w:color w:val="000000" w:themeColor="text1"/>
                <w:szCs w:val="24"/>
              </w:rPr>
              <w:t>00</w:t>
            </w:r>
            <w:r w:rsidR="00CB4609" w:rsidRPr="00F27E31">
              <w:rPr>
                <w:rFonts w:cs="Times New Roman"/>
                <w:bCs/>
                <w:color w:val="000000" w:themeColor="text1"/>
                <w:szCs w:val="24"/>
              </w:rPr>
              <w:t xml:space="preserve"> </w:t>
            </w:r>
            <w:r w:rsidR="006365F8" w:rsidRPr="00F27E31">
              <w:rPr>
                <w:rFonts w:cs="Times New Roman"/>
                <w:bCs/>
                <w:color w:val="000000" w:themeColor="text1"/>
                <w:szCs w:val="24"/>
              </w:rPr>
              <w:t>by</w:t>
            </w:r>
            <w:r w:rsidR="00642CBC" w:rsidRPr="00F2462E">
              <w:rPr>
                <w:rFonts w:cs="Times New Roman"/>
                <w:bCs/>
                <w:color w:val="000000" w:themeColor="text1"/>
                <w:szCs w:val="24"/>
              </w:rPr>
              <w:t xml:space="preserve"> unconditional,</w:t>
            </w:r>
            <w:r w:rsidR="002D098C">
              <w:rPr>
                <w:rFonts w:cs="Times New Roman"/>
                <w:bCs/>
                <w:color w:val="000000" w:themeColor="text1"/>
                <w:szCs w:val="24"/>
              </w:rPr>
              <w:t xml:space="preserve"> on demand </w:t>
            </w:r>
            <w:r w:rsidRPr="00F2462E">
              <w:rPr>
                <w:rFonts w:cs="Times New Roman"/>
                <w:bCs/>
                <w:color w:val="000000" w:themeColor="text1"/>
                <w:szCs w:val="24"/>
              </w:rPr>
              <w:t xml:space="preserve"> bank guarantee from a</w:t>
            </w:r>
            <w:r w:rsidR="00020540">
              <w:rPr>
                <w:rFonts w:hint="cs"/>
                <w:bCs/>
                <w:color w:val="000000" w:themeColor="text1"/>
                <w:szCs w:val="24"/>
                <w:cs/>
              </w:rPr>
              <w:t xml:space="preserve"> </w:t>
            </w:r>
            <w:r w:rsidR="00020540">
              <w:rPr>
                <w:bCs/>
                <w:color w:val="000000" w:themeColor="text1"/>
                <w:szCs w:val="24"/>
              </w:rPr>
              <w:t>commercial</w:t>
            </w:r>
            <w:r w:rsidRPr="00F2462E">
              <w:rPr>
                <w:rFonts w:cs="Times New Roman"/>
                <w:bCs/>
                <w:color w:val="000000" w:themeColor="text1"/>
                <w:szCs w:val="24"/>
              </w:rPr>
              <w:t xml:space="preserve"> bank approved by the Central Bank of Sri Lanka valid </w:t>
            </w:r>
            <w:r w:rsidRPr="00F27E31">
              <w:rPr>
                <w:rFonts w:cs="Times New Roman"/>
                <w:bCs/>
                <w:color w:val="000000" w:themeColor="text1"/>
                <w:szCs w:val="24"/>
              </w:rPr>
              <w:t>until</w:t>
            </w:r>
            <w:r w:rsidR="00CB4609" w:rsidRPr="00F27E31">
              <w:rPr>
                <w:rFonts w:cs="Times New Roman"/>
                <w:bCs/>
                <w:color w:val="000000" w:themeColor="text1"/>
                <w:szCs w:val="24"/>
              </w:rPr>
              <w:t xml:space="preserve"> </w:t>
            </w:r>
            <w:r w:rsidR="00691E42">
              <w:rPr>
                <w:rFonts w:hint="cs"/>
                <w:bCs/>
                <w:szCs w:val="24"/>
                <w:cs/>
              </w:rPr>
              <w:t>2</w:t>
            </w:r>
            <w:r w:rsidR="00691E42">
              <w:rPr>
                <w:bCs/>
                <w:szCs w:val="24"/>
              </w:rPr>
              <w:t>5</w:t>
            </w:r>
            <w:r w:rsidR="0032054F" w:rsidRPr="00112BC9">
              <w:rPr>
                <w:rFonts w:hint="cs"/>
                <w:bCs/>
                <w:szCs w:val="24"/>
                <w:cs/>
              </w:rPr>
              <w:t>.</w:t>
            </w:r>
            <w:r w:rsidR="00453A79" w:rsidRPr="00112BC9">
              <w:rPr>
                <w:rFonts w:hint="cs"/>
                <w:bCs/>
                <w:szCs w:val="24"/>
                <w:cs/>
              </w:rPr>
              <w:t>1</w:t>
            </w:r>
            <w:r w:rsidR="00751883" w:rsidRPr="00112BC9">
              <w:rPr>
                <w:rFonts w:hint="cs"/>
                <w:bCs/>
                <w:szCs w:val="24"/>
                <w:cs/>
              </w:rPr>
              <w:t>0</w:t>
            </w:r>
            <w:r w:rsidR="00D736B1" w:rsidRPr="00112BC9">
              <w:rPr>
                <w:rFonts w:cs="Times New Roman"/>
                <w:bCs/>
                <w:szCs w:val="24"/>
              </w:rPr>
              <w:t>.202</w:t>
            </w:r>
            <w:r w:rsidR="005B65BF" w:rsidRPr="00112BC9">
              <w:rPr>
                <w:rFonts w:cs="Times New Roman"/>
                <w:bCs/>
                <w:szCs w:val="24"/>
              </w:rPr>
              <w:t>6</w:t>
            </w:r>
            <w:r w:rsidR="00CB4609">
              <w:rPr>
                <w:rFonts w:cs="Times New Roman"/>
                <w:bCs/>
                <w:color w:val="000000" w:themeColor="text1"/>
                <w:szCs w:val="24"/>
              </w:rPr>
              <w:t xml:space="preserve">  </w:t>
            </w:r>
            <w:r w:rsidRPr="00F2462E">
              <w:rPr>
                <w:rFonts w:cs="Times New Roman"/>
                <w:bCs/>
                <w:color w:val="000000" w:themeColor="text1"/>
                <w:szCs w:val="24"/>
              </w:rPr>
              <w:t>as</w:t>
            </w:r>
            <w:r>
              <w:rPr>
                <w:rFonts w:cs="Times New Roman"/>
                <w:bCs/>
                <w:color w:val="000000" w:themeColor="text1"/>
                <w:szCs w:val="24"/>
              </w:rPr>
              <w:t xml:space="preserve"> per Section VII Forms of Securities. </w:t>
            </w:r>
          </w:p>
        </w:tc>
      </w:tr>
      <w:tr w:rsidR="00FC6F5C" w:rsidRPr="007405DD" w14:paraId="4C80E21D" w14:textId="77777777" w:rsidTr="00A562D4">
        <w:trPr>
          <w:trHeight w:val="3320"/>
        </w:trPr>
        <w:tc>
          <w:tcPr>
            <w:tcW w:w="1260" w:type="dxa"/>
          </w:tcPr>
          <w:p w14:paraId="0D21B838" w14:textId="77777777" w:rsidR="00FC6F5C" w:rsidRPr="007405DD" w:rsidRDefault="00FC6F5C" w:rsidP="00FC6F5C">
            <w:pPr>
              <w:spacing w:after="0"/>
              <w:jc w:val="center"/>
              <w:rPr>
                <w:rFonts w:cs="Times New Roman"/>
                <w:color w:val="000000" w:themeColor="text1"/>
                <w:szCs w:val="24"/>
              </w:rPr>
            </w:pPr>
            <w:r w:rsidRPr="007405DD">
              <w:rPr>
                <w:rFonts w:cs="Times New Roman"/>
                <w:color w:val="000000" w:themeColor="text1"/>
                <w:szCs w:val="24"/>
              </w:rPr>
              <w:t>14.1</w:t>
            </w:r>
          </w:p>
        </w:tc>
        <w:tc>
          <w:tcPr>
            <w:tcW w:w="8033" w:type="dxa"/>
          </w:tcPr>
          <w:p w14:paraId="61A4F4EA" w14:textId="77777777" w:rsidR="00FC6F5C" w:rsidRPr="007405DD" w:rsidRDefault="00FC6F5C" w:rsidP="00590ACF">
            <w:pPr>
              <w:spacing w:after="0" w:line="240" w:lineRule="auto"/>
              <w:jc w:val="left"/>
              <w:rPr>
                <w:rFonts w:cs="Times New Roman"/>
                <w:color w:val="000000" w:themeColor="text1"/>
                <w:szCs w:val="24"/>
              </w:rPr>
            </w:pPr>
            <w:r w:rsidRPr="007405DD">
              <w:rPr>
                <w:rFonts w:cs="Times New Roman"/>
                <w:color w:val="000000" w:themeColor="text1"/>
                <w:szCs w:val="24"/>
              </w:rPr>
              <w:t xml:space="preserve">The Employers address for the purpose of </w:t>
            </w:r>
            <w:r>
              <w:rPr>
                <w:rFonts w:cs="Times New Roman"/>
                <w:color w:val="000000" w:themeColor="text1"/>
                <w:szCs w:val="24"/>
              </w:rPr>
              <w:t>Bid</w:t>
            </w:r>
            <w:r w:rsidRPr="007405DD">
              <w:rPr>
                <w:rFonts w:cs="Times New Roman"/>
                <w:color w:val="000000" w:themeColor="text1"/>
                <w:szCs w:val="24"/>
              </w:rPr>
              <w:t xml:space="preserve"> submission is;</w:t>
            </w:r>
          </w:p>
          <w:p w14:paraId="1054942C" w14:textId="77777777" w:rsidR="004063F4" w:rsidRDefault="004063F4" w:rsidP="00590ACF">
            <w:pPr>
              <w:spacing w:after="0" w:line="240" w:lineRule="auto"/>
              <w:ind w:left="2569" w:right="95"/>
              <w:rPr>
                <w:bCs/>
                <w:color w:val="000000" w:themeColor="text1"/>
                <w:szCs w:val="24"/>
              </w:rPr>
            </w:pPr>
          </w:p>
          <w:p w14:paraId="17C50353" w14:textId="77777777" w:rsidR="00FC6F5C" w:rsidRPr="004A65F3" w:rsidRDefault="00FC6F5C" w:rsidP="00590ACF">
            <w:pPr>
              <w:spacing w:after="0" w:line="240" w:lineRule="auto"/>
              <w:ind w:left="2569" w:right="95"/>
              <w:rPr>
                <w:bCs/>
                <w:color w:val="000000" w:themeColor="text1"/>
                <w:szCs w:val="24"/>
              </w:rPr>
            </w:pPr>
            <w:r w:rsidRPr="004A65F3">
              <w:rPr>
                <w:bCs/>
                <w:color w:val="000000" w:themeColor="text1"/>
                <w:szCs w:val="24"/>
              </w:rPr>
              <w:t xml:space="preserve">Director (Administration), </w:t>
            </w:r>
          </w:p>
          <w:p w14:paraId="7C1D487D" w14:textId="77777777" w:rsidR="00FC6F5C" w:rsidRPr="004A65F3" w:rsidRDefault="00FC6F5C" w:rsidP="00590ACF">
            <w:pPr>
              <w:spacing w:after="0" w:line="240" w:lineRule="auto"/>
              <w:ind w:left="2569" w:right="95"/>
              <w:rPr>
                <w:bCs/>
                <w:color w:val="000000" w:themeColor="text1"/>
                <w:szCs w:val="24"/>
              </w:rPr>
            </w:pPr>
            <w:r w:rsidRPr="004A65F3">
              <w:rPr>
                <w:bCs/>
                <w:color w:val="000000" w:themeColor="text1"/>
                <w:szCs w:val="24"/>
              </w:rPr>
              <w:t xml:space="preserve">Central Environmental Authority, </w:t>
            </w:r>
          </w:p>
          <w:p w14:paraId="0A72CC3D" w14:textId="77777777" w:rsidR="00FC6F5C" w:rsidRPr="004A65F3" w:rsidRDefault="00FC6F5C" w:rsidP="00590ACF">
            <w:pPr>
              <w:spacing w:after="0" w:line="240" w:lineRule="auto"/>
              <w:ind w:left="2569" w:right="95"/>
              <w:rPr>
                <w:bCs/>
                <w:color w:val="000000" w:themeColor="text1"/>
                <w:szCs w:val="24"/>
              </w:rPr>
            </w:pPr>
            <w:r w:rsidRPr="004A65F3">
              <w:rPr>
                <w:bCs/>
                <w:color w:val="000000" w:themeColor="text1"/>
                <w:szCs w:val="24"/>
              </w:rPr>
              <w:t>No 104,</w:t>
            </w:r>
          </w:p>
          <w:p w14:paraId="7111F821" w14:textId="77777777" w:rsidR="00FC6F5C" w:rsidRPr="004A65F3" w:rsidRDefault="00FC6F5C" w:rsidP="00590ACF">
            <w:pPr>
              <w:spacing w:after="0" w:line="240" w:lineRule="auto"/>
              <w:ind w:left="2569" w:right="95"/>
              <w:rPr>
                <w:bCs/>
                <w:color w:val="000000" w:themeColor="text1"/>
                <w:szCs w:val="24"/>
              </w:rPr>
            </w:pPr>
            <w:r w:rsidRPr="004A65F3">
              <w:rPr>
                <w:rFonts w:cs="Times New Roman"/>
                <w:bCs/>
                <w:color w:val="000000" w:themeColor="text1"/>
                <w:szCs w:val="24"/>
              </w:rPr>
              <w:t>"ParisaraPiyasa”</w:t>
            </w:r>
          </w:p>
          <w:p w14:paraId="5968FE20" w14:textId="77777777" w:rsidR="00FC6F5C" w:rsidRPr="004A65F3" w:rsidRDefault="00FC6F5C" w:rsidP="00590ACF">
            <w:pPr>
              <w:spacing w:after="0" w:line="240" w:lineRule="auto"/>
              <w:ind w:left="2569" w:right="95"/>
              <w:rPr>
                <w:bCs/>
                <w:color w:val="000000" w:themeColor="text1"/>
                <w:szCs w:val="24"/>
              </w:rPr>
            </w:pPr>
            <w:r w:rsidRPr="004A65F3">
              <w:rPr>
                <w:bCs/>
                <w:color w:val="000000" w:themeColor="text1"/>
                <w:szCs w:val="24"/>
              </w:rPr>
              <w:t>DenzilKobbekaduwa</w:t>
            </w:r>
            <w:r w:rsidR="00112BC9">
              <w:rPr>
                <w:rFonts w:hint="cs"/>
                <w:bCs/>
                <w:color w:val="000000" w:themeColor="text1"/>
                <w:szCs w:val="24"/>
                <w:cs/>
              </w:rPr>
              <w:t xml:space="preserve"> </w:t>
            </w:r>
            <w:r w:rsidRPr="004A65F3">
              <w:rPr>
                <w:bCs/>
                <w:color w:val="000000" w:themeColor="text1"/>
                <w:szCs w:val="24"/>
              </w:rPr>
              <w:t xml:space="preserve">Mawatha, </w:t>
            </w:r>
          </w:p>
          <w:p w14:paraId="2BEA0072" w14:textId="77777777" w:rsidR="00FC6F5C" w:rsidRPr="007405DD" w:rsidRDefault="00FC6F5C" w:rsidP="00590ACF">
            <w:pPr>
              <w:spacing w:after="0" w:line="240" w:lineRule="auto"/>
              <w:ind w:left="2569" w:right="95"/>
              <w:rPr>
                <w:color w:val="000000" w:themeColor="text1"/>
                <w:szCs w:val="24"/>
              </w:rPr>
            </w:pPr>
            <w:r w:rsidRPr="004A65F3">
              <w:rPr>
                <w:bCs/>
                <w:color w:val="000000" w:themeColor="text1"/>
                <w:szCs w:val="24"/>
              </w:rPr>
              <w:t>Battaramulla</w:t>
            </w:r>
            <w:r>
              <w:rPr>
                <w:bCs/>
                <w:color w:val="000000" w:themeColor="text1"/>
                <w:szCs w:val="24"/>
              </w:rPr>
              <w:t>.</w:t>
            </w:r>
          </w:p>
          <w:p w14:paraId="4B1FE1B1" w14:textId="77777777" w:rsidR="00FC6F5C" w:rsidRPr="007405DD" w:rsidRDefault="00FC6F5C" w:rsidP="00590ACF">
            <w:pPr>
              <w:spacing w:after="0" w:line="240" w:lineRule="auto"/>
              <w:jc w:val="left"/>
              <w:rPr>
                <w:rFonts w:cs="Times New Roman"/>
                <w:b/>
                <w:color w:val="000000" w:themeColor="text1"/>
                <w:szCs w:val="24"/>
              </w:rPr>
            </w:pPr>
          </w:p>
          <w:p w14:paraId="212219B2" w14:textId="77777777" w:rsidR="00FC6F5C" w:rsidRDefault="00FC6F5C" w:rsidP="00590ACF">
            <w:pPr>
              <w:spacing w:after="0" w:line="240" w:lineRule="auto"/>
              <w:jc w:val="left"/>
              <w:rPr>
                <w:rFonts w:cs="Times New Roman"/>
                <w:color w:val="000000" w:themeColor="text1"/>
                <w:szCs w:val="24"/>
              </w:rPr>
            </w:pPr>
            <w:r w:rsidRPr="007405DD">
              <w:rPr>
                <w:rFonts w:cs="Times New Roman"/>
                <w:color w:val="000000" w:themeColor="text1"/>
                <w:szCs w:val="24"/>
              </w:rPr>
              <w:t xml:space="preserve">For identification of the </w:t>
            </w:r>
            <w:r>
              <w:rPr>
                <w:rFonts w:cs="Times New Roman"/>
                <w:color w:val="000000" w:themeColor="text1"/>
                <w:szCs w:val="24"/>
              </w:rPr>
              <w:t>Bid the envelopes should indicate:</w:t>
            </w:r>
          </w:p>
          <w:p w14:paraId="344085B3" w14:textId="77777777" w:rsidR="0098489A" w:rsidRDefault="00FC6F5C" w:rsidP="00C6383A">
            <w:pPr>
              <w:spacing w:after="0" w:line="240" w:lineRule="auto"/>
              <w:rPr>
                <w:b/>
                <w:szCs w:val="24"/>
              </w:rPr>
            </w:pPr>
            <w:r w:rsidRPr="007405DD">
              <w:rPr>
                <w:rFonts w:cs="Times New Roman"/>
                <w:b/>
                <w:color w:val="000000" w:themeColor="text1"/>
                <w:szCs w:val="24"/>
              </w:rPr>
              <w:t>Contract</w:t>
            </w:r>
            <w:r w:rsidR="004063F4">
              <w:rPr>
                <w:rFonts w:cs="Times New Roman"/>
                <w:b/>
                <w:color w:val="000000" w:themeColor="text1"/>
                <w:szCs w:val="24"/>
              </w:rPr>
              <w:t xml:space="preserve"> </w:t>
            </w:r>
            <w:r>
              <w:rPr>
                <w:rFonts w:cs="Times New Roman"/>
                <w:b/>
                <w:color w:val="000000" w:themeColor="text1"/>
                <w:szCs w:val="24"/>
              </w:rPr>
              <w:t>Name</w:t>
            </w:r>
            <w:r w:rsidRPr="007405DD">
              <w:rPr>
                <w:rFonts w:cs="Times New Roman"/>
                <w:b/>
                <w:color w:val="000000" w:themeColor="text1"/>
                <w:szCs w:val="24"/>
              </w:rPr>
              <w:t>:</w:t>
            </w:r>
            <w:r w:rsidR="004063F4">
              <w:rPr>
                <w:rFonts w:cs="Times New Roman"/>
                <w:b/>
                <w:color w:val="000000" w:themeColor="text1"/>
                <w:szCs w:val="24"/>
              </w:rPr>
              <w:t xml:space="preserve"> </w:t>
            </w:r>
            <w:r w:rsidR="0098489A" w:rsidRPr="001A3B66">
              <w:rPr>
                <w:b/>
                <w:szCs w:val="24"/>
              </w:rPr>
              <w:t xml:space="preserve">Supply </w:t>
            </w:r>
            <w:r w:rsidR="0098489A">
              <w:rPr>
                <w:b/>
                <w:szCs w:val="24"/>
              </w:rPr>
              <w:t>Cleaning &amp; Janitorial Services f</w:t>
            </w:r>
            <w:r w:rsidR="0098489A" w:rsidRPr="001A3B66">
              <w:rPr>
                <w:b/>
                <w:szCs w:val="24"/>
              </w:rPr>
              <w:t>or He</w:t>
            </w:r>
            <w:r w:rsidR="0098489A">
              <w:rPr>
                <w:b/>
                <w:szCs w:val="24"/>
              </w:rPr>
              <w:t>ad Office, Regional Offices and Nature Field C</w:t>
            </w:r>
            <w:r w:rsidR="0098489A" w:rsidRPr="0008237C">
              <w:rPr>
                <w:b/>
                <w:szCs w:val="24"/>
              </w:rPr>
              <w:t>enters</w:t>
            </w:r>
            <w:r w:rsidR="0098489A">
              <w:rPr>
                <w:b/>
                <w:szCs w:val="24"/>
              </w:rPr>
              <w:t xml:space="preserve"> </w:t>
            </w:r>
            <w:r w:rsidR="00CB4609">
              <w:rPr>
                <w:b/>
                <w:szCs w:val="24"/>
              </w:rPr>
              <w:t>–</w:t>
            </w:r>
            <w:r w:rsidR="0098489A">
              <w:rPr>
                <w:b/>
                <w:szCs w:val="24"/>
              </w:rPr>
              <w:t xml:space="preserve"> </w:t>
            </w:r>
            <w:r w:rsidR="00ED57A9">
              <w:rPr>
                <w:b/>
                <w:szCs w:val="24"/>
              </w:rPr>
              <w:t>2026/2027</w:t>
            </w:r>
          </w:p>
          <w:p w14:paraId="2A55FB2C" w14:textId="77777777" w:rsidR="0098489A" w:rsidRDefault="0098489A" w:rsidP="00C6383A">
            <w:pPr>
              <w:spacing w:after="0" w:line="240" w:lineRule="auto"/>
              <w:rPr>
                <w:b/>
                <w:szCs w:val="24"/>
              </w:rPr>
            </w:pPr>
          </w:p>
          <w:p w14:paraId="3F9183FA" w14:textId="77777777" w:rsidR="00FC6F5C" w:rsidRPr="004A65F3" w:rsidRDefault="00FC6F5C" w:rsidP="005775C7">
            <w:pPr>
              <w:spacing w:after="0" w:line="240" w:lineRule="auto"/>
              <w:rPr>
                <w:rFonts w:cs="Times New Roman"/>
                <w:b/>
                <w:bCs/>
                <w:color w:val="000000" w:themeColor="text1"/>
                <w:szCs w:val="24"/>
              </w:rPr>
            </w:pPr>
            <w:r w:rsidRPr="00CD3B4D">
              <w:rPr>
                <w:b/>
                <w:bCs/>
                <w:color w:val="000000" w:themeColor="text1"/>
                <w:sz w:val="22"/>
              </w:rPr>
              <w:t>Contact Number</w:t>
            </w:r>
            <w:r w:rsidRPr="00486557">
              <w:rPr>
                <w:b/>
                <w:bCs/>
                <w:color w:val="000000" w:themeColor="text1"/>
                <w:sz w:val="22"/>
              </w:rPr>
              <w:t xml:space="preserve">:        </w:t>
            </w:r>
            <w:r w:rsidR="003B48BC" w:rsidRPr="0087314A">
              <w:rPr>
                <w:rFonts w:cs="Times New Roman"/>
                <w:bCs/>
                <w:color w:val="000000" w:themeColor="text1"/>
                <w:szCs w:val="24"/>
              </w:rPr>
              <w:t>CEA/AD/PROC/RE/</w:t>
            </w:r>
            <w:r w:rsidR="005775C7">
              <w:rPr>
                <w:rFonts w:cs="Times New Roman"/>
                <w:bCs/>
                <w:color w:val="000000" w:themeColor="text1"/>
                <w:szCs w:val="24"/>
              </w:rPr>
              <w:t>05/2026</w:t>
            </w:r>
          </w:p>
        </w:tc>
      </w:tr>
      <w:tr w:rsidR="00FC6F5C" w:rsidRPr="007405DD" w14:paraId="4B213176" w14:textId="77777777" w:rsidTr="00A562D4">
        <w:trPr>
          <w:trHeight w:val="710"/>
        </w:trPr>
        <w:tc>
          <w:tcPr>
            <w:tcW w:w="1260" w:type="dxa"/>
          </w:tcPr>
          <w:p w14:paraId="076F59A4" w14:textId="77777777" w:rsidR="00FC6F5C" w:rsidRPr="007405DD" w:rsidRDefault="00FC6F5C" w:rsidP="00FC6F5C">
            <w:pPr>
              <w:spacing w:after="0"/>
              <w:jc w:val="center"/>
              <w:rPr>
                <w:rFonts w:cs="Times New Roman"/>
                <w:color w:val="000000" w:themeColor="text1"/>
                <w:szCs w:val="24"/>
              </w:rPr>
            </w:pPr>
            <w:r w:rsidRPr="007405DD">
              <w:rPr>
                <w:rFonts w:cs="Times New Roman"/>
                <w:color w:val="000000" w:themeColor="text1"/>
                <w:szCs w:val="24"/>
              </w:rPr>
              <w:t>15</w:t>
            </w:r>
          </w:p>
        </w:tc>
        <w:tc>
          <w:tcPr>
            <w:tcW w:w="8033" w:type="dxa"/>
          </w:tcPr>
          <w:p w14:paraId="55CE99A8" w14:textId="77777777" w:rsidR="00FC6F5C" w:rsidRPr="003C00F4" w:rsidRDefault="00FC6F5C" w:rsidP="00590ACF">
            <w:pPr>
              <w:spacing w:after="0" w:line="240" w:lineRule="auto"/>
              <w:jc w:val="left"/>
              <w:rPr>
                <w:rFonts w:cs="Times New Roman"/>
                <w:szCs w:val="24"/>
              </w:rPr>
            </w:pPr>
            <w:r w:rsidRPr="003C00F4">
              <w:rPr>
                <w:rFonts w:cs="Times New Roman"/>
                <w:szCs w:val="24"/>
              </w:rPr>
              <w:t xml:space="preserve">Dead line for submission of Bids to the address given at 14.1 is on or before </w:t>
            </w:r>
          </w:p>
          <w:p w14:paraId="71E99AE5" w14:textId="77777777" w:rsidR="00FC6F5C" w:rsidRPr="00DA753B" w:rsidRDefault="00FC6F5C" w:rsidP="00590ACF">
            <w:pPr>
              <w:spacing w:after="0" w:line="240" w:lineRule="auto"/>
              <w:jc w:val="left"/>
              <w:rPr>
                <w:b/>
                <w:color w:val="FF0000"/>
                <w:szCs w:val="24"/>
              </w:rPr>
            </w:pPr>
            <w:r w:rsidRPr="003C00F4">
              <w:rPr>
                <w:rFonts w:cs="Times New Roman"/>
                <w:szCs w:val="24"/>
              </w:rPr>
              <w:t>Date</w:t>
            </w:r>
            <w:r w:rsidRPr="00DA753B">
              <w:rPr>
                <w:rFonts w:cs="Times New Roman"/>
                <w:color w:val="000000" w:themeColor="text1"/>
                <w:szCs w:val="24"/>
              </w:rPr>
              <w:t xml:space="preserve">: </w:t>
            </w:r>
            <w:r w:rsidR="005775C7" w:rsidRPr="00E43E2F">
              <w:rPr>
                <w:rFonts w:cs="Times New Roman"/>
                <w:b/>
                <w:color w:val="000000" w:themeColor="text1"/>
                <w:szCs w:val="24"/>
              </w:rPr>
              <w:t>2026</w:t>
            </w:r>
            <w:r w:rsidR="00F27E31" w:rsidRPr="00E43E2F">
              <w:rPr>
                <w:rFonts w:cs="Times New Roman"/>
                <w:b/>
                <w:color w:val="000000" w:themeColor="text1"/>
                <w:szCs w:val="24"/>
              </w:rPr>
              <w:t>.</w:t>
            </w:r>
            <w:r w:rsidR="00002468" w:rsidRPr="00E43E2F">
              <w:rPr>
                <w:rFonts w:hint="cs"/>
                <w:b/>
                <w:color w:val="000000" w:themeColor="text1"/>
                <w:szCs w:val="24"/>
                <w:cs/>
              </w:rPr>
              <w:t>06.2</w:t>
            </w:r>
            <w:r w:rsidR="00691E42">
              <w:rPr>
                <w:b/>
                <w:color w:val="000000" w:themeColor="text1"/>
                <w:szCs w:val="24"/>
              </w:rPr>
              <w:t>5</w:t>
            </w:r>
          </w:p>
          <w:p w14:paraId="29E82D5E" w14:textId="77777777" w:rsidR="00FC6F5C" w:rsidRPr="003C00F4" w:rsidRDefault="00FC6F5C" w:rsidP="0098489A">
            <w:pPr>
              <w:spacing w:after="0" w:line="240" w:lineRule="auto"/>
              <w:jc w:val="left"/>
              <w:rPr>
                <w:rFonts w:cs="Times New Roman"/>
                <w:szCs w:val="24"/>
              </w:rPr>
            </w:pPr>
            <w:r w:rsidRPr="003C00F4">
              <w:rPr>
                <w:rFonts w:cs="Times New Roman"/>
                <w:szCs w:val="24"/>
              </w:rPr>
              <w:t>Time :</w:t>
            </w:r>
            <w:r w:rsidR="003E1D01" w:rsidRPr="003E1D01">
              <w:rPr>
                <w:rFonts w:cs="Times New Roman"/>
                <w:b/>
                <w:bCs/>
                <w:szCs w:val="24"/>
              </w:rPr>
              <w:t xml:space="preserve"> before</w:t>
            </w:r>
            <w:r w:rsidRPr="003C00F4">
              <w:rPr>
                <w:rFonts w:cs="Times New Roman"/>
                <w:szCs w:val="24"/>
              </w:rPr>
              <w:t xml:space="preserve"> </w:t>
            </w:r>
            <w:r w:rsidR="0098489A">
              <w:rPr>
                <w:rFonts w:cs="Times New Roman"/>
                <w:b/>
                <w:bCs/>
                <w:szCs w:val="24"/>
              </w:rPr>
              <w:t>2.00 p</w:t>
            </w:r>
            <w:r w:rsidRPr="003C00F4">
              <w:rPr>
                <w:rFonts w:cs="Times New Roman"/>
                <w:b/>
                <w:bCs/>
                <w:szCs w:val="24"/>
              </w:rPr>
              <w:t>.m.</w:t>
            </w:r>
          </w:p>
        </w:tc>
      </w:tr>
      <w:tr w:rsidR="00FC6F5C" w:rsidRPr="007405DD" w14:paraId="1D5E0875" w14:textId="77777777" w:rsidTr="00A562D4">
        <w:trPr>
          <w:trHeight w:val="440"/>
        </w:trPr>
        <w:tc>
          <w:tcPr>
            <w:tcW w:w="1260" w:type="dxa"/>
          </w:tcPr>
          <w:p w14:paraId="53734C31" w14:textId="77777777" w:rsidR="00FC6F5C" w:rsidRPr="007405DD" w:rsidRDefault="00FC6F5C" w:rsidP="00FC6F5C">
            <w:pPr>
              <w:spacing w:after="0"/>
              <w:jc w:val="center"/>
              <w:rPr>
                <w:rFonts w:cs="Times New Roman"/>
                <w:color w:val="000000" w:themeColor="text1"/>
                <w:szCs w:val="24"/>
              </w:rPr>
            </w:pPr>
            <w:r>
              <w:rPr>
                <w:rFonts w:cs="Times New Roman"/>
                <w:color w:val="000000" w:themeColor="text1"/>
                <w:szCs w:val="24"/>
              </w:rPr>
              <w:t>17</w:t>
            </w:r>
          </w:p>
        </w:tc>
        <w:tc>
          <w:tcPr>
            <w:tcW w:w="8033" w:type="dxa"/>
          </w:tcPr>
          <w:p w14:paraId="093EC2DB" w14:textId="77777777" w:rsidR="00FC6F5C" w:rsidRPr="003C00F4" w:rsidRDefault="00FC6F5C" w:rsidP="00FC6F5C">
            <w:pPr>
              <w:spacing w:after="0"/>
              <w:rPr>
                <w:rFonts w:cs="Times New Roman"/>
                <w:szCs w:val="24"/>
              </w:rPr>
            </w:pPr>
            <w:r w:rsidRPr="003C00F4">
              <w:rPr>
                <w:rFonts w:cs="Times New Roman"/>
                <w:szCs w:val="24"/>
              </w:rPr>
              <w:t>Bid Openi</w:t>
            </w:r>
            <w:r w:rsidR="00F409ED" w:rsidRPr="003C00F4">
              <w:rPr>
                <w:rFonts w:cs="Times New Roman"/>
                <w:szCs w:val="24"/>
              </w:rPr>
              <w:t xml:space="preserve">ng </w:t>
            </w:r>
          </w:p>
          <w:p w14:paraId="47C5F0DF" w14:textId="77777777" w:rsidR="00960F04" w:rsidRPr="00453A79" w:rsidRDefault="00FC6F5C" w:rsidP="00FC6F5C">
            <w:pPr>
              <w:spacing w:after="0"/>
              <w:rPr>
                <w:b/>
                <w:color w:val="FF0000"/>
                <w:szCs w:val="24"/>
              </w:rPr>
            </w:pPr>
            <w:r w:rsidRPr="003C00F4">
              <w:rPr>
                <w:rFonts w:cs="Times New Roman"/>
                <w:szCs w:val="24"/>
              </w:rPr>
              <w:t>Date</w:t>
            </w:r>
            <w:r w:rsidRPr="00DA753B">
              <w:rPr>
                <w:rFonts w:cs="Times New Roman"/>
                <w:color w:val="000000" w:themeColor="text1"/>
                <w:szCs w:val="24"/>
              </w:rPr>
              <w:t xml:space="preserve">: </w:t>
            </w:r>
            <w:r w:rsidR="005775C7" w:rsidRPr="00E43E2F">
              <w:rPr>
                <w:rFonts w:cs="Times New Roman"/>
                <w:b/>
                <w:szCs w:val="24"/>
              </w:rPr>
              <w:t>2026</w:t>
            </w:r>
            <w:r w:rsidR="00DA753B" w:rsidRPr="00E43E2F">
              <w:rPr>
                <w:rFonts w:cs="Times New Roman"/>
                <w:b/>
                <w:szCs w:val="24"/>
              </w:rPr>
              <w:t>.</w:t>
            </w:r>
            <w:r w:rsidR="00002468" w:rsidRPr="00E43E2F">
              <w:rPr>
                <w:rFonts w:hint="cs"/>
                <w:b/>
                <w:szCs w:val="24"/>
                <w:cs/>
              </w:rPr>
              <w:t>06.2</w:t>
            </w:r>
            <w:r w:rsidR="00691E42">
              <w:rPr>
                <w:b/>
                <w:szCs w:val="24"/>
              </w:rPr>
              <w:t>5</w:t>
            </w:r>
          </w:p>
          <w:p w14:paraId="0FB68663" w14:textId="77777777" w:rsidR="00FC6F5C" w:rsidRPr="003C00F4" w:rsidRDefault="00FC6F5C" w:rsidP="00FC6F5C">
            <w:pPr>
              <w:spacing w:after="0"/>
              <w:rPr>
                <w:rFonts w:cs="Times New Roman"/>
                <w:b/>
                <w:bCs/>
                <w:szCs w:val="24"/>
              </w:rPr>
            </w:pPr>
            <w:r w:rsidRPr="003C00F4">
              <w:rPr>
                <w:rFonts w:cs="Times New Roman"/>
                <w:szCs w:val="24"/>
              </w:rPr>
              <w:t>Time :</w:t>
            </w:r>
            <w:r w:rsidR="00B6325C">
              <w:rPr>
                <w:rFonts w:cs="Times New Roman"/>
                <w:szCs w:val="24"/>
              </w:rPr>
              <w:t xml:space="preserve"> </w:t>
            </w:r>
            <w:r w:rsidR="0098489A" w:rsidRPr="003E1D01">
              <w:rPr>
                <w:rFonts w:cs="Times New Roman"/>
                <w:b/>
                <w:bCs/>
                <w:szCs w:val="24"/>
              </w:rPr>
              <w:t>2.</w:t>
            </w:r>
            <w:r w:rsidR="0098489A">
              <w:rPr>
                <w:rFonts w:cs="Times New Roman"/>
                <w:b/>
                <w:bCs/>
                <w:szCs w:val="24"/>
              </w:rPr>
              <w:t>00 p</w:t>
            </w:r>
            <w:r w:rsidR="0098489A" w:rsidRPr="003C00F4">
              <w:rPr>
                <w:rFonts w:cs="Times New Roman"/>
                <w:b/>
                <w:bCs/>
                <w:szCs w:val="24"/>
              </w:rPr>
              <w:t>.m.</w:t>
            </w:r>
            <w:r w:rsidR="00B6325C">
              <w:rPr>
                <w:rFonts w:cs="Times New Roman"/>
                <w:b/>
                <w:bCs/>
                <w:szCs w:val="24"/>
              </w:rPr>
              <w:t xml:space="preserve"> </w:t>
            </w:r>
          </w:p>
          <w:p w14:paraId="684E429A" w14:textId="77777777" w:rsidR="00FC6F5C" w:rsidRPr="003C00F4" w:rsidRDefault="00FC6F5C" w:rsidP="00FC6F5C">
            <w:pPr>
              <w:spacing w:after="0"/>
              <w:rPr>
                <w:rFonts w:cs="Times New Roman"/>
                <w:szCs w:val="24"/>
              </w:rPr>
            </w:pPr>
            <w:r w:rsidRPr="003C00F4">
              <w:rPr>
                <w:rFonts w:cs="Times New Roman"/>
                <w:szCs w:val="24"/>
              </w:rPr>
              <w:t>Original marked envelope</w:t>
            </w:r>
            <w:r w:rsidR="00F409ED" w:rsidRPr="003C00F4">
              <w:rPr>
                <w:rFonts w:cs="Times New Roman"/>
                <w:szCs w:val="24"/>
              </w:rPr>
              <w:t xml:space="preserve"> will be</w:t>
            </w:r>
            <w:r w:rsidRPr="003C00F4">
              <w:rPr>
                <w:rFonts w:cs="Times New Roman"/>
                <w:szCs w:val="24"/>
              </w:rPr>
              <w:t xml:space="preserve"> open</w:t>
            </w:r>
            <w:r w:rsidR="00F409ED" w:rsidRPr="003C00F4">
              <w:rPr>
                <w:rFonts w:cs="Times New Roman"/>
                <w:szCs w:val="24"/>
              </w:rPr>
              <w:t>ed</w:t>
            </w:r>
            <w:r w:rsidRPr="003C00F4">
              <w:rPr>
                <w:rFonts w:cs="Times New Roman"/>
                <w:szCs w:val="24"/>
              </w:rPr>
              <w:t xml:space="preserve"> at the</w:t>
            </w:r>
            <w:r w:rsidR="00F409ED" w:rsidRPr="003C00F4">
              <w:rPr>
                <w:rFonts w:cs="Times New Roman"/>
                <w:szCs w:val="24"/>
              </w:rPr>
              <w:t xml:space="preserve"> Administration unit with participation of</w:t>
            </w:r>
            <w:r w:rsidRPr="003C00F4">
              <w:rPr>
                <w:rFonts w:cs="Times New Roman"/>
                <w:szCs w:val="24"/>
              </w:rPr>
              <w:t xml:space="preserve"> bidder or authorized representatives of bidder. </w:t>
            </w:r>
          </w:p>
        </w:tc>
      </w:tr>
      <w:tr w:rsidR="00FC6F5C" w:rsidRPr="007405DD" w14:paraId="0BC381B1" w14:textId="77777777" w:rsidTr="00A562D4">
        <w:trPr>
          <w:trHeight w:val="530"/>
        </w:trPr>
        <w:tc>
          <w:tcPr>
            <w:tcW w:w="1260" w:type="dxa"/>
          </w:tcPr>
          <w:p w14:paraId="3B77234E" w14:textId="77777777" w:rsidR="00FC6F5C" w:rsidRDefault="00FC6F5C" w:rsidP="00FC6F5C">
            <w:pPr>
              <w:spacing w:after="0"/>
              <w:jc w:val="center"/>
              <w:rPr>
                <w:rFonts w:cs="Times New Roman"/>
                <w:color w:val="000000" w:themeColor="text1"/>
                <w:szCs w:val="24"/>
              </w:rPr>
            </w:pPr>
            <w:r>
              <w:rPr>
                <w:rFonts w:cs="Times New Roman"/>
                <w:color w:val="000000" w:themeColor="text1"/>
                <w:szCs w:val="24"/>
              </w:rPr>
              <w:t>20</w:t>
            </w:r>
          </w:p>
        </w:tc>
        <w:tc>
          <w:tcPr>
            <w:tcW w:w="8033" w:type="dxa"/>
          </w:tcPr>
          <w:p w14:paraId="64924704" w14:textId="77777777" w:rsidR="00C6383A" w:rsidRDefault="00C6383A" w:rsidP="000D553C">
            <w:pPr>
              <w:spacing w:after="0"/>
              <w:rPr>
                <w:rFonts w:cs="Times New Roman"/>
                <w:color w:val="000000" w:themeColor="text1"/>
                <w:szCs w:val="24"/>
              </w:rPr>
            </w:pPr>
            <w:r>
              <w:rPr>
                <w:rFonts w:cs="Times New Roman"/>
                <w:color w:val="000000" w:themeColor="text1"/>
                <w:szCs w:val="24"/>
              </w:rPr>
              <w:t>Two stage bid evaluation is not Applicable</w:t>
            </w:r>
          </w:p>
          <w:p w14:paraId="5ABB62EE" w14:textId="77777777" w:rsidR="000D553C" w:rsidRPr="000651BC" w:rsidRDefault="000D553C" w:rsidP="000D553C">
            <w:pPr>
              <w:spacing w:after="0"/>
              <w:rPr>
                <w:rFonts w:cs="Times New Roman"/>
                <w:color w:val="000000" w:themeColor="text1"/>
                <w:szCs w:val="24"/>
              </w:rPr>
            </w:pPr>
            <w:r w:rsidRPr="000651BC">
              <w:rPr>
                <w:rFonts w:cs="Times New Roman"/>
                <w:color w:val="000000" w:themeColor="text1"/>
                <w:szCs w:val="24"/>
              </w:rPr>
              <w:t>In evaluation pro</w:t>
            </w:r>
            <w:r w:rsidR="00F409ED">
              <w:rPr>
                <w:rFonts w:cs="Times New Roman"/>
                <w:color w:val="000000" w:themeColor="text1"/>
                <w:szCs w:val="24"/>
              </w:rPr>
              <w:t>cess , qualified bidders must</w:t>
            </w:r>
            <w:r w:rsidRPr="000651BC">
              <w:rPr>
                <w:rFonts w:cs="Times New Roman"/>
                <w:color w:val="000000" w:themeColor="text1"/>
                <w:szCs w:val="24"/>
              </w:rPr>
              <w:t xml:space="preserve"> obtain marks according to </w:t>
            </w:r>
            <w:r w:rsidRPr="000651BC">
              <w:rPr>
                <w:rFonts w:cs="Times New Roman"/>
                <w:color w:val="000000" w:themeColor="text1"/>
                <w:szCs w:val="24"/>
              </w:rPr>
              <w:lastRenderedPageBreak/>
              <w:t xml:space="preserve">following mentioned criteria’s: </w:t>
            </w:r>
          </w:p>
          <w:p w14:paraId="61CF35AD" w14:textId="77777777" w:rsidR="000D553C" w:rsidRPr="000651BC" w:rsidRDefault="000D553C" w:rsidP="000D553C">
            <w:pPr>
              <w:spacing w:after="0"/>
              <w:rPr>
                <w:rFonts w:cs="Times New Roman"/>
                <w:color w:val="000000" w:themeColor="text1"/>
                <w:szCs w:val="24"/>
              </w:rPr>
            </w:pPr>
            <w:r w:rsidRPr="000651BC">
              <w:rPr>
                <w:rFonts w:cs="Times New Roman"/>
                <w:color w:val="000000" w:themeColor="text1"/>
                <w:szCs w:val="24"/>
              </w:rPr>
              <w:t xml:space="preserve">            - Bidders Previous Working experience - Recommenda</w:t>
            </w:r>
            <w:r>
              <w:rPr>
                <w:rFonts w:cs="Times New Roman"/>
                <w:color w:val="000000" w:themeColor="text1"/>
                <w:szCs w:val="24"/>
              </w:rPr>
              <w:t>tio</w:t>
            </w:r>
            <w:r w:rsidR="004063F4">
              <w:rPr>
                <w:rFonts w:cs="Times New Roman"/>
                <w:color w:val="000000" w:themeColor="text1"/>
                <w:szCs w:val="24"/>
              </w:rPr>
              <w:t>n from previous employees’ with</w:t>
            </w:r>
            <w:r>
              <w:rPr>
                <w:rFonts w:cs="Times New Roman"/>
                <w:color w:val="000000" w:themeColor="text1"/>
                <w:szCs w:val="24"/>
              </w:rPr>
              <w:t>in last three (03) years in similar size &amp; capacity.</w:t>
            </w:r>
          </w:p>
          <w:p w14:paraId="654B194B" w14:textId="77777777" w:rsidR="000D553C" w:rsidRPr="000651BC" w:rsidRDefault="000D553C" w:rsidP="000D553C">
            <w:pPr>
              <w:spacing w:after="0"/>
              <w:rPr>
                <w:rFonts w:cs="Times New Roman"/>
                <w:color w:val="000000" w:themeColor="text1"/>
                <w:szCs w:val="24"/>
              </w:rPr>
            </w:pPr>
            <w:r w:rsidRPr="000651BC">
              <w:rPr>
                <w:rFonts w:cs="Times New Roman"/>
                <w:color w:val="000000" w:themeColor="text1"/>
                <w:szCs w:val="24"/>
              </w:rPr>
              <w:t xml:space="preserve">              - Capability &amp; quoted price for equipment &amp; machineries and </w:t>
            </w:r>
            <w:r w:rsidR="0008280F">
              <w:rPr>
                <w:rFonts w:cs="Times New Roman"/>
                <w:color w:val="000000" w:themeColor="text1"/>
                <w:szCs w:val="24"/>
              </w:rPr>
              <w:t xml:space="preserve">Chemicals </w:t>
            </w:r>
            <w:r w:rsidRPr="000651BC">
              <w:rPr>
                <w:rFonts w:cs="Times New Roman"/>
                <w:color w:val="000000" w:themeColor="text1"/>
                <w:szCs w:val="24"/>
              </w:rPr>
              <w:t xml:space="preserve">&amp; materials </w:t>
            </w:r>
          </w:p>
          <w:p w14:paraId="0D163E39" w14:textId="77777777" w:rsidR="00FC6F5C" w:rsidRDefault="000D553C" w:rsidP="000D553C">
            <w:pPr>
              <w:spacing w:after="0"/>
              <w:rPr>
                <w:rFonts w:cs="Times New Roman"/>
                <w:color w:val="000000" w:themeColor="text1"/>
                <w:szCs w:val="24"/>
              </w:rPr>
            </w:pPr>
            <w:r w:rsidRPr="000651BC">
              <w:rPr>
                <w:rFonts w:cs="Times New Roman"/>
                <w:color w:val="000000" w:themeColor="text1"/>
                <w:szCs w:val="24"/>
              </w:rPr>
              <w:t xml:space="preserve">              -  </w:t>
            </w:r>
            <w:r w:rsidRPr="0077691F">
              <w:rPr>
                <w:rFonts w:cs="Times New Roman"/>
                <w:color w:val="000000" w:themeColor="text1"/>
                <w:szCs w:val="24"/>
              </w:rPr>
              <w:t>List of Machinery Provided</w:t>
            </w:r>
            <w:r>
              <w:rPr>
                <w:rFonts w:cs="Times New Roman"/>
                <w:color w:val="000000" w:themeColor="text1"/>
                <w:szCs w:val="24"/>
              </w:rPr>
              <w:t xml:space="preserve"> – eg: Lawn Movers/ Bush Cutters/ Submersible Pumps/ Wet and or Dry Vacuum Cleaners, etc (List to be attached including locations with rate per day)</w:t>
            </w:r>
          </w:p>
          <w:p w14:paraId="295DBA5E" w14:textId="77777777" w:rsidR="00602648" w:rsidRPr="007405DD" w:rsidRDefault="00602648" w:rsidP="000D553C">
            <w:pPr>
              <w:spacing w:after="0"/>
              <w:rPr>
                <w:rFonts w:cs="Times New Roman"/>
                <w:color w:val="000000" w:themeColor="text1"/>
                <w:szCs w:val="24"/>
              </w:rPr>
            </w:pPr>
            <w:r w:rsidRPr="000651BC">
              <w:rPr>
                <w:rFonts w:cs="Times New Roman"/>
                <w:color w:val="000000" w:themeColor="text1"/>
                <w:szCs w:val="24"/>
              </w:rPr>
              <w:t>Bidder’s quoted price for Personal cost.</w:t>
            </w:r>
          </w:p>
        </w:tc>
      </w:tr>
      <w:tr w:rsidR="00FC6F5C" w:rsidRPr="007405DD" w14:paraId="3FDADBC6" w14:textId="77777777" w:rsidTr="00A562D4">
        <w:trPr>
          <w:trHeight w:val="530"/>
        </w:trPr>
        <w:tc>
          <w:tcPr>
            <w:tcW w:w="1260" w:type="dxa"/>
          </w:tcPr>
          <w:p w14:paraId="66531919" w14:textId="77777777" w:rsidR="00FC6F5C" w:rsidRDefault="00FC6F5C" w:rsidP="00FC6F5C">
            <w:pPr>
              <w:spacing w:after="0"/>
              <w:jc w:val="center"/>
              <w:rPr>
                <w:rFonts w:cs="Times New Roman"/>
                <w:color w:val="000000" w:themeColor="text1"/>
                <w:szCs w:val="24"/>
              </w:rPr>
            </w:pPr>
            <w:r>
              <w:rPr>
                <w:rFonts w:cs="Times New Roman"/>
                <w:color w:val="000000" w:themeColor="text1"/>
                <w:szCs w:val="24"/>
              </w:rPr>
              <w:lastRenderedPageBreak/>
              <w:t>20.3</w:t>
            </w:r>
          </w:p>
        </w:tc>
        <w:tc>
          <w:tcPr>
            <w:tcW w:w="8033" w:type="dxa"/>
          </w:tcPr>
          <w:p w14:paraId="1CF6BDF5" w14:textId="77777777" w:rsidR="00FC6F5C" w:rsidRPr="0077691F" w:rsidRDefault="00FC6F5C" w:rsidP="00FC6F5C">
            <w:pPr>
              <w:spacing w:after="0"/>
              <w:rPr>
                <w:iCs/>
              </w:rPr>
            </w:pPr>
            <w:r w:rsidRPr="0077691F">
              <w:rPr>
                <w:iCs/>
              </w:rPr>
              <w:t xml:space="preserve">The bidder can </w:t>
            </w:r>
            <w:r w:rsidR="00590ACF" w:rsidRPr="0077691F">
              <w:rPr>
                <w:iCs/>
              </w:rPr>
              <w:t>be only</w:t>
            </w:r>
            <w:r w:rsidRPr="0077691F">
              <w:rPr>
                <w:iCs/>
              </w:rPr>
              <w:t xml:space="preserve"> quoted </w:t>
            </w:r>
            <w:r w:rsidR="00642CBC" w:rsidRPr="0077691F">
              <w:rPr>
                <w:iCs/>
              </w:rPr>
              <w:t>for whole</w:t>
            </w:r>
            <w:r w:rsidRPr="0077691F">
              <w:rPr>
                <w:iCs/>
              </w:rPr>
              <w:t xml:space="preserve"> lot.</w:t>
            </w:r>
          </w:p>
          <w:p w14:paraId="40E22CBB" w14:textId="77777777" w:rsidR="00FC6F5C" w:rsidRDefault="00FC6F5C" w:rsidP="007B3214">
            <w:pPr>
              <w:spacing w:after="0"/>
              <w:rPr>
                <w:rFonts w:cs="Times New Roman"/>
                <w:color w:val="000000" w:themeColor="text1"/>
                <w:szCs w:val="24"/>
              </w:rPr>
            </w:pPr>
            <w:r>
              <w:rPr>
                <w:iCs/>
              </w:rPr>
              <w:t>Bidders must</w:t>
            </w:r>
            <w:r w:rsidR="002D098C">
              <w:rPr>
                <w:iCs/>
              </w:rPr>
              <w:t xml:space="preserve"> be</w:t>
            </w:r>
            <w:r>
              <w:rPr>
                <w:iCs/>
              </w:rPr>
              <w:t xml:space="preserve"> quoted </w:t>
            </w:r>
            <w:r w:rsidR="00044B41">
              <w:rPr>
                <w:iCs/>
              </w:rPr>
              <w:t>minimum daily (Average) Labour cost (for nine hours) including the minimum wage according</w:t>
            </w:r>
            <w:r w:rsidR="004A1A8D">
              <w:rPr>
                <w:iCs/>
              </w:rPr>
              <w:t xml:space="preserve"> to the national minimum wage of</w:t>
            </w:r>
            <w:r w:rsidR="00044B41">
              <w:rPr>
                <w:iCs/>
              </w:rPr>
              <w:t xml:space="preserve"> </w:t>
            </w:r>
            <w:r w:rsidR="004A1A8D">
              <w:rPr>
                <w:iCs/>
              </w:rPr>
              <w:t>workers</w:t>
            </w:r>
            <w:r w:rsidR="00044B41">
              <w:rPr>
                <w:iCs/>
              </w:rPr>
              <w:t xml:space="preserve"> (amendment) Act No 11</w:t>
            </w:r>
            <w:r w:rsidR="00044B41" w:rsidRPr="00044B41">
              <w:rPr>
                <w:iCs/>
                <w:vertAlign w:val="superscript"/>
              </w:rPr>
              <w:t>th</w:t>
            </w:r>
            <w:r w:rsidR="00044B41">
              <w:rPr>
                <w:iCs/>
              </w:rPr>
              <w:t xml:space="preserve"> of  2025</w:t>
            </w:r>
            <w:r w:rsidR="00136E32">
              <w:rPr>
                <w:iCs/>
              </w:rPr>
              <w:t>,</w:t>
            </w:r>
            <w:r w:rsidR="00044B41">
              <w:rPr>
                <w:iCs/>
              </w:rPr>
              <w:t xml:space="preserve"> </w:t>
            </w:r>
            <w:r w:rsidR="007B3214">
              <w:rPr>
                <w:iCs/>
              </w:rPr>
              <w:t xml:space="preserve">Government Gazette No 2487/14  dated 05/05/2026, overtime and holiday pay according to the wages board </w:t>
            </w:r>
            <w:r w:rsidR="00414542">
              <w:rPr>
                <w:iCs/>
              </w:rPr>
              <w:t>decisions</w:t>
            </w:r>
            <w:r w:rsidR="007B3214">
              <w:rPr>
                <w:iCs/>
              </w:rPr>
              <w:t xml:space="preserve"> and the act and gazette  mentioned ahead and EPF ,ETF</w:t>
            </w:r>
          </w:p>
        </w:tc>
      </w:tr>
      <w:tr w:rsidR="00FC6F5C" w:rsidRPr="007405DD" w14:paraId="30A43E74" w14:textId="77777777" w:rsidTr="00A562D4">
        <w:trPr>
          <w:trHeight w:val="1718"/>
        </w:trPr>
        <w:tc>
          <w:tcPr>
            <w:tcW w:w="1260" w:type="dxa"/>
          </w:tcPr>
          <w:p w14:paraId="4A2E0C9A" w14:textId="77777777" w:rsidR="00FC6F5C" w:rsidRPr="007405DD" w:rsidRDefault="00FC6F5C" w:rsidP="00FC6F5C">
            <w:pPr>
              <w:spacing w:after="0"/>
              <w:jc w:val="center"/>
              <w:rPr>
                <w:rFonts w:cs="Times New Roman"/>
                <w:color w:val="000000" w:themeColor="text1"/>
                <w:szCs w:val="24"/>
              </w:rPr>
            </w:pPr>
            <w:r w:rsidRPr="007405DD">
              <w:rPr>
                <w:rFonts w:cs="Times New Roman"/>
                <w:color w:val="000000" w:themeColor="text1"/>
                <w:szCs w:val="24"/>
              </w:rPr>
              <w:t>26</w:t>
            </w:r>
          </w:p>
          <w:p w14:paraId="63A64955" w14:textId="77777777" w:rsidR="00FC6F5C" w:rsidRPr="007405DD" w:rsidRDefault="00FC6F5C" w:rsidP="00FC6F5C">
            <w:pPr>
              <w:spacing w:after="0"/>
              <w:jc w:val="center"/>
              <w:rPr>
                <w:rFonts w:cs="Times New Roman"/>
                <w:color w:val="000000" w:themeColor="text1"/>
                <w:szCs w:val="24"/>
              </w:rPr>
            </w:pPr>
          </w:p>
          <w:p w14:paraId="7D583677" w14:textId="77777777" w:rsidR="00FC6F5C" w:rsidRPr="007405DD" w:rsidRDefault="00FC6F5C" w:rsidP="00FC6F5C">
            <w:pPr>
              <w:spacing w:after="0"/>
              <w:jc w:val="center"/>
              <w:rPr>
                <w:rFonts w:cs="Times New Roman"/>
                <w:color w:val="000000" w:themeColor="text1"/>
                <w:szCs w:val="24"/>
              </w:rPr>
            </w:pPr>
          </w:p>
        </w:tc>
        <w:tc>
          <w:tcPr>
            <w:tcW w:w="8033" w:type="dxa"/>
            <w:vAlign w:val="center"/>
          </w:tcPr>
          <w:p w14:paraId="3C2E6559" w14:textId="77777777" w:rsidR="00FC6F5C" w:rsidRDefault="00FC6F5C" w:rsidP="00FC6F5C">
            <w:pPr>
              <w:spacing w:after="0" w:line="276" w:lineRule="auto"/>
              <w:rPr>
                <w:rFonts w:cs="Times New Roman"/>
                <w:color w:val="000000" w:themeColor="text1"/>
                <w:szCs w:val="24"/>
              </w:rPr>
            </w:pPr>
            <w:r w:rsidRPr="007405DD">
              <w:rPr>
                <w:rFonts w:cs="Times New Roman"/>
                <w:color w:val="000000" w:themeColor="text1"/>
                <w:szCs w:val="24"/>
              </w:rPr>
              <w:t xml:space="preserve"> A </w:t>
            </w:r>
            <w:r w:rsidRPr="00E45927">
              <w:rPr>
                <w:rFonts w:cs="Times New Roman"/>
                <w:color w:val="000000" w:themeColor="text1"/>
                <w:szCs w:val="24"/>
              </w:rPr>
              <w:t xml:space="preserve">Performance Security, which is 5% of the </w:t>
            </w:r>
            <w:r>
              <w:rPr>
                <w:rFonts w:cs="Times New Roman"/>
                <w:color w:val="000000" w:themeColor="text1"/>
                <w:szCs w:val="24"/>
              </w:rPr>
              <w:t xml:space="preserve">annual total </w:t>
            </w:r>
            <w:r w:rsidRPr="00E45927">
              <w:rPr>
                <w:rFonts w:cs="Times New Roman"/>
                <w:color w:val="000000" w:themeColor="text1"/>
                <w:szCs w:val="24"/>
              </w:rPr>
              <w:t>contract price (without VAT) shall be submitted with</w:t>
            </w:r>
            <w:r w:rsidR="002D098C">
              <w:rPr>
                <w:rFonts w:cs="Times New Roman"/>
                <w:color w:val="000000" w:themeColor="text1"/>
                <w:szCs w:val="24"/>
              </w:rPr>
              <w:t>ion</w:t>
            </w:r>
            <w:r w:rsidRPr="00E45927">
              <w:rPr>
                <w:rFonts w:cs="Times New Roman"/>
                <w:color w:val="000000" w:themeColor="text1"/>
                <w:szCs w:val="24"/>
              </w:rPr>
              <w:t xml:space="preserve">14 days accepted </w:t>
            </w:r>
            <w:r w:rsidRPr="00E45927">
              <w:rPr>
                <w:color w:val="000000" w:themeColor="text1"/>
                <w:szCs w:val="24"/>
              </w:rPr>
              <w:t>after receipt of the Letter of Acceptance</w:t>
            </w:r>
            <w:r>
              <w:rPr>
                <w:color w:val="000000" w:themeColor="text1"/>
                <w:szCs w:val="24"/>
              </w:rPr>
              <w:t xml:space="preserve"> (As per </w:t>
            </w:r>
            <w:r>
              <w:rPr>
                <w:rFonts w:cs="Times New Roman"/>
                <w:bCs/>
                <w:color w:val="000000" w:themeColor="text1"/>
                <w:szCs w:val="24"/>
              </w:rPr>
              <w:t>Section VII Forms of Securities)</w:t>
            </w:r>
            <w:r w:rsidRPr="00E45927">
              <w:rPr>
                <w:rFonts w:cs="Times New Roman"/>
                <w:color w:val="000000" w:themeColor="text1"/>
                <w:szCs w:val="24"/>
              </w:rPr>
              <w:t xml:space="preserve">. </w:t>
            </w:r>
          </w:p>
          <w:p w14:paraId="5AF2D362" w14:textId="77777777" w:rsidR="00FC6F5C" w:rsidRPr="007405DD" w:rsidRDefault="00FC6F5C" w:rsidP="00FC6F5C">
            <w:pPr>
              <w:spacing w:after="0" w:line="276" w:lineRule="auto"/>
              <w:rPr>
                <w:rFonts w:cs="Times New Roman"/>
                <w:color w:val="000000" w:themeColor="text1"/>
                <w:szCs w:val="24"/>
              </w:rPr>
            </w:pPr>
            <w:r w:rsidRPr="00E45927">
              <w:rPr>
                <w:rFonts w:cs="Times New Roman"/>
                <w:color w:val="000000" w:themeColor="text1"/>
                <w:szCs w:val="24"/>
              </w:rPr>
              <w:t>The Performance Security should be an unconditional Bank Grantee from a</w:t>
            </w:r>
            <w:r w:rsidR="00020540">
              <w:rPr>
                <w:bCs/>
                <w:color w:val="000000" w:themeColor="text1"/>
                <w:szCs w:val="24"/>
              </w:rPr>
              <w:t xml:space="preserve"> commercial</w:t>
            </w:r>
            <w:r w:rsidRPr="00E45927">
              <w:rPr>
                <w:rFonts w:cs="Times New Roman"/>
                <w:color w:val="000000" w:themeColor="text1"/>
                <w:szCs w:val="24"/>
              </w:rPr>
              <w:t xml:space="preserve"> bank approved by the Central Bank </w:t>
            </w:r>
            <w:r w:rsidR="003F0579">
              <w:rPr>
                <w:rFonts w:cs="Times New Roman"/>
                <w:color w:val="000000" w:themeColor="text1"/>
                <w:szCs w:val="24"/>
              </w:rPr>
              <w:t>of Sri Lanka, valid until</w:t>
            </w:r>
            <w:r w:rsidRPr="00E45927">
              <w:rPr>
                <w:rFonts w:cs="Times New Roman"/>
                <w:color w:val="000000" w:themeColor="text1"/>
                <w:szCs w:val="24"/>
              </w:rPr>
              <w:t xml:space="preserve"> 28 days from the Completion Date of the Contract</w:t>
            </w:r>
            <w:r w:rsidRPr="00E45927">
              <w:rPr>
                <w:rFonts w:cs="Times New Roman"/>
                <w:color w:val="000000" w:themeColor="text1"/>
                <w:spacing w:val="-1"/>
                <w:szCs w:val="24"/>
              </w:rPr>
              <w:t>.</w:t>
            </w:r>
          </w:p>
        </w:tc>
      </w:tr>
    </w:tbl>
    <w:p w14:paraId="27FCB88A" w14:textId="77777777" w:rsidR="00486557" w:rsidRDefault="00486557" w:rsidP="00C91C3B">
      <w:pPr>
        <w:tabs>
          <w:tab w:val="left" w:pos="2415"/>
        </w:tabs>
        <w:spacing w:after="0"/>
        <w:jc w:val="left"/>
        <w:rPr>
          <w:rFonts w:cs="Times New Roman"/>
          <w:szCs w:val="24"/>
        </w:rPr>
      </w:pPr>
    </w:p>
    <w:p w14:paraId="25405C27" w14:textId="77777777" w:rsidR="00486557" w:rsidRDefault="00486557" w:rsidP="00C91C3B">
      <w:pPr>
        <w:tabs>
          <w:tab w:val="left" w:pos="2415"/>
        </w:tabs>
        <w:spacing w:after="0"/>
        <w:jc w:val="left"/>
        <w:rPr>
          <w:rFonts w:cs="Times New Roman"/>
          <w:szCs w:val="24"/>
        </w:rPr>
      </w:pPr>
    </w:p>
    <w:p w14:paraId="311C0BBA" w14:textId="77777777" w:rsidR="00486557" w:rsidRDefault="00486557" w:rsidP="00C91C3B">
      <w:pPr>
        <w:tabs>
          <w:tab w:val="left" w:pos="2415"/>
        </w:tabs>
        <w:spacing w:after="0"/>
        <w:jc w:val="left"/>
        <w:rPr>
          <w:rFonts w:cs="Times New Roman"/>
          <w:szCs w:val="24"/>
        </w:rPr>
      </w:pPr>
    </w:p>
    <w:p w14:paraId="1BFAA3F5" w14:textId="77777777" w:rsidR="00486557" w:rsidRDefault="00486557" w:rsidP="00C91C3B">
      <w:pPr>
        <w:tabs>
          <w:tab w:val="left" w:pos="2415"/>
        </w:tabs>
        <w:spacing w:after="0"/>
        <w:jc w:val="left"/>
        <w:rPr>
          <w:rFonts w:cs="Times New Roman"/>
          <w:szCs w:val="24"/>
        </w:rPr>
      </w:pPr>
    </w:p>
    <w:p w14:paraId="7970A91F" w14:textId="77777777" w:rsidR="00FC6F5C" w:rsidRDefault="00FC6F5C" w:rsidP="00C91C3B">
      <w:pPr>
        <w:tabs>
          <w:tab w:val="left" w:pos="2415"/>
        </w:tabs>
        <w:spacing w:after="0"/>
        <w:jc w:val="left"/>
        <w:rPr>
          <w:rFonts w:cs="Times New Roman"/>
          <w:szCs w:val="24"/>
        </w:rPr>
      </w:pPr>
    </w:p>
    <w:p w14:paraId="7214F029" w14:textId="77777777" w:rsidR="00FC6F5C" w:rsidRDefault="00FC6F5C" w:rsidP="00C91C3B">
      <w:pPr>
        <w:tabs>
          <w:tab w:val="left" w:pos="2415"/>
        </w:tabs>
        <w:spacing w:after="0"/>
        <w:jc w:val="left"/>
        <w:rPr>
          <w:rFonts w:cs="Times New Roman"/>
          <w:szCs w:val="24"/>
        </w:rPr>
      </w:pPr>
    </w:p>
    <w:p w14:paraId="284E564C" w14:textId="77777777" w:rsidR="00FC6F5C" w:rsidRDefault="00FC6F5C" w:rsidP="00C91C3B">
      <w:pPr>
        <w:tabs>
          <w:tab w:val="left" w:pos="2415"/>
        </w:tabs>
        <w:spacing w:after="0"/>
        <w:jc w:val="left"/>
        <w:rPr>
          <w:rFonts w:cs="Times New Roman"/>
          <w:szCs w:val="24"/>
        </w:rPr>
      </w:pPr>
    </w:p>
    <w:p w14:paraId="60516FC2" w14:textId="77777777" w:rsidR="00FC6F5C" w:rsidRDefault="00FC6F5C" w:rsidP="00C91C3B">
      <w:pPr>
        <w:tabs>
          <w:tab w:val="left" w:pos="2415"/>
        </w:tabs>
        <w:spacing w:after="0"/>
        <w:jc w:val="left"/>
        <w:rPr>
          <w:rFonts w:cs="Times New Roman"/>
          <w:szCs w:val="24"/>
        </w:rPr>
      </w:pPr>
    </w:p>
    <w:p w14:paraId="2F3950A0" w14:textId="77777777" w:rsidR="00FC6F5C" w:rsidRDefault="00FC6F5C" w:rsidP="00C91C3B">
      <w:pPr>
        <w:tabs>
          <w:tab w:val="left" w:pos="2415"/>
        </w:tabs>
        <w:spacing w:after="0"/>
        <w:jc w:val="left"/>
        <w:rPr>
          <w:rFonts w:cs="Times New Roman"/>
          <w:szCs w:val="24"/>
        </w:rPr>
      </w:pPr>
    </w:p>
    <w:p w14:paraId="44D6DA39" w14:textId="77777777" w:rsidR="00FC6F5C" w:rsidRDefault="00FC6F5C" w:rsidP="00C91C3B">
      <w:pPr>
        <w:tabs>
          <w:tab w:val="left" w:pos="2415"/>
        </w:tabs>
        <w:spacing w:after="0"/>
        <w:jc w:val="left"/>
        <w:rPr>
          <w:rFonts w:cs="Times New Roman"/>
          <w:szCs w:val="24"/>
        </w:rPr>
      </w:pPr>
    </w:p>
    <w:p w14:paraId="017E9D38" w14:textId="77777777" w:rsidR="00FC6F5C" w:rsidRDefault="00FC6F5C" w:rsidP="00C91C3B">
      <w:pPr>
        <w:tabs>
          <w:tab w:val="left" w:pos="2415"/>
        </w:tabs>
        <w:spacing w:after="0"/>
        <w:jc w:val="left"/>
        <w:rPr>
          <w:rFonts w:cs="Times New Roman"/>
          <w:szCs w:val="24"/>
        </w:rPr>
      </w:pPr>
    </w:p>
    <w:p w14:paraId="71621F05" w14:textId="77777777" w:rsidR="00FC6F5C" w:rsidRDefault="00FC6F5C" w:rsidP="00C91C3B">
      <w:pPr>
        <w:tabs>
          <w:tab w:val="left" w:pos="2415"/>
        </w:tabs>
        <w:spacing w:after="0"/>
        <w:jc w:val="left"/>
        <w:rPr>
          <w:rFonts w:cs="Times New Roman"/>
          <w:szCs w:val="24"/>
        </w:rPr>
      </w:pPr>
    </w:p>
    <w:p w14:paraId="5C4CED11" w14:textId="77777777" w:rsidR="00FC6F5C" w:rsidRDefault="00FC6F5C" w:rsidP="00C91C3B">
      <w:pPr>
        <w:tabs>
          <w:tab w:val="left" w:pos="2415"/>
        </w:tabs>
        <w:spacing w:after="0"/>
        <w:jc w:val="left"/>
        <w:rPr>
          <w:rFonts w:cs="Times New Roman"/>
          <w:szCs w:val="24"/>
        </w:rPr>
      </w:pPr>
    </w:p>
    <w:p w14:paraId="0E2F79EC" w14:textId="77777777" w:rsidR="00FC6F5C" w:rsidRDefault="00FC6F5C" w:rsidP="00C91C3B">
      <w:pPr>
        <w:tabs>
          <w:tab w:val="left" w:pos="2415"/>
        </w:tabs>
        <w:spacing w:after="0"/>
        <w:jc w:val="left"/>
        <w:rPr>
          <w:rFonts w:cs="Times New Roman"/>
          <w:szCs w:val="24"/>
        </w:rPr>
      </w:pPr>
    </w:p>
    <w:p w14:paraId="4E6516EB" w14:textId="77777777" w:rsidR="00FC6F5C" w:rsidRDefault="00FC6F5C" w:rsidP="00C91C3B">
      <w:pPr>
        <w:tabs>
          <w:tab w:val="left" w:pos="2415"/>
        </w:tabs>
        <w:spacing w:after="0"/>
        <w:jc w:val="left"/>
        <w:rPr>
          <w:rFonts w:cs="Times New Roman"/>
          <w:szCs w:val="24"/>
        </w:rPr>
      </w:pPr>
    </w:p>
    <w:p w14:paraId="172D1A74" w14:textId="77777777" w:rsidR="00FC6F5C" w:rsidRDefault="00FC6F5C" w:rsidP="00C91C3B">
      <w:pPr>
        <w:tabs>
          <w:tab w:val="left" w:pos="2415"/>
        </w:tabs>
        <w:spacing w:after="0"/>
        <w:jc w:val="left"/>
        <w:rPr>
          <w:rFonts w:cs="Times New Roman"/>
          <w:szCs w:val="24"/>
        </w:rPr>
      </w:pPr>
    </w:p>
    <w:p w14:paraId="385C88E4" w14:textId="77777777" w:rsidR="00FC6F5C" w:rsidRDefault="00FC6F5C" w:rsidP="00C91C3B">
      <w:pPr>
        <w:tabs>
          <w:tab w:val="left" w:pos="2415"/>
        </w:tabs>
        <w:spacing w:after="0"/>
        <w:jc w:val="left"/>
        <w:rPr>
          <w:rFonts w:cs="Times New Roman"/>
          <w:szCs w:val="24"/>
        </w:rPr>
      </w:pPr>
    </w:p>
    <w:p w14:paraId="50FC67DF" w14:textId="77777777" w:rsidR="00FC6F5C" w:rsidRDefault="00FC6F5C" w:rsidP="00C91C3B">
      <w:pPr>
        <w:tabs>
          <w:tab w:val="left" w:pos="2415"/>
        </w:tabs>
        <w:spacing w:after="0"/>
        <w:jc w:val="left"/>
        <w:rPr>
          <w:rFonts w:cs="Times New Roman"/>
          <w:szCs w:val="24"/>
        </w:rPr>
      </w:pPr>
    </w:p>
    <w:p w14:paraId="7E29B611" w14:textId="77777777" w:rsidR="00FC6F5C" w:rsidRDefault="00FC6F5C" w:rsidP="00C91C3B">
      <w:pPr>
        <w:tabs>
          <w:tab w:val="left" w:pos="2415"/>
        </w:tabs>
        <w:spacing w:after="0"/>
        <w:jc w:val="left"/>
        <w:rPr>
          <w:rFonts w:cs="Times New Roman"/>
          <w:szCs w:val="24"/>
        </w:rPr>
      </w:pPr>
    </w:p>
    <w:p w14:paraId="213AA523" w14:textId="77777777" w:rsidR="00FC6F5C" w:rsidRDefault="00FC6F5C" w:rsidP="00C91C3B">
      <w:pPr>
        <w:tabs>
          <w:tab w:val="left" w:pos="2415"/>
        </w:tabs>
        <w:spacing w:after="0"/>
        <w:jc w:val="left"/>
        <w:rPr>
          <w:rFonts w:cs="Times New Roman"/>
          <w:szCs w:val="24"/>
        </w:rPr>
      </w:pPr>
    </w:p>
    <w:p w14:paraId="61DDE609" w14:textId="77777777" w:rsidR="00FC6F5C" w:rsidRDefault="00FC6F5C" w:rsidP="00C91C3B">
      <w:pPr>
        <w:tabs>
          <w:tab w:val="left" w:pos="2415"/>
        </w:tabs>
        <w:spacing w:after="0"/>
        <w:jc w:val="left"/>
        <w:rPr>
          <w:rFonts w:cs="Times New Roman"/>
          <w:szCs w:val="24"/>
        </w:rPr>
      </w:pPr>
    </w:p>
    <w:p w14:paraId="18CEDB90" w14:textId="77777777" w:rsidR="00FC6F5C" w:rsidRDefault="00FC6F5C" w:rsidP="00C91C3B">
      <w:pPr>
        <w:tabs>
          <w:tab w:val="left" w:pos="2415"/>
        </w:tabs>
        <w:spacing w:after="0"/>
        <w:jc w:val="left"/>
        <w:rPr>
          <w:rFonts w:cs="Times New Roman"/>
          <w:szCs w:val="24"/>
        </w:rPr>
      </w:pPr>
    </w:p>
    <w:p w14:paraId="52C9D331" w14:textId="77777777" w:rsidR="00FC6F5C" w:rsidRDefault="00FC6F5C" w:rsidP="00C91C3B">
      <w:pPr>
        <w:tabs>
          <w:tab w:val="left" w:pos="2415"/>
        </w:tabs>
        <w:spacing w:after="0"/>
        <w:jc w:val="left"/>
        <w:rPr>
          <w:rFonts w:cs="Times New Roman"/>
          <w:szCs w:val="24"/>
        </w:rPr>
      </w:pPr>
    </w:p>
    <w:p w14:paraId="23B7DB44" w14:textId="77777777" w:rsidR="00ED3EFF" w:rsidRDefault="00ED3EFF" w:rsidP="00C91C3B">
      <w:pPr>
        <w:tabs>
          <w:tab w:val="left" w:pos="2415"/>
        </w:tabs>
        <w:spacing w:after="0"/>
        <w:jc w:val="left"/>
        <w:rPr>
          <w:rFonts w:cs="Times New Roman"/>
          <w:szCs w:val="24"/>
        </w:rPr>
      </w:pPr>
    </w:p>
    <w:p w14:paraId="5F6378B9" w14:textId="77777777" w:rsidR="00ED3EFF" w:rsidRDefault="00ED3EFF" w:rsidP="00C91C3B">
      <w:pPr>
        <w:tabs>
          <w:tab w:val="left" w:pos="2415"/>
        </w:tabs>
        <w:spacing w:after="0"/>
        <w:jc w:val="left"/>
        <w:rPr>
          <w:rFonts w:cs="Times New Roman"/>
          <w:szCs w:val="24"/>
        </w:rPr>
      </w:pPr>
    </w:p>
    <w:p w14:paraId="061B33D1" w14:textId="77777777" w:rsidR="00ED3EFF" w:rsidRDefault="00ED3EFF" w:rsidP="00C91C3B">
      <w:pPr>
        <w:tabs>
          <w:tab w:val="left" w:pos="2415"/>
        </w:tabs>
        <w:spacing w:after="0"/>
        <w:jc w:val="left"/>
        <w:rPr>
          <w:rFonts w:cs="Times New Roman"/>
          <w:szCs w:val="24"/>
        </w:rPr>
      </w:pPr>
    </w:p>
    <w:p w14:paraId="5C9F8DE6" w14:textId="77777777" w:rsidR="00ED3EFF" w:rsidRDefault="00ED3EFF" w:rsidP="00C91C3B">
      <w:pPr>
        <w:tabs>
          <w:tab w:val="left" w:pos="2415"/>
        </w:tabs>
        <w:spacing w:after="0"/>
        <w:jc w:val="left"/>
        <w:rPr>
          <w:rFonts w:cs="Times New Roman"/>
          <w:szCs w:val="24"/>
        </w:rPr>
      </w:pPr>
    </w:p>
    <w:p w14:paraId="70139A80" w14:textId="77777777" w:rsidR="00ED3EFF" w:rsidRDefault="00ED3EFF" w:rsidP="00C91C3B">
      <w:pPr>
        <w:tabs>
          <w:tab w:val="left" w:pos="2415"/>
        </w:tabs>
        <w:spacing w:after="0"/>
        <w:jc w:val="left"/>
        <w:rPr>
          <w:rFonts w:cs="Times New Roman"/>
          <w:szCs w:val="24"/>
        </w:rPr>
      </w:pPr>
    </w:p>
    <w:p w14:paraId="3B1B1A8F" w14:textId="77777777" w:rsidR="00ED3EFF" w:rsidRDefault="00ED3EFF" w:rsidP="00C91C3B">
      <w:pPr>
        <w:tabs>
          <w:tab w:val="left" w:pos="2415"/>
        </w:tabs>
        <w:spacing w:after="0"/>
        <w:jc w:val="left"/>
        <w:rPr>
          <w:rFonts w:cs="Times New Roman"/>
          <w:szCs w:val="24"/>
        </w:rPr>
      </w:pPr>
    </w:p>
    <w:p w14:paraId="19D6B5BF" w14:textId="77777777" w:rsidR="00EB6BAE" w:rsidRDefault="00EB6BAE" w:rsidP="00C91C3B">
      <w:pPr>
        <w:tabs>
          <w:tab w:val="left" w:pos="2415"/>
        </w:tabs>
        <w:spacing w:after="0"/>
        <w:jc w:val="left"/>
        <w:rPr>
          <w:rFonts w:cs="Times New Roman"/>
          <w:szCs w:val="24"/>
        </w:rPr>
      </w:pPr>
    </w:p>
    <w:p w14:paraId="5D071309" w14:textId="77777777" w:rsidR="00486557" w:rsidRDefault="00486557" w:rsidP="00C91C3B">
      <w:pPr>
        <w:tabs>
          <w:tab w:val="left" w:pos="2415"/>
        </w:tabs>
        <w:spacing w:after="0"/>
        <w:jc w:val="left"/>
        <w:rPr>
          <w:rFonts w:cs="Times New Roman"/>
          <w:szCs w:val="24"/>
        </w:rPr>
      </w:pPr>
    </w:p>
    <w:p w14:paraId="73723860" w14:textId="77777777" w:rsidR="00486557" w:rsidRDefault="00486557" w:rsidP="00C91C3B">
      <w:pPr>
        <w:tabs>
          <w:tab w:val="left" w:pos="2415"/>
        </w:tabs>
        <w:spacing w:after="0"/>
        <w:jc w:val="left"/>
        <w:rPr>
          <w:rFonts w:cs="Times New Roman"/>
          <w:szCs w:val="24"/>
        </w:rPr>
      </w:pPr>
    </w:p>
    <w:p w14:paraId="7FE9C198" w14:textId="77777777" w:rsidR="000248B5" w:rsidRDefault="000248B5" w:rsidP="00C91C3B">
      <w:pPr>
        <w:tabs>
          <w:tab w:val="left" w:pos="2415"/>
        </w:tabs>
        <w:spacing w:after="0"/>
        <w:jc w:val="left"/>
        <w:rPr>
          <w:rFonts w:cs="Times New Roman"/>
          <w:szCs w:val="24"/>
        </w:rPr>
      </w:pPr>
    </w:p>
    <w:p w14:paraId="45B4D4D6" w14:textId="77777777" w:rsidR="000248B5" w:rsidRDefault="000248B5" w:rsidP="00C91C3B">
      <w:pPr>
        <w:tabs>
          <w:tab w:val="left" w:pos="2415"/>
        </w:tabs>
        <w:spacing w:after="0"/>
        <w:jc w:val="left"/>
        <w:rPr>
          <w:rFonts w:cs="Times New Roman"/>
          <w:szCs w:val="24"/>
        </w:rPr>
      </w:pPr>
    </w:p>
    <w:p w14:paraId="4555EFE2" w14:textId="77777777" w:rsidR="00931E6B" w:rsidRDefault="00931E6B" w:rsidP="00C91C3B">
      <w:pPr>
        <w:tabs>
          <w:tab w:val="left" w:pos="2415"/>
        </w:tabs>
        <w:spacing w:after="0"/>
        <w:jc w:val="left"/>
        <w:rPr>
          <w:rFonts w:cs="Times New Roman"/>
          <w:szCs w:val="24"/>
        </w:rPr>
      </w:pPr>
    </w:p>
    <w:p w14:paraId="0CE07849" w14:textId="77777777" w:rsidR="00931E6B" w:rsidRDefault="00000000" w:rsidP="00C91C3B">
      <w:pPr>
        <w:tabs>
          <w:tab w:val="left" w:pos="2415"/>
        </w:tabs>
        <w:spacing w:after="0"/>
        <w:jc w:val="left"/>
        <w:rPr>
          <w:rFonts w:cs="Times New Roman"/>
          <w:szCs w:val="24"/>
        </w:rPr>
      </w:pPr>
      <w:r>
        <w:rPr>
          <w:noProof/>
          <w:lang w:bidi="ta-IN"/>
        </w:rPr>
        <w:pict w14:anchorId="36020660">
          <v:shape id="Text Box 9" o:spid="_x0000_s2056" type="#_x0000_t202" style="position:absolute;margin-left:-35.25pt;margin-top:1.05pt;width:459pt;height:647.15pt;z-index:-25163878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0pngIAANQFAAAOAAAAZHJzL2Uyb0RvYy54bWysVFtP2zAUfp+0/2D5faQtLbQRKepATJMq&#10;QIOJZ9exaYTt49luk+7Xc+wkpTCkiWkvie3zndt3LmfnjVZkK5yvwBR0eDSgRBgOZWUeC/rz/urL&#10;lBIfmCmZAiMKuhOens8/fzqrbS5GsAZVCkfQiPF5bQu6DsHmWeb5Wmjmj8AKg0IJTrOAV/eYlY7V&#10;aF2rbDQYnGQ1uNI64MJ7fL1shXSe7EspeLiR0otAVEExtpC+Ln1X8ZvNz1j+6JhdV7wLg/1DFJpV&#10;Bp3uTV2ywMjGVX+Y0hV34EGGIw46AykrLlIOmM1w8CabuzWzIuWC5Hi7p8n/P7P8envrSFUWdEaJ&#10;YRpLdC+aQL5CQ2aRndr6HEF3FmGhwWescsrU2yXwJ4+Q7ADTKnhERzYa6XT8Y54EFbEAuz3p0QvH&#10;x8nxaDw+nVDCUTY9HR/PJqks2Yu6dT58E6BJPBTUYVVTCGy79CEGwPIeEr15UFV5VSmVLrGTxIVy&#10;ZMuwB1QYxqxQ4xVKGVIXdDSdYCB/MxGad0ygQWWipkhN18UViWm5SKewUyJilPkhJJKeKHknSMa5&#10;MPtAEzqiJKb0EcUO/xLVR5TbPFAjeQYT9sq6MuBall5zWz71xMgW37WGb/OOFIRm1aRuO+l7awXl&#10;DlvLQTua3vKrCqu8ZD7cMoeziE2D+yXc4EcqwCpBd6JkDe73e+8RjyOCUkpqnO2C+l8b5gQl6rvB&#10;4ZkNx+O4DNJlPDkd4cUdSlaHErPRF4CtM8RNZnk6RnxQ/VE60A+4hhbRK4qY4ei7oKE/XoR24+Aa&#10;42KxSCAcf8vC0txZ3k9U7OH75oE52zV6wBm5hn4LsPxNv7fYWB8Di00AWaVhiDy3rHb84+pIHd+t&#10;ubibDu8J9bKM588AAAD//wMAUEsDBBQABgAIAAAAIQCZu8GO4QAAAAkBAAAPAAAAZHJzL2Rvd25y&#10;ZXYueG1sTI9BT4NAFITvJv6HzTPxZhcIWkSWpjExkYNG0arHLfsELPuWsNsW/73Pkx4nM5n5pljN&#10;dhAHnHzvSEG8iEAgNc701Cp4fbm7yED4oMnowREq+EYPq/L0pNC5cUd6xkMdWsEl5HOtoAthzKX0&#10;TYdW+4Ubkdj7dJPVgeXUSjPpI5fbQSZRdCWt7okXOj3ibYfNrt5bBY/3D19P6/Ftl1abTZ3NVfz+&#10;UcVKnZ/N6xsQAefwF4ZffEaHkpm2bk/Gi0HBNT8JCpJlAoLtLF1egthyLo3SBGRZyP8Pyh8AAAD/&#10;/wMAUEsBAi0AFAAGAAgAAAAhALaDOJL+AAAA4QEAABMAAAAAAAAAAAAAAAAAAAAAAFtDb250ZW50&#10;X1R5cGVzXS54bWxQSwECLQAUAAYACAAAACEAOP0h/9YAAACUAQAACwAAAAAAAAAAAAAAAAAvAQAA&#10;X3JlbHMvLnJlbHNQSwECLQAUAAYACAAAACEABnTNKZ4CAADUBQAADgAAAAAAAAAAAAAAAAAuAgAA&#10;ZHJzL2Uyb0RvYy54bWxQSwECLQAUAAYACAAAACEAmbvBjuEAAAAJAQAADwAAAAAAAAAAAAAAAAD4&#10;BAAAZHJzL2Rvd25yZXYueG1sUEsFBgAAAAAEAAQA8wAAAAYGAAAAAA==&#10;" fillcolor="white [3201]" strokecolor="black [3213]" strokeweight="2.25pt">
            <v:path arrowok="t"/>
            <v:textbox>
              <w:txbxContent>
                <w:p w14:paraId="44F8C132" w14:textId="77777777" w:rsidR="00744C87" w:rsidRDefault="00744C87" w:rsidP="00577ECC">
                  <w:pPr>
                    <w:tabs>
                      <w:tab w:val="left" w:pos="1725"/>
                    </w:tabs>
                    <w:jc w:val="center"/>
                    <w:rPr>
                      <w:rFonts w:asciiTheme="minorHAnsi" w:hAnsiTheme="minorHAnsi" w:cstheme="minorHAnsi"/>
                      <w:b/>
                      <w:i/>
                      <w:iCs/>
                      <w:sz w:val="52"/>
                      <w:szCs w:val="44"/>
                    </w:rPr>
                  </w:pPr>
                </w:p>
                <w:p w14:paraId="161876E1" w14:textId="77777777" w:rsidR="00744C87" w:rsidRDefault="00744C87" w:rsidP="00B36555">
                  <w:pPr>
                    <w:tabs>
                      <w:tab w:val="left" w:pos="1725"/>
                    </w:tabs>
                    <w:jc w:val="center"/>
                    <w:rPr>
                      <w:rFonts w:asciiTheme="minorHAnsi" w:hAnsiTheme="minorHAnsi" w:cstheme="minorHAnsi"/>
                      <w:b/>
                      <w:i/>
                      <w:iCs/>
                      <w:sz w:val="52"/>
                      <w:szCs w:val="44"/>
                    </w:rPr>
                  </w:pPr>
                </w:p>
                <w:p w14:paraId="439555CD" w14:textId="77777777" w:rsidR="00744C87" w:rsidRDefault="00744C87" w:rsidP="00B36555">
                  <w:pPr>
                    <w:tabs>
                      <w:tab w:val="left" w:pos="1725"/>
                    </w:tabs>
                    <w:jc w:val="center"/>
                    <w:rPr>
                      <w:rFonts w:asciiTheme="minorHAnsi" w:hAnsiTheme="minorHAnsi" w:cstheme="minorHAnsi"/>
                      <w:b/>
                      <w:i/>
                      <w:iCs/>
                      <w:sz w:val="52"/>
                      <w:szCs w:val="44"/>
                    </w:rPr>
                  </w:pPr>
                </w:p>
                <w:p w14:paraId="53097EED" w14:textId="77777777" w:rsidR="00744C87" w:rsidRDefault="00744C87" w:rsidP="00B36555">
                  <w:pPr>
                    <w:tabs>
                      <w:tab w:val="left" w:pos="1725"/>
                    </w:tabs>
                    <w:jc w:val="center"/>
                    <w:rPr>
                      <w:rFonts w:asciiTheme="minorHAnsi" w:hAnsiTheme="minorHAnsi" w:cstheme="minorHAnsi"/>
                      <w:b/>
                      <w:i/>
                      <w:iCs/>
                      <w:sz w:val="52"/>
                      <w:szCs w:val="44"/>
                    </w:rPr>
                  </w:pPr>
                </w:p>
                <w:p w14:paraId="2E5721B1" w14:textId="77777777" w:rsidR="00744C87" w:rsidRPr="00CD3B4D" w:rsidRDefault="00744C87" w:rsidP="00E45927">
                  <w:pPr>
                    <w:tabs>
                      <w:tab w:val="left" w:pos="1725"/>
                    </w:tabs>
                    <w:jc w:val="center"/>
                    <w:rPr>
                      <w:rFonts w:asciiTheme="majorHAnsi" w:hAnsiTheme="majorHAnsi" w:cstheme="majorHAnsi"/>
                      <w:b/>
                      <w:bCs/>
                      <w:i/>
                      <w:iCs/>
                      <w:sz w:val="52"/>
                      <w:szCs w:val="52"/>
                    </w:rPr>
                  </w:pPr>
                  <w:r w:rsidRPr="00CD3B4D">
                    <w:rPr>
                      <w:rFonts w:asciiTheme="majorHAnsi" w:hAnsiTheme="majorHAnsi" w:cstheme="majorHAnsi"/>
                      <w:b/>
                      <w:bCs/>
                      <w:i/>
                      <w:iCs/>
                      <w:sz w:val="52"/>
                      <w:szCs w:val="52"/>
                    </w:rPr>
                    <w:t>Volume II</w:t>
                  </w:r>
                </w:p>
                <w:p w14:paraId="5FB443BD" w14:textId="77777777" w:rsidR="00744C87" w:rsidRDefault="00744C87" w:rsidP="00E45927">
                  <w:pPr>
                    <w:tabs>
                      <w:tab w:val="left" w:pos="1725"/>
                    </w:tabs>
                    <w:jc w:val="center"/>
                    <w:rPr>
                      <w:rFonts w:asciiTheme="majorHAnsi" w:hAnsiTheme="majorHAnsi" w:cstheme="majorHAnsi"/>
                      <w:b/>
                      <w:bCs/>
                      <w:i/>
                      <w:iCs/>
                      <w:sz w:val="52"/>
                      <w:szCs w:val="52"/>
                    </w:rPr>
                  </w:pPr>
                </w:p>
                <w:p w14:paraId="21978B98" w14:textId="77777777" w:rsidR="00744C87" w:rsidRPr="008B2297" w:rsidRDefault="00744C87" w:rsidP="008B2297">
                  <w:pPr>
                    <w:tabs>
                      <w:tab w:val="left" w:pos="1725"/>
                    </w:tabs>
                    <w:jc w:val="center"/>
                    <w:rPr>
                      <w:rFonts w:asciiTheme="majorHAnsi" w:hAnsiTheme="majorHAnsi" w:cstheme="majorHAnsi"/>
                      <w:b/>
                      <w:bCs/>
                      <w:i/>
                      <w:iCs/>
                      <w:sz w:val="52"/>
                      <w:szCs w:val="52"/>
                    </w:rPr>
                  </w:pPr>
                  <w:r>
                    <w:rPr>
                      <w:rFonts w:asciiTheme="majorHAnsi" w:hAnsiTheme="majorHAnsi" w:cstheme="majorHAnsi"/>
                      <w:b/>
                      <w:bCs/>
                      <w:i/>
                      <w:iCs/>
                      <w:sz w:val="52"/>
                      <w:szCs w:val="52"/>
                    </w:rPr>
                    <w:t>Section II</w:t>
                  </w:r>
                  <w:r w:rsidRPr="00CD3B4D">
                    <w:rPr>
                      <w:rFonts w:asciiTheme="majorHAnsi" w:hAnsiTheme="majorHAnsi" w:cstheme="majorHAnsi"/>
                      <w:b/>
                      <w:bCs/>
                      <w:i/>
                      <w:iCs/>
                      <w:sz w:val="52"/>
                      <w:szCs w:val="52"/>
                    </w:rPr>
                    <w:t>I</w:t>
                  </w:r>
                  <w:r>
                    <w:rPr>
                      <w:rFonts w:asciiTheme="majorHAnsi" w:hAnsiTheme="majorHAnsi" w:cstheme="majorHAnsi"/>
                      <w:b/>
                      <w:bCs/>
                      <w:i/>
                      <w:iCs/>
                      <w:sz w:val="52"/>
                      <w:szCs w:val="52"/>
                    </w:rPr>
                    <w:t xml:space="preserve"> (A)–Forms of Bid</w:t>
                  </w:r>
                </w:p>
                <w:p w14:paraId="4DD30934" w14:textId="77777777" w:rsidR="00744C87" w:rsidRDefault="00744C87" w:rsidP="00577ECC"/>
                <w:p w14:paraId="3414F891" w14:textId="77777777" w:rsidR="00744C87" w:rsidRDefault="00744C87" w:rsidP="00577ECC"/>
                <w:p w14:paraId="2390A300" w14:textId="77777777" w:rsidR="00744C87" w:rsidRDefault="00744C87" w:rsidP="00577ECC"/>
                <w:p w14:paraId="7ECA060C" w14:textId="77777777" w:rsidR="00744C87" w:rsidRDefault="00744C87" w:rsidP="00577ECC"/>
                <w:p w14:paraId="2756EC67" w14:textId="77777777" w:rsidR="00744C87" w:rsidRDefault="00744C87" w:rsidP="00577ECC"/>
                <w:p w14:paraId="4CB7F094" w14:textId="77777777" w:rsidR="00744C87" w:rsidRDefault="00744C87" w:rsidP="00577ECC"/>
                <w:p w14:paraId="47952A58" w14:textId="77777777" w:rsidR="00744C87" w:rsidRDefault="00744C87" w:rsidP="00577ECC"/>
                <w:p w14:paraId="40863DDF" w14:textId="77777777" w:rsidR="00744C87" w:rsidRDefault="00744C87" w:rsidP="00577ECC"/>
                <w:p w14:paraId="79006DEC" w14:textId="77777777" w:rsidR="00744C87" w:rsidRDefault="00744C87" w:rsidP="00577ECC"/>
                <w:p w14:paraId="2085F5BD" w14:textId="77777777" w:rsidR="00744C87" w:rsidRDefault="00744C87" w:rsidP="00577ECC"/>
                <w:p w14:paraId="4E312901" w14:textId="77777777" w:rsidR="00744C87" w:rsidRDefault="00744C87" w:rsidP="00577ECC"/>
                <w:p w14:paraId="4EFEE0EE" w14:textId="77777777" w:rsidR="00744C87" w:rsidRDefault="00744C87" w:rsidP="00577ECC"/>
                <w:p w14:paraId="2307F4F0" w14:textId="77777777" w:rsidR="00744C87" w:rsidRDefault="00744C87" w:rsidP="00577ECC"/>
                <w:p w14:paraId="034C52F0" w14:textId="77777777" w:rsidR="00744C87" w:rsidRDefault="00744C87" w:rsidP="00577ECC"/>
                <w:p w14:paraId="22167A0F" w14:textId="77777777" w:rsidR="00744C87" w:rsidRDefault="00744C87" w:rsidP="00577ECC"/>
                <w:p w14:paraId="5355661F" w14:textId="77777777" w:rsidR="00744C87" w:rsidRDefault="00744C87" w:rsidP="00577ECC"/>
                <w:p w14:paraId="0E3B877C" w14:textId="77777777" w:rsidR="00744C87" w:rsidRDefault="00744C87" w:rsidP="00577ECC"/>
                <w:p w14:paraId="1CC959D2" w14:textId="77777777" w:rsidR="00744C87" w:rsidRDefault="00744C87" w:rsidP="00577ECC"/>
                <w:p w14:paraId="7387827C" w14:textId="77777777" w:rsidR="00744C87" w:rsidRDefault="00744C87" w:rsidP="00577ECC"/>
                <w:p w14:paraId="30A5CDE7" w14:textId="77777777" w:rsidR="00744C87" w:rsidRDefault="00744C87" w:rsidP="00577ECC"/>
                <w:p w14:paraId="63D8DE53" w14:textId="77777777" w:rsidR="00744C87" w:rsidRDefault="00744C87" w:rsidP="00577ECC"/>
                <w:p w14:paraId="11D5F3F7" w14:textId="77777777" w:rsidR="00744C87" w:rsidRDefault="00744C87" w:rsidP="00577ECC"/>
                <w:p w14:paraId="57FD0E17" w14:textId="77777777" w:rsidR="00744C87" w:rsidRDefault="00744C87" w:rsidP="00577ECC"/>
                <w:p w14:paraId="22126D83" w14:textId="77777777" w:rsidR="00744C87" w:rsidRDefault="00744C87" w:rsidP="00577ECC"/>
                <w:p w14:paraId="37FFF64F" w14:textId="77777777" w:rsidR="00744C87" w:rsidRDefault="00744C87" w:rsidP="00577ECC"/>
                <w:p w14:paraId="7199059E" w14:textId="77777777" w:rsidR="00744C87" w:rsidRDefault="00744C87" w:rsidP="00577ECC"/>
                <w:p w14:paraId="16798533" w14:textId="77777777" w:rsidR="00744C87" w:rsidRDefault="00744C87" w:rsidP="00577ECC"/>
                <w:p w14:paraId="4EF7A050" w14:textId="77777777" w:rsidR="00744C87" w:rsidRDefault="00744C87" w:rsidP="00577ECC"/>
                <w:p w14:paraId="0CCDEC0A" w14:textId="77777777" w:rsidR="00744C87" w:rsidRDefault="00744C87" w:rsidP="00577ECC"/>
                <w:p w14:paraId="52E50057" w14:textId="77777777" w:rsidR="00744C87" w:rsidRDefault="00744C87" w:rsidP="00577ECC"/>
                <w:p w14:paraId="364AF91A" w14:textId="77777777" w:rsidR="00744C87" w:rsidRDefault="00744C87" w:rsidP="00577ECC"/>
                <w:p w14:paraId="754318B5" w14:textId="77777777" w:rsidR="00744C87" w:rsidRDefault="00744C87" w:rsidP="00577ECC"/>
                <w:p w14:paraId="2A17D5C9" w14:textId="77777777" w:rsidR="00744C87" w:rsidRDefault="00744C87" w:rsidP="00577ECC">
                  <w:r>
                    <w:t>DDDDDDDDDDDDDDDDDDDDDDDDDDDDDDD</w:t>
                  </w:r>
                </w:p>
                <w:p w14:paraId="6F714793" w14:textId="77777777" w:rsidR="00744C87" w:rsidRDefault="00744C87" w:rsidP="00577ECC"/>
                <w:p w14:paraId="67D3BE26" w14:textId="77777777" w:rsidR="00744C87" w:rsidRDefault="00744C87" w:rsidP="00577ECC"/>
                <w:p w14:paraId="41329970" w14:textId="77777777" w:rsidR="00744C87" w:rsidRDefault="00744C87" w:rsidP="00577ECC"/>
                <w:p w14:paraId="4D352B2A" w14:textId="77777777" w:rsidR="00744C87" w:rsidRDefault="00744C87" w:rsidP="00577ECC">
                  <w:r>
                    <w:t>DDDDDDDDDDDDQQQQQQ</w:t>
                  </w:r>
                </w:p>
                <w:p w14:paraId="0BC5BD0F" w14:textId="77777777" w:rsidR="00744C87" w:rsidRDefault="00744C87" w:rsidP="00577ECC"/>
                <w:p w14:paraId="3BF290E9" w14:textId="77777777" w:rsidR="00744C87" w:rsidRDefault="00744C87" w:rsidP="00577ECC"/>
                <w:p w14:paraId="63AE17C7" w14:textId="77777777" w:rsidR="00744C87" w:rsidRDefault="00744C87" w:rsidP="00577ECC"/>
                <w:p w14:paraId="28D32508" w14:textId="77777777" w:rsidR="00744C87" w:rsidRDefault="00744C87" w:rsidP="00577ECC"/>
                <w:p w14:paraId="4740616C" w14:textId="77777777" w:rsidR="00744C87" w:rsidRDefault="00744C87" w:rsidP="00577ECC"/>
                <w:p w14:paraId="0BE64AF2" w14:textId="77777777" w:rsidR="00744C87" w:rsidRDefault="00744C87" w:rsidP="00577ECC"/>
                <w:p w14:paraId="1CD5F02C" w14:textId="77777777" w:rsidR="00744C87" w:rsidRDefault="00744C87" w:rsidP="00577ECC"/>
                <w:p w14:paraId="566B7BAF" w14:textId="77777777" w:rsidR="00744C87" w:rsidRDefault="00744C87" w:rsidP="00577ECC"/>
                <w:p w14:paraId="7474CF26" w14:textId="77777777" w:rsidR="00744C87" w:rsidRDefault="00744C87" w:rsidP="00577ECC"/>
                <w:p w14:paraId="403BD832" w14:textId="77777777" w:rsidR="00744C87" w:rsidRDefault="00744C87" w:rsidP="00577ECC"/>
                <w:p w14:paraId="52E1C583" w14:textId="77777777" w:rsidR="00744C87" w:rsidRDefault="00744C87" w:rsidP="00577ECC"/>
                <w:p w14:paraId="3A631A24" w14:textId="77777777" w:rsidR="00744C87" w:rsidRDefault="00744C87" w:rsidP="00577ECC"/>
                <w:p w14:paraId="06EEB1F8" w14:textId="77777777" w:rsidR="00744C87" w:rsidRDefault="00744C87" w:rsidP="00577ECC"/>
                <w:p w14:paraId="0E2E373C" w14:textId="77777777" w:rsidR="00744C87" w:rsidRDefault="00744C87" w:rsidP="00577ECC"/>
                <w:p w14:paraId="1E09BEDB" w14:textId="77777777" w:rsidR="00744C87" w:rsidRDefault="00744C87" w:rsidP="00577ECC"/>
                <w:p w14:paraId="76EBAB07" w14:textId="77777777" w:rsidR="00744C87" w:rsidRDefault="00744C87" w:rsidP="00577ECC"/>
                <w:p w14:paraId="4A0D12B8" w14:textId="77777777" w:rsidR="00744C87" w:rsidRDefault="00744C87" w:rsidP="00577ECC"/>
                <w:p w14:paraId="7293FB53" w14:textId="77777777" w:rsidR="00744C87" w:rsidRDefault="00744C87" w:rsidP="00577ECC"/>
                <w:p w14:paraId="321DA13B" w14:textId="77777777" w:rsidR="00744C87" w:rsidRDefault="00744C87" w:rsidP="00577ECC"/>
                <w:p w14:paraId="35BF1480" w14:textId="77777777" w:rsidR="00744C87" w:rsidRDefault="00744C87" w:rsidP="00577ECC"/>
                <w:p w14:paraId="7E823196" w14:textId="77777777" w:rsidR="00744C87" w:rsidRDefault="00744C87" w:rsidP="00577ECC"/>
                <w:p w14:paraId="63B54572" w14:textId="77777777" w:rsidR="00744C87" w:rsidRDefault="00744C87" w:rsidP="00577ECC"/>
                <w:p w14:paraId="3C360D4B" w14:textId="77777777" w:rsidR="00744C87" w:rsidRDefault="00744C87" w:rsidP="00577ECC"/>
                <w:p w14:paraId="00A8B8C9" w14:textId="77777777" w:rsidR="00744C87" w:rsidRDefault="00744C87" w:rsidP="00577ECC"/>
                <w:p w14:paraId="63C5B5E2" w14:textId="77777777" w:rsidR="00744C87" w:rsidRDefault="00744C87" w:rsidP="00577ECC"/>
                <w:p w14:paraId="32DF8827" w14:textId="77777777" w:rsidR="00744C87" w:rsidRDefault="00744C87" w:rsidP="00577ECC"/>
                <w:p w14:paraId="4477186F" w14:textId="77777777" w:rsidR="00744C87" w:rsidRDefault="00744C87" w:rsidP="00577ECC"/>
                <w:p w14:paraId="27F1331E" w14:textId="77777777" w:rsidR="00744C87" w:rsidRDefault="00744C87" w:rsidP="00577ECC"/>
                <w:p w14:paraId="6B42C2BD" w14:textId="77777777" w:rsidR="00744C87" w:rsidRDefault="00744C87" w:rsidP="00577ECC"/>
                <w:p w14:paraId="7B35B961" w14:textId="77777777" w:rsidR="00744C87" w:rsidRDefault="00744C87" w:rsidP="00577ECC"/>
                <w:p w14:paraId="5715ADA8" w14:textId="77777777" w:rsidR="00744C87" w:rsidRDefault="00744C87" w:rsidP="00577ECC"/>
              </w:txbxContent>
            </v:textbox>
            <w10:wrap anchorx="margin"/>
          </v:shape>
        </w:pict>
      </w:r>
    </w:p>
    <w:p w14:paraId="1A73516D" w14:textId="77777777" w:rsidR="00931E6B" w:rsidRDefault="00931E6B" w:rsidP="00C91C3B">
      <w:pPr>
        <w:tabs>
          <w:tab w:val="left" w:pos="2415"/>
        </w:tabs>
        <w:spacing w:after="0"/>
        <w:jc w:val="left"/>
        <w:rPr>
          <w:rFonts w:cs="Times New Roman"/>
          <w:szCs w:val="24"/>
        </w:rPr>
      </w:pPr>
    </w:p>
    <w:p w14:paraId="55079252" w14:textId="77777777" w:rsidR="00D706DF" w:rsidRDefault="00D706DF" w:rsidP="00C91C3B">
      <w:pPr>
        <w:tabs>
          <w:tab w:val="left" w:pos="2415"/>
        </w:tabs>
        <w:spacing w:after="0"/>
        <w:jc w:val="left"/>
        <w:rPr>
          <w:rFonts w:cs="Times New Roman"/>
          <w:szCs w:val="24"/>
        </w:rPr>
      </w:pPr>
    </w:p>
    <w:p w14:paraId="1E8537D2" w14:textId="77777777" w:rsidR="00D706DF" w:rsidRDefault="00D706DF" w:rsidP="00C91C3B">
      <w:pPr>
        <w:tabs>
          <w:tab w:val="left" w:pos="2415"/>
        </w:tabs>
        <w:spacing w:after="0"/>
        <w:jc w:val="left"/>
        <w:rPr>
          <w:rFonts w:cs="Times New Roman"/>
          <w:szCs w:val="24"/>
        </w:rPr>
      </w:pPr>
    </w:p>
    <w:p w14:paraId="77BB3992" w14:textId="77777777" w:rsidR="00D706DF" w:rsidRDefault="00D706DF" w:rsidP="00C91C3B">
      <w:pPr>
        <w:tabs>
          <w:tab w:val="left" w:pos="2415"/>
        </w:tabs>
        <w:spacing w:after="0"/>
        <w:jc w:val="left"/>
        <w:rPr>
          <w:rFonts w:cs="Times New Roman"/>
          <w:szCs w:val="24"/>
        </w:rPr>
      </w:pPr>
    </w:p>
    <w:p w14:paraId="649C7E6A" w14:textId="77777777" w:rsidR="0074050A" w:rsidRDefault="0074050A" w:rsidP="00C91C3B">
      <w:pPr>
        <w:tabs>
          <w:tab w:val="left" w:pos="2415"/>
        </w:tabs>
        <w:spacing w:after="0"/>
        <w:jc w:val="left"/>
        <w:rPr>
          <w:rFonts w:cs="Times New Roman"/>
          <w:szCs w:val="24"/>
        </w:rPr>
      </w:pPr>
    </w:p>
    <w:p w14:paraId="62AA8365" w14:textId="77777777" w:rsidR="0074050A" w:rsidRDefault="0074050A" w:rsidP="00C91C3B">
      <w:pPr>
        <w:tabs>
          <w:tab w:val="left" w:pos="2415"/>
        </w:tabs>
        <w:spacing w:after="0"/>
        <w:jc w:val="left"/>
        <w:rPr>
          <w:rFonts w:cs="Times New Roman"/>
          <w:szCs w:val="24"/>
        </w:rPr>
      </w:pPr>
    </w:p>
    <w:p w14:paraId="427FA032" w14:textId="77777777" w:rsidR="0074050A" w:rsidRDefault="0074050A" w:rsidP="00C91C3B">
      <w:pPr>
        <w:tabs>
          <w:tab w:val="left" w:pos="2415"/>
        </w:tabs>
        <w:spacing w:after="0"/>
        <w:jc w:val="left"/>
        <w:rPr>
          <w:rFonts w:cs="Times New Roman"/>
          <w:szCs w:val="24"/>
        </w:rPr>
      </w:pPr>
    </w:p>
    <w:p w14:paraId="35316439" w14:textId="77777777" w:rsidR="0074050A" w:rsidRDefault="0074050A" w:rsidP="00C91C3B">
      <w:pPr>
        <w:tabs>
          <w:tab w:val="left" w:pos="2415"/>
        </w:tabs>
        <w:spacing w:after="0"/>
        <w:jc w:val="left"/>
        <w:rPr>
          <w:rFonts w:cs="Times New Roman"/>
          <w:szCs w:val="24"/>
        </w:rPr>
      </w:pPr>
    </w:p>
    <w:p w14:paraId="42DEB22D" w14:textId="77777777" w:rsidR="0074050A" w:rsidRDefault="0074050A" w:rsidP="00C91C3B">
      <w:pPr>
        <w:tabs>
          <w:tab w:val="left" w:pos="2415"/>
        </w:tabs>
        <w:spacing w:after="0"/>
        <w:jc w:val="left"/>
        <w:rPr>
          <w:rFonts w:cs="Times New Roman"/>
          <w:szCs w:val="24"/>
        </w:rPr>
      </w:pPr>
    </w:p>
    <w:p w14:paraId="74664F85" w14:textId="77777777" w:rsidR="0074050A" w:rsidRDefault="0074050A" w:rsidP="00C91C3B">
      <w:pPr>
        <w:tabs>
          <w:tab w:val="left" w:pos="2415"/>
        </w:tabs>
        <w:spacing w:after="0"/>
        <w:jc w:val="left"/>
        <w:rPr>
          <w:rFonts w:cs="Times New Roman"/>
          <w:szCs w:val="24"/>
        </w:rPr>
      </w:pPr>
    </w:p>
    <w:p w14:paraId="1405A618" w14:textId="77777777" w:rsidR="0074050A" w:rsidRDefault="0074050A" w:rsidP="00C91C3B">
      <w:pPr>
        <w:tabs>
          <w:tab w:val="left" w:pos="2415"/>
        </w:tabs>
        <w:spacing w:after="0"/>
        <w:jc w:val="left"/>
        <w:rPr>
          <w:rFonts w:cs="Times New Roman"/>
          <w:szCs w:val="24"/>
        </w:rPr>
      </w:pPr>
    </w:p>
    <w:p w14:paraId="37C1951A" w14:textId="77777777" w:rsidR="0074050A" w:rsidRDefault="0074050A" w:rsidP="00C91C3B">
      <w:pPr>
        <w:tabs>
          <w:tab w:val="left" w:pos="2415"/>
        </w:tabs>
        <w:spacing w:after="0"/>
        <w:jc w:val="left"/>
        <w:rPr>
          <w:rFonts w:cs="Times New Roman"/>
          <w:szCs w:val="24"/>
        </w:rPr>
      </w:pPr>
    </w:p>
    <w:p w14:paraId="1881CAA2" w14:textId="77777777" w:rsidR="0074050A" w:rsidRDefault="0074050A" w:rsidP="00C91C3B">
      <w:pPr>
        <w:tabs>
          <w:tab w:val="left" w:pos="2415"/>
        </w:tabs>
        <w:spacing w:after="0"/>
        <w:jc w:val="left"/>
        <w:rPr>
          <w:rFonts w:cs="Times New Roman"/>
          <w:szCs w:val="24"/>
        </w:rPr>
      </w:pPr>
    </w:p>
    <w:p w14:paraId="46476791" w14:textId="77777777" w:rsidR="0074050A" w:rsidRDefault="0074050A" w:rsidP="00C91C3B">
      <w:pPr>
        <w:tabs>
          <w:tab w:val="left" w:pos="2415"/>
        </w:tabs>
        <w:spacing w:after="0"/>
        <w:jc w:val="left"/>
        <w:rPr>
          <w:rFonts w:cs="Times New Roman"/>
          <w:szCs w:val="24"/>
        </w:rPr>
      </w:pPr>
    </w:p>
    <w:p w14:paraId="3C5D00CA" w14:textId="77777777" w:rsidR="0074050A" w:rsidRDefault="0074050A" w:rsidP="00C91C3B">
      <w:pPr>
        <w:tabs>
          <w:tab w:val="left" w:pos="2415"/>
        </w:tabs>
        <w:spacing w:after="0"/>
        <w:jc w:val="left"/>
        <w:rPr>
          <w:rFonts w:cs="Times New Roman"/>
          <w:szCs w:val="24"/>
        </w:rPr>
      </w:pPr>
    </w:p>
    <w:p w14:paraId="56F41A6D" w14:textId="77777777" w:rsidR="0074050A" w:rsidRDefault="0074050A" w:rsidP="00C91C3B">
      <w:pPr>
        <w:tabs>
          <w:tab w:val="left" w:pos="2415"/>
        </w:tabs>
        <w:spacing w:after="0"/>
        <w:jc w:val="left"/>
        <w:rPr>
          <w:rFonts w:cs="Times New Roman"/>
          <w:szCs w:val="24"/>
        </w:rPr>
      </w:pPr>
    </w:p>
    <w:p w14:paraId="6DA6A7A7" w14:textId="77777777" w:rsidR="0074050A" w:rsidRDefault="0074050A" w:rsidP="00C91C3B">
      <w:pPr>
        <w:tabs>
          <w:tab w:val="left" w:pos="2415"/>
        </w:tabs>
        <w:spacing w:after="0"/>
        <w:jc w:val="left"/>
        <w:rPr>
          <w:rFonts w:cs="Times New Roman"/>
          <w:szCs w:val="24"/>
        </w:rPr>
      </w:pPr>
    </w:p>
    <w:p w14:paraId="2D7AACA0" w14:textId="77777777" w:rsidR="0074050A" w:rsidRDefault="0074050A" w:rsidP="00C91C3B">
      <w:pPr>
        <w:tabs>
          <w:tab w:val="left" w:pos="2415"/>
        </w:tabs>
        <w:spacing w:after="0"/>
        <w:jc w:val="left"/>
        <w:rPr>
          <w:rFonts w:cs="Times New Roman"/>
          <w:szCs w:val="24"/>
        </w:rPr>
      </w:pPr>
    </w:p>
    <w:p w14:paraId="563D52CF" w14:textId="77777777" w:rsidR="0074050A" w:rsidRDefault="0074050A" w:rsidP="00C91C3B">
      <w:pPr>
        <w:tabs>
          <w:tab w:val="left" w:pos="2415"/>
        </w:tabs>
        <w:spacing w:after="0"/>
        <w:jc w:val="left"/>
        <w:rPr>
          <w:rFonts w:cs="Times New Roman"/>
          <w:szCs w:val="24"/>
        </w:rPr>
      </w:pPr>
    </w:p>
    <w:p w14:paraId="099EC37E" w14:textId="77777777" w:rsidR="0074050A" w:rsidRDefault="0074050A" w:rsidP="00C91C3B">
      <w:pPr>
        <w:tabs>
          <w:tab w:val="left" w:pos="2415"/>
        </w:tabs>
        <w:spacing w:after="0"/>
        <w:jc w:val="left"/>
        <w:rPr>
          <w:rFonts w:cs="Times New Roman"/>
          <w:szCs w:val="24"/>
        </w:rPr>
      </w:pPr>
    </w:p>
    <w:p w14:paraId="2ABE68A7" w14:textId="77777777" w:rsidR="00D706DF" w:rsidRDefault="00D706DF" w:rsidP="00C91C3B">
      <w:pPr>
        <w:tabs>
          <w:tab w:val="left" w:pos="2415"/>
        </w:tabs>
        <w:spacing w:after="0"/>
        <w:jc w:val="left"/>
        <w:rPr>
          <w:rFonts w:cs="Times New Roman"/>
          <w:szCs w:val="24"/>
        </w:rPr>
      </w:pPr>
    </w:p>
    <w:p w14:paraId="65C1AB21" w14:textId="77777777" w:rsidR="00D706DF" w:rsidRDefault="00D706DF" w:rsidP="00C91C3B">
      <w:pPr>
        <w:tabs>
          <w:tab w:val="left" w:pos="2415"/>
        </w:tabs>
        <w:spacing w:after="0"/>
        <w:jc w:val="left"/>
        <w:rPr>
          <w:rFonts w:cs="Times New Roman"/>
          <w:szCs w:val="24"/>
        </w:rPr>
      </w:pPr>
    </w:p>
    <w:p w14:paraId="51CEF05F" w14:textId="77777777" w:rsidR="00D706DF" w:rsidRDefault="00D706DF" w:rsidP="00C91C3B">
      <w:pPr>
        <w:tabs>
          <w:tab w:val="left" w:pos="2415"/>
        </w:tabs>
        <w:spacing w:after="0"/>
        <w:jc w:val="left"/>
        <w:rPr>
          <w:rFonts w:cs="Times New Roman"/>
          <w:szCs w:val="24"/>
        </w:rPr>
      </w:pPr>
    </w:p>
    <w:p w14:paraId="0AE84F1F" w14:textId="77777777" w:rsidR="00D706DF" w:rsidRDefault="00D706DF" w:rsidP="00C91C3B">
      <w:pPr>
        <w:tabs>
          <w:tab w:val="left" w:pos="2415"/>
        </w:tabs>
        <w:spacing w:after="0"/>
        <w:jc w:val="left"/>
        <w:rPr>
          <w:rFonts w:cs="Times New Roman"/>
          <w:szCs w:val="24"/>
        </w:rPr>
      </w:pPr>
    </w:p>
    <w:p w14:paraId="0D300D3D" w14:textId="77777777" w:rsidR="00D706DF" w:rsidRDefault="00D706DF" w:rsidP="00C91C3B">
      <w:pPr>
        <w:tabs>
          <w:tab w:val="left" w:pos="2415"/>
        </w:tabs>
        <w:spacing w:after="0"/>
        <w:jc w:val="left"/>
        <w:rPr>
          <w:rFonts w:cs="Times New Roman"/>
          <w:szCs w:val="24"/>
        </w:rPr>
      </w:pPr>
    </w:p>
    <w:p w14:paraId="0778A0C0" w14:textId="77777777" w:rsidR="00D706DF" w:rsidRDefault="00D706DF" w:rsidP="00C91C3B">
      <w:pPr>
        <w:tabs>
          <w:tab w:val="left" w:pos="2415"/>
        </w:tabs>
        <w:spacing w:after="0"/>
        <w:jc w:val="left"/>
        <w:rPr>
          <w:rFonts w:cs="Times New Roman"/>
          <w:szCs w:val="24"/>
        </w:rPr>
      </w:pPr>
    </w:p>
    <w:p w14:paraId="39BB9315" w14:textId="77777777" w:rsidR="00D706DF" w:rsidRDefault="00D706DF" w:rsidP="00C91C3B">
      <w:pPr>
        <w:tabs>
          <w:tab w:val="left" w:pos="2415"/>
        </w:tabs>
        <w:spacing w:after="0"/>
        <w:jc w:val="left"/>
        <w:rPr>
          <w:rFonts w:cs="Times New Roman"/>
          <w:szCs w:val="24"/>
        </w:rPr>
      </w:pPr>
    </w:p>
    <w:p w14:paraId="6C066258" w14:textId="77777777" w:rsidR="00D706DF" w:rsidRDefault="00D706DF" w:rsidP="00C91C3B">
      <w:pPr>
        <w:tabs>
          <w:tab w:val="left" w:pos="2415"/>
        </w:tabs>
        <w:spacing w:after="0"/>
        <w:jc w:val="left"/>
        <w:rPr>
          <w:rFonts w:cs="Times New Roman"/>
          <w:szCs w:val="24"/>
        </w:rPr>
      </w:pPr>
    </w:p>
    <w:p w14:paraId="4BF7C261" w14:textId="77777777" w:rsidR="00D706DF" w:rsidRDefault="00D706DF" w:rsidP="00C91C3B">
      <w:pPr>
        <w:tabs>
          <w:tab w:val="left" w:pos="2415"/>
        </w:tabs>
        <w:spacing w:after="0"/>
        <w:jc w:val="left"/>
        <w:rPr>
          <w:rFonts w:cs="Times New Roman"/>
          <w:szCs w:val="24"/>
        </w:rPr>
      </w:pPr>
    </w:p>
    <w:p w14:paraId="7AE8D92E" w14:textId="77777777" w:rsidR="00D706DF" w:rsidRDefault="00D706DF" w:rsidP="00C91C3B">
      <w:pPr>
        <w:tabs>
          <w:tab w:val="left" w:pos="2415"/>
        </w:tabs>
        <w:spacing w:after="0"/>
        <w:jc w:val="left"/>
        <w:rPr>
          <w:rFonts w:cs="Times New Roman"/>
          <w:szCs w:val="24"/>
        </w:rPr>
      </w:pPr>
    </w:p>
    <w:p w14:paraId="51E0A0A9" w14:textId="77777777" w:rsidR="00D706DF" w:rsidRDefault="00D706DF" w:rsidP="00C91C3B">
      <w:pPr>
        <w:tabs>
          <w:tab w:val="left" w:pos="2415"/>
        </w:tabs>
        <w:spacing w:after="0"/>
        <w:jc w:val="left"/>
        <w:rPr>
          <w:rFonts w:cs="Times New Roman"/>
          <w:szCs w:val="24"/>
        </w:rPr>
      </w:pPr>
    </w:p>
    <w:p w14:paraId="3180636A" w14:textId="77777777" w:rsidR="00D706DF" w:rsidRDefault="00D706DF" w:rsidP="00C91C3B">
      <w:pPr>
        <w:tabs>
          <w:tab w:val="left" w:pos="2415"/>
        </w:tabs>
        <w:spacing w:after="0"/>
        <w:jc w:val="left"/>
        <w:rPr>
          <w:rFonts w:cs="Times New Roman"/>
          <w:szCs w:val="24"/>
        </w:rPr>
      </w:pPr>
    </w:p>
    <w:p w14:paraId="2572A231" w14:textId="77777777" w:rsidR="00D706DF" w:rsidRDefault="00D706DF" w:rsidP="00C91C3B">
      <w:pPr>
        <w:tabs>
          <w:tab w:val="left" w:pos="2415"/>
        </w:tabs>
        <w:spacing w:after="0"/>
        <w:jc w:val="left"/>
        <w:rPr>
          <w:rFonts w:cs="Times New Roman"/>
          <w:szCs w:val="24"/>
        </w:rPr>
      </w:pPr>
    </w:p>
    <w:p w14:paraId="39C4EC9F" w14:textId="77777777" w:rsidR="00D706DF" w:rsidRDefault="00D706DF" w:rsidP="00C91C3B">
      <w:pPr>
        <w:tabs>
          <w:tab w:val="left" w:pos="2415"/>
        </w:tabs>
        <w:spacing w:after="0"/>
        <w:jc w:val="left"/>
        <w:rPr>
          <w:rFonts w:cs="Times New Roman"/>
          <w:szCs w:val="24"/>
        </w:rPr>
      </w:pPr>
    </w:p>
    <w:p w14:paraId="52B659CA" w14:textId="77777777" w:rsidR="00D706DF" w:rsidRDefault="00D706DF" w:rsidP="00C91C3B">
      <w:pPr>
        <w:tabs>
          <w:tab w:val="left" w:pos="2415"/>
        </w:tabs>
        <w:spacing w:after="0"/>
        <w:jc w:val="left"/>
        <w:rPr>
          <w:rFonts w:cs="Times New Roman"/>
          <w:szCs w:val="24"/>
        </w:rPr>
      </w:pPr>
    </w:p>
    <w:p w14:paraId="389F85E8" w14:textId="77777777" w:rsidR="00956FF6" w:rsidRDefault="00956FF6" w:rsidP="00076650">
      <w:pPr>
        <w:pStyle w:val="Heading1"/>
        <w:rPr>
          <w:rFonts w:ascii="Times New Roman" w:eastAsiaTheme="minorHAnsi" w:hAnsi="Times New Roman" w:cs="Times New Roman"/>
          <w:b w:val="0"/>
          <w:color w:val="auto"/>
          <w:sz w:val="24"/>
          <w:szCs w:val="24"/>
        </w:rPr>
      </w:pPr>
    </w:p>
    <w:p w14:paraId="5AE0E1DB" w14:textId="77777777" w:rsidR="00894E14" w:rsidRDefault="00894E14" w:rsidP="00DC7A8D">
      <w:pPr>
        <w:pStyle w:val="Heading1"/>
        <w:rPr>
          <w:rFonts w:ascii="Times New Roman" w:eastAsiaTheme="minorHAnsi" w:hAnsi="Times New Roman" w:cstheme="minorBidi"/>
          <w:b w:val="0"/>
          <w:color w:val="auto"/>
          <w:sz w:val="24"/>
          <w:szCs w:val="22"/>
        </w:rPr>
      </w:pPr>
    </w:p>
    <w:p w14:paraId="004580D4" w14:textId="77777777" w:rsidR="0098489A" w:rsidRDefault="0098489A" w:rsidP="0098489A"/>
    <w:p w14:paraId="056BF892" w14:textId="77777777" w:rsidR="0098489A" w:rsidRPr="0098489A" w:rsidRDefault="0098489A" w:rsidP="0098489A"/>
    <w:p w14:paraId="1A2BAB52" w14:textId="77777777" w:rsidR="0098489A" w:rsidRDefault="0098489A" w:rsidP="00DC7A8D">
      <w:pPr>
        <w:pStyle w:val="Heading1"/>
      </w:pPr>
    </w:p>
    <w:p w14:paraId="18582612" w14:textId="77777777" w:rsidR="00DC7A8D" w:rsidRPr="00F57C85" w:rsidRDefault="00DC7A8D" w:rsidP="00DC7A8D">
      <w:pPr>
        <w:pStyle w:val="Heading1"/>
      </w:pPr>
      <w:r w:rsidRPr="00F57C85">
        <w:t>Section III</w:t>
      </w:r>
      <w:r>
        <w:t xml:space="preserve"> (A</w:t>
      </w:r>
      <w:r w:rsidRPr="00F57C85">
        <w:t xml:space="preserve">) </w:t>
      </w:r>
      <w:r>
        <w:t xml:space="preserve">  Forms of Bid </w:t>
      </w:r>
    </w:p>
    <w:p w14:paraId="08B93375" w14:textId="77777777" w:rsidR="00DC7A8D" w:rsidRPr="008306AD" w:rsidRDefault="00DC7A8D" w:rsidP="00DC7A8D">
      <w:pPr>
        <w:pStyle w:val="ListParagraph"/>
        <w:spacing w:line="240" w:lineRule="auto"/>
        <w:jc w:val="center"/>
        <w:rPr>
          <w:rFonts w:ascii="Times New Roman" w:hAnsi="Times New Roman" w:cs="Times New Roman"/>
          <w:b/>
          <w:bCs/>
          <w:color w:val="auto"/>
          <w:sz w:val="32"/>
          <w:szCs w:val="32"/>
        </w:rPr>
      </w:pPr>
      <w:r w:rsidRPr="008306AD">
        <w:rPr>
          <w:rFonts w:ascii="Times New Roman" w:hAnsi="Times New Roman" w:cs="Times New Roman"/>
          <w:b/>
          <w:bCs/>
          <w:color w:val="auto"/>
          <w:sz w:val="32"/>
          <w:szCs w:val="32"/>
        </w:rPr>
        <w:t>Form of Bid</w:t>
      </w:r>
    </w:p>
    <w:p w14:paraId="43F7C018" w14:textId="77777777" w:rsidR="00DC7A8D" w:rsidRPr="008306AD" w:rsidRDefault="00DC7A8D" w:rsidP="00DC7A8D">
      <w:pPr>
        <w:pStyle w:val="ListParagraph"/>
        <w:spacing w:line="240" w:lineRule="auto"/>
        <w:rPr>
          <w:rFonts w:ascii="Times New Roman" w:hAnsi="Times New Roman" w:cs="Times New Roman"/>
          <w:color w:val="auto"/>
        </w:rPr>
      </w:pPr>
    </w:p>
    <w:p w14:paraId="12913DD6" w14:textId="77777777" w:rsidR="00DC7A8D" w:rsidRPr="008306AD" w:rsidRDefault="00DC7A8D" w:rsidP="00DC7A8D">
      <w:pPr>
        <w:pStyle w:val="ListParagraph"/>
        <w:spacing w:line="240" w:lineRule="auto"/>
        <w:rPr>
          <w:rFonts w:ascii="Times New Roman" w:hAnsi="Times New Roman" w:cs="Times New Roman"/>
          <w:color w:val="auto"/>
        </w:rPr>
      </w:pPr>
    </w:p>
    <w:p w14:paraId="68FE061E" w14:textId="77777777" w:rsidR="00DC7A8D" w:rsidRPr="008306AD" w:rsidRDefault="00DC7A8D" w:rsidP="00DC7A8D">
      <w:pPr>
        <w:pStyle w:val="ListParagraph"/>
        <w:spacing w:line="240" w:lineRule="auto"/>
        <w:ind w:left="90"/>
        <w:rPr>
          <w:rFonts w:ascii="Times New Roman" w:hAnsi="Times New Roman" w:cs="Times New Roman"/>
          <w:color w:val="auto"/>
        </w:rPr>
      </w:pPr>
      <w:r w:rsidRPr="008306AD">
        <w:rPr>
          <w:rFonts w:ascii="Times New Roman" w:hAnsi="Times New Roman" w:cs="Times New Roman"/>
          <w:color w:val="auto"/>
        </w:rPr>
        <w:t xml:space="preserve">[date] </w:t>
      </w:r>
    </w:p>
    <w:p w14:paraId="743DA2C2" w14:textId="77777777" w:rsidR="00DC7A8D" w:rsidRPr="008306AD" w:rsidRDefault="00DC7A8D" w:rsidP="00DC7A8D">
      <w:pPr>
        <w:pStyle w:val="ListParagraph"/>
        <w:spacing w:line="240" w:lineRule="auto"/>
        <w:ind w:left="90"/>
        <w:rPr>
          <w:rFonts w:ascii="Times New Roman" w:hAnsi="Times New Roman" w:cs="Times New Roman"/>
          <w:color w:val="auto"/>
        </w:rPr>
      </w:pPr>
    </w:p>
    <w:p w14:paraId="7B99E1F6" w14:textId="77777777" w:rsidR="00DC7A8D" w:rsidRPr="008306AD" w:rsidRDefault="00DC7A8D" w:rsidP="00DC7A8D">
      <w:pPr>
        <w:pStyle w:val="ListParagraph"/>
        <w:spacing w:line="240" w:lineRule="auto"/>
        <w:ind w:left="90"/>
        <w:rPr>
          <w:rFonts w:ascii="Times New Roman" w:hAnsi="Times New Roman" w:cs="Times New Roman"/>
          <w:color w:val="auto"/>
        </w:rPr>
      </w:pPr>
      <w:r w:rsidRPr="008306AD">
        <w:rPr>
          <w:rFonts w:ascii="Times New Roman" w:hAnsi="Times New Roman" w:cs="Times New Roman"/>
          <w:color w:val="auto"/>
        </w:rPr>
        <w:t>To:  [</w:t>
      </w:r>
      <w:r w:rsidR="00020540">
        <w:rPr>
          <w:rFonts w:ascii="Times New Roman" w:hAnsi="Times New Roman" w:cs="Iskoola Pota"/>
          <w:color w:val="auto"/>
          <w:lang w:bidi="si-LK"/>
        </w:rPr>
        <w:t>Chairman, Central Environmental Authority</w:t>
      </w:r>
      <w:r w:rsidRPr="008306AD">
        <w:rPr>
          <w:rFonts w:ascii="Times New Roman" w:hAnsi="Times New Roman" w:cs="Times New Roman"/>
          <w:color w:val="auto"/>
        </w:rPr>
        <w:t xml:space="preserve">] </w:t>
      </w:r>
    </w:p>
    <w:p w14:paraId="597E9360" w14:textId="77777777" w:rsidR="00DC7A8D" w:rsidRDefault="00DC7A8D" w:rsidP="00DC7A8D">
      <w:pPr>
        <w:pStyle w:val="ListParagraph"/>
        <w:spacing w:line="240" w:lineRule="auto"/>
        <w:ind w:left="90"/>
        <w:rPr>
          <w:rFonts w:ascii="Times New Roman" w:hAnsi="Times New Roman" w:cs="Times New Roman"/>
          <w:color w:val="auto"/>
        </w:rPr>
      </w:pPr>
    </w:p>
    <w:p w14:paraId="67E8B133" w14:textId="77777777" w:rsidR="00007C71" w:rsidRPr="008306AD" w:rsidRDefault="00007C71" w:rsidP="00DC7A8D">
      <w:pPr>
        <w:pStyle w:val="ListParagraph"/>
        <w:spacing w:line="240" w:lineRule="auto"/>
        <w:ind w:left="90"/>
        <w:rPr>
          <w:rFonts w:ascii="Times New Roman" w:hAnsi="Times New Roman" w:cs="Times New Roman"/>
          <w:color w:val="auto"/>
        </w:rPr>
      </w:pPr>
    </w:p>
    <w:p w14:paraId="64E2DDDF" w14:textId="77777777" w:rsidR="00DC7A8D" w:rsidRPr="008306AD" w:rsidRDefault="00DC7A8D" w:rsidP="00DC7A8D">
      <w:pPr>
        <w:pStyle w:val="ListParagraph"/>
        <w:spacing w:line="240" w:lineRule="auto"/>
        <w:ind w:left="90"/>
        <w:rPr>
          <w:rFonts w:ascii="Times New Roman" w:hAnsi="Times New Roman" w:cs="Times New Roman"/>
          <w:color w:val="auto"/>
        </w:rPr>
      </w:pPr>
    </w:p>
    <w:p w14:paraId="6E66A6E0" w14:textId="77777777" w:rsidR="00DC7A8D" w:rsidRPr="008306AD" w:rsidRDefault="00DC7A8D" w:rsidP="00DC7A8D">
      <w:pPr>
        <w:pStyle w:val="ListParagraph"/>
        <w:spacing w:line="240" w:lineRule="auto"/>
        <w:ind w:left="90"/>
        <w:rPr>
          <w:rFonts w:ascii="Times New Roman" w:hAnsi="Times New Roman" w:cs="Times New Roman"/>
          <w:color w:val="auto"/>
        </w:rPr>
      </w:pPr>
    </w:p>
    <w:p w14:paraId="731CCAAB" w14:textId="77777777" w:rsidR="0098489A" w:rsidRDefault="00DC7A8D" w:rsidP="0098489A">
      <w:pPr>
        <w:spacing w:after="0" w:line="360" w:lineRule="auto"/>
        <w:ind w:left="900" w:hanging="810"/>
        <w:rPr>
          <w:b/>
          <w:szCs w:val="24"/>
        </w:rPr>
      </w:pPr>
      <w:r w:rsidRPr="0098489A">
        <w:rPr>
          <w:rFonts w:cs="Times New Roman"/>
          <w:szCs w:val="24"/>
        </w:rPr>
        <w:t>Having examined the bidding documents, we offer to provide the Services [</w:t>
      </w:r>
      <w:r w:rsidR="0098489A">
        <w:rPr>
          <w:b/>
          <w:szCs w:val="24"/>
        </w:rPr>
        <w:t>Supply</w:t>
      </w:r>
    </w:p>
    <w:p w14:paraId="32980685" w14:textId="77777777" w:rsidR="00957FC1" w:rsidRPr="0098489A" w:rsidRDefault="0098489A" w:rsidP="0098489A">
      <w:pPr>
        <w:spacing w:after="0" w:line="360" w:lineRule="auto"/>
        <w:ind w:left="90"/>
        <w:rPr>
          <w:b/>
          <w:szCs w:val="24"/>
        </w:rPr>
      </w:pPr>
      <w:r>
        <w:rPr>
          <w:b/>
          <w:szCs w:val="24"/>
        </w:rPr>
        <w:t>Cleaning &amp; Janitorial Services f</w:t>
      </w:r>
      <w:r w:rsidRPr="001A3B66">
        <w:rPr>
          <w:b/>
          <w:szCs w:val="24"/>
        </w:rPr>
        <w:t>or He</w:t>
      </w:r>
      <w:r>
        <w:rPr>
          <w:b/>
          <w:szCs w:val="24"/>
        </w:rPr>
        <w:t>ad Office, Regional Offices and Nature Field C</w:t>
      </w:r>
      <w:r w:rsidRPr="0008237C">
        <w:rPr>
          <w:b/>
          <w:szCs w:val="24"/>
        </w:rPr>
        <w:t>enters</w:t>
      </w:r>
      <w:r w:rsidRPr="0098489A">
        <w:rPr>
          <w:b/>
          <w:szCs w:val="24"/>
        </w:rPr>
        <w:t xml:space="preserve">- </w:t>
      </w:r>
      <w:r w:rsidR="008D430F">
        <w:rPr>
          <w:b/>
          <w:szCs w:val="24"/>
        </w:rPr>
        <w:t>2026/2027</w:t>
      </w:r>
      <w:r w:rsidRPr="0098489A">
        <w:rPr>
          <w:b/>
          <w:szCs w:val="24"/>
        </w:rPr>
        <w:t xml:space="preserve">  </w:t>
      </w:r>
      <w:r w:rsidR="00957FC1" w:rsidRPr="0098489A">
        <w:rPr>
          <w:rFonts w:cs="Times New Roman"/>
          <w:b/>
          <w:color w:val="000000" w:themeColor="text1"/>
          <w:szCs w:val="28"/>
        </w:rPr>
        <w:t>CEA/AD/PROC/RE/</w:t>
      </w:r>
      <w:r w:rsidR="008D430F">
        <w:rPr>
          <w:rFonts w:cs="Times New Roman"/>
          <w:b/>
          <w:color w:val="000000" w:themeColor="text1"/>
          <w:szCs w:val="28"/>
        </w:rPr>
        <w:t>05/2026</w:t>
      </w:r>
      <w:r w:rsidR="00DC7A8D" w:rsidRPr="0098489A">
        <w:rPr>
          <w:rFonts w:cs="Times New Roman"/>
          <w:szCs w:val="24"/>
        </w:rPr>
        <w:t xml:space="preserve">] in accordance with the Conditions of Contract, Employer’s Requirements, drawings and activity schedule accompanying this Bid for the </w:t>
      </w:r>
    </w:p>
    <w:p w14:paraId="0D3EF4A9" w14:textId="77777777" w:rsidR="00957FC1" w:rsidRPr="0098489A" w:rsidRDefault="00957FC1" w:rsidP="0098489A">
      <w:pPr>
        <w:pStyle w:val="ListParagraph"/>
        <w:spacing w:line="360" w:lineRule="auto"/>
        <w:ind w:left="90"/>
        <w:rPr>
          <w:rFonts w:ascii="Times New Roman" w:hAnsi="Times New Roman" w:cs="Times New Roman"/>
          <w:color w:val="auto"/>
          <w:sz w:val="24"/>
          <w:szCs w:val="24"/>
        </w:rPr>
      </w:pPr>
    </w:p>
    <w:p w14:paraId="433CB0CA" w14:textId="77777777" w:rsidR="00DC7A8D" w:rsidRPr="0098489A" w:rsidRDefault="00DC7A8D" w:rsidP="0098489A">
      <w:pPr>
        <w:pStyle w:val="ListParagraph"/>
        <w:spacing w:line="360" w:lineRule="auto"/>
        <w:ind w:left="90"/>
        <w:rPr>
          <w:rFonts w:ascii="Times New Roman" w:hAnsi="Times New Roman" w:cs="Times New Roman"/>
          <w:color w:val="auto"/>
          <w:sz w:val="24"/>
          <w:szCs w:val="24"/>
        </w:rPr>
      </w:pPr>
      <w:r w:rsidRPr="0098489A">
        <w:rPr>
          <w:rFonts w:ascii="Times New Roman" w:hAnsi="Times New Roman" w:cs="Times New Roman"/>
          <w:color w:val="auto"/>
          <w:sz w:val="24"/>
          <w:szCs w:val="24"/>
        </w:rPr>
        <w:t>Contr</w:t>
      </w:r>
      <w:r w:rsidR="00957FC1" w:rsidRPr="0098489A">
        <w:rPr>
          <w:rFonts w:ascii="Times New Roman" w:hAnsi="Times New Roman" w:cs="Times New Roman"/>
          <w:color w:val="auto"/>
          <w:sz w:val="24"/>
          <w:szCs w:val="24"/>
        </w:rPr>
        <w:t>act Price of……………………………………………………… [</w:t>
      </w:r>
      <w:r w:rsidR="0098489A" w:rsidRPr="0098489A">
        <w:rPr>
          <w:rFonts w:ascii="Times New Roman" w:hAnsi="Times New Roman" w:cs="Times New Roman"/>
          <w:color w:val="auto"/>
          <w:sz w:val="24"/>
          <w:szCs w:val="24"/>
        </w:rPr>
        <w:t>amount</w:t>
      </w:r>
      <w:r w:rsidR="00957FC1" w:rsidRPr="0098489A">
        <w:rPr>
          <w:rFonts w:ascii="Times New Roman" w:hAnsi="Times New Roman" w:cs="Times New Roman"/>
          <w:color w:val="auto"/>
          <w:sz w:val="24"/>
          <w:szCs w:val="24"/>
        </w:rPr>
        <w:t xml:space="preserve"> in </w:t>
      </w:r>
      <w:r w:rsidR="0098489A">
        <w:rPr>
          <w:rFonts w:ascii="Times New Roman" w:hAnsi="Times New Roman" w:cs="Times New Roman"/>
          <w:color w:val="auto"/>
          <w:sz w:val="24"/>
          <w:szCs w:val="24"/>
        </w:rPr>
        <w:t>numbers],</w:t>
      </w:r>
      <w:r w:rsidR="00957FC1" w:rsidRPr="0098489A">
        <w:rPr>
          <w:rFonts w:ascii="Times New Roman" w:hAnsi="Times New Roman" w:cs="Times New Roman"/>
          <w:color w:val="auto"/>
          <w:sz w:val="24"/>
          <w:szCs w:val="24"/>
        </w:rPr>
        <w:t>…………………………………………………………………………………………………</w:t>
      </w:r>
      <w:r w:rsidR="0098489A">
        <w:rPr>
          <w:rFonts w:ascii="Times New Roman" w:hAnsi="Times New Roman" w:cs="Times New Roman"/>
          <w:color w:val="auto"/>
          <w:sz w:val="24"/>
          <w:szCs w:val="24"/>
        </w:rPr>
        <w:t>………………………………………………………………………</w:t>
      </w:r>
      <w:r w:rsidRPr="0098489A">
        <w:rPr>
          <w:rFonts w:ascii="Times New Roman" w:hAnsi="Times New Roman" w:cs="Times New Roman"/>
          <w:color w:val="auto"/>
          <w:sz w:val="24"/>
          <w:szCs w:val="24"/>
        </w:rPr>
        <w:t xml:space="preserve">[amount in words] or any other sum derived in accordance with the said documents. </w:t>
      </w:r>
    </w:p>
    <w:p w14:paraId="0A571478" w14:textId="77777777" w:rsidR="00DC7A8D" w:rsidRPr="0098489A" w:rsidRDefault="00DC7A8D" w:rsidP="0098489A">
      <w:pPr>
        <w:pStyle w:val="ListParagraph"/>
        <w:spacing w:line="360" w:lineRule="auto"/>
        <w:ind w:left="90"/>
        <w:rPr>
          <w:rFonts w:ascii="Times New Roman" w:hAnsi="Times New Roman" w:cs="Times New Roman"/>
          <w:color w:val="auto"/>
          <w:sz w:val="24"/>
          <w:szCs w:val="24"/>
        </w:rPr>
      </w:pPr>
    </w:p>
    <w:p w14:paraId="49B90653" w14:textId="77777777" w:rsidR="00DC7A8D" w:rsidRPr="0098489A" w:rsidRDefault="00DC7A8D" w:rsidP="0098489A">
      <w:pPr>
        <w:pStyle w:val="ListParagraph"/>
        <w:spacing w:line="360" w:lineRule="auto"/>
        <w:ind w:left="90"/>
        <w:rPr>
          <w:rFonts w:ascii="Times New Roman" w:hAnsi="Times New Roman" w:cs="Times New Roman"/>
          <w:color w:val="auto"/>
          <w:sz w:val="24"/>
          <w:szCs w:val="24"/>
        </w:rPr>
      </w:pPr>
      <w:r w:rsidRPr="0098489A">
        <w:rPr>
          <w:rFonts w:ascii="Times New Roman" w:hAnsi="Times New Roman" w:cs="Times New Roman"/>
          <w:color w:val="auto"/>
          <w:sz w:val="24"/>
          <w:szCs w:val="24"/>
        </w:rPr>
        <w:t xml:space="preserve">This Bid and your written acceptance of it shall constitute a binding Contract between us.  We understand that you are not bound to accept the lowest or any Bid you receive. </w:t>
      </w:r>
    </w:p>
    <w:p w14:paraId="5A3489F9" w14:textId="77777777" w:rsidR="00DC7A8D" w:rsidRPr="0098489A" w:rsidRDefault="00DC7A8D" w:rsidP="0098489A">
      <w:pPr>
        <w:pStyle w:val="ListParagraph"/>
        <w:spacing w:line="360" w:lineRule="auto"/>
        <w:ind w:left="90"/>
        <w:rPr>
          <w:rFonts w:ascii="Times New Roman" w:hAnsi="Times New Roman" w:cs="Times New Roman"/>
          <w:color w:val="auto"/>
          <w:sz w:val="24"/>
          <w:szCs w:val="24"/>
        </w:rPr>
      </w:pPr>
    </w:p>
    <w:p w14:paraId="2C9DFDE9" w14:textId="77777777" w:rsidR="00DC7A8D" w:rsidRPr="008306AD" w:rsidRDefault="00DC7A8D" w:rsidP="0098489A">
      <w:pPr>
        <w:pStyle w:val="ListParagraph"/>
        <w:spacing w:line="360" w:lineRule="auto"/>
        <w:ind w:left="90"/>
        <w:rPr>
          <w:rFonts w:ascii="Times New Roman" w:hAnsi="Times New Roman" w:cs="Times New Roman"/>
          <w:color w:val="auto"/>
        </w:rPr>
      </w:pPr>
      <w:r w:rsidRPr="0098489A">
        <w:rPr>
          <w:rFonts w:ascii="Times New Roman" w:hAnsi="Times New Roman" w:cs="Times New Roman"/>
          <w:color w:val="auto"/>
          <w:sz w:val="24"/>
          <w:szCs w:val="24"/>
        </w:rPr>
        <w:t>We hereby confirm that this Bid complies with the Bid validity req</w:t>
      </w:r>
      <w:r w:rsidR="00007C71" w:rsidRPr="0098489A">
        <w:rPr>
          <w:rFonts w:ascii="Times New Roman" w:hAnsi="Times New Roman" w:cs="Times New Roman"/>
          <w:color w:val="auto"/>
          <w:sz w:val="24"/>
          <w:szCs w:val="24"/>
        </w:rPr>
        <w:t xml:space="preserve">uired by the bidding </w:t>
      </w:r>
      <w:r w:rsidR="00007C71">
        <w:rPr>
          <w:rFonts w:ascii="Times New Roman" w:hAnsi="Times New Roman" w:cs="Times New Roman"/>
          <w:color w:val="auto"/>
        </w:rPr>
        <w:t xml:space="preserve">documents </w:t>
      </w:r>
      <w:r w:rsidRPr="008306AD">
        <w:rPr>
          <w:rFonts w:ascii="Times New Roman" w:hAnsi="Times New Roman" w:cs="Times New Roman"/>
          <w:color w:val="auto"/>
        </w:rPr>
        <w:t xml:space="preserve">and specified in the Bidding Data. </w:t>
      </w:r>
    </w:p>
    <w:p w14:paraId="44228F10" w14:textId="77777777" w:rsidR="00DC7A8D" w:rsidRPr="008306AD" w:rsidRDefault="00DC7A8D" w:rsidP="00DC7A8D">
      <w:pPr>
        <w:pStyle w:val="ListParagraph"/>
        <w:spacing w:line="240" w:lineRule="auto"/>
        <w:ind w:left="90"/>
        <w:rPr>
          <w:rFonts w:ascii="Times New Roman" w:hAnsi="Times New Roman" w:cs="Times New Roman"/>
          <w:color w:val="auto"/>
        </w:rPr>
      </w:pPr>
    </w:p>
    <w:p w14:paraId="7CD73439" w14:textId="77777777" w:rsidR="00DC7A8D" w:rsidRPr="00007C71" w:rsidRDefault="00DC7A8D" w:rsidP="00DC7A8D">
      <w:pPr>
        <w:pStyle w:val="ListParagraph"/>
        <w:spacing w:line="240" w:lineRule="auto"/>
        <w:ind w:left="90"/>
        <w:rPr>
          <w:rFonts w:ascii="Times New Roman" w:hAnsi="Times New Roman" w:cs="Times New Roman"/>
          <w:b/>
          <w:bCs/>
          <w:color w:val="auto"/>
        </w:rPr>
      </w:pPr>
      <w:r w:rsidRPr="00007C71">
        <w:rPr>
          <w:rFonts w:ascii="Times New Roman" w:hAnsi="Times New Roman" w:cs="Times New Roman"/>
          <w:b/>
          <w:bCs/>
          <w:color w:val="auto"/>
        </w:rPr>
        <w:t xml:space="preserve">Authorized Signature:    </w:t>
      </w:r>
    </w:p>
    <w:p w14:paraId="66FB5F9F" w14:textId="77777777" w:rsidR="00DC7A8D" w:rsidRPr="00007C71" w:rsidRDefault="00DC7A8D" w:rsidP="00DC7A8D">
      <w:pPr>
        <w:pStyle w:val="ListParagraph"/>
        <w:spacing w:line="240" w:lineRule="auto"/>
        <w:ind w:left="90"/>
        <w:rPr>
          <w:rFonts w:ascii="Times New Roman" w:hAnsi="Times New Roman" w:cs="Times New Roman"/>
          <w:b/>
          <w:bCs/>
          <w:color w:val="auto"/>
        </w:rPr>
      </w:pPr>
    </w:p>
    <w:p w14:paraId="54904CC6" w14:textId="77777777" w:rsidR="00DC7A8D" w:rsidRPr="00007C71" w:rsidRDefault="00DC7A8D" w:rsidP="00DC7A8D">
      <w:pPr>
        <w:pStyle w:val="ListParagraph"/>
        <w:spacing w:line="240" w:lineRule="auto"/>
        <w:ind w:left="90"/>
        <w:rPr>
          <w:rFonts w:ascii="Times New Roman" w:hAnsi="Times New Roman" w:cs="Times New Roman"/>
          <w:b/>
          <w:bCs/>
          <w:color w:val="auto"/>
        </w:rPr>
      </w:pPr>
      <w:r w:rsidRPr="00007C71">
        <w:rPr>
          <w:rFonts w:ascii="Times New Roman" w:hAnsi="Times New Roman" w:cs="Times New Roman"/>
          <w:b/>
          <w:bCs/>
          <w:color w:val="auto"/>
        </w:rPr>
        <w:t xml:space="preserve">Name and Title of Signatory:    </w:t>
      </w:r>
    </w:p>
    <w:p w14:paraId="3EDE24FE" w14:textId="77777777" w:rsidR="00DC7A8D" w:rsidRPr="00007C71" w:rsidRDefault="00DC7A8D" w:rsidP="00DC7A8D">
      <w:pPr>
        <w:pStyle w:val="ListParagraph"/>
        <w:spacing w:line="240" w:lineRule="auto"/>
        <w:ind w:left="90"/>
        <w:rPr>
          <w:rFonts w:ascii="Times New Roman" w:hAnsi="Times New Roman" w:cs="Times New Roman"/>
          <w:b/>
          <w:bCs/>
          <w:color w:val="auto"/>
        </w:rPr>
      </w:pPr>
    </w:p>
    <w:p w14:paraId="6B3DEEAD" w14:textId="77777777" w:rsidR="00DC7A8D" w:rsidRPr="00007C71" w:rsidRDefault="00DC7A8D" w:rsidP="00DC7A8D">
      <w:pPr>
        <w:pStyle w:val="ListParagraph"/>
        <w:spacing w:line="240" w:lineRule="auto"/>
        <w:ind w:left="90"/>
        <w:rPr>
          <w:rFonts w:ascii="Times New Roman" w:hAnsi="Times New Roman" w:cs="Times New Roman"/>
          <w:b/>
          <w:bCs/>
          <w:color w:val="auto"/>
        </w:rPr>
      </w:pPr>
      <w:r w:rsidRPr="00007C71">
        <w:rPr>
          <w:rFonts w:ascii="Times New Roman" w:hAnsi="Times New Roman" w:cs="Times New Roman"/>
          <w:b/>
          <w:bCs/>
          <w:color w:val="auto"/>
        </w:rPr>
        <w:t xml:space="preserve">Name of Bidder:    </w:t>
      </w:r>
    </w:p>
    <w:p w14:paraId="41FA4AD9" w14:textId="77777777" w:rsidR="00DC7A8D" w:rsidRPr="00007C71" w:rsidRDefault="00DC7A8D" w:rsidP="00DC7A8D">
      <w:pPr>
        <w:pStyle w:val="ListParagraph"/>
        <w:spacing w:line="240" w:lineRule="auto"/>
        <w:ind w:left="90"/>
        <w:rPr>
          <w:rFonts w:ascii="Times New Roman" w:hAnsi="Times New Roman" w:cs="Times New Roman"/>
          <w:b/>
          <w:bCs/>
          <w:color w:val="auto"/>
        </w:rPr>
      </w:pPr>
    </w:p>
    <w:p w14:paraId="3A16452B" w14:textId="77777777" w:rsidR="00DC7A8D" w:rsidRPr="00007C71" w:rsidRDefault="00DC7A8D" w:rsidP="00DC7A8D">
      <w:pPr>
        <w:pStyle w:val="ListParagraph"/>
        <w:spacing w:line="240" w:lineRule="auto"/>
        <w:ind w:left="90"/>
        <w:rPr>
          <w:rFonts w:ascii="Times New Roman" w:hAnsi="Times New Roman" w:cs="Times New Roman"/>
          <w:b/>
          <w:bCs/>
          <w:color w:val="auto"/>
        </w:rPr>
      </w:pPr>
      <w:r w:rsidRPr="00007C71">
        <w:rPr>
          <w:rFonts w:ascii="Times New Roman" w:hAnsi="Times New Roman" w:cs="Times New Roman"/>
          <w:b/>
          <w:bCs/>
          <w:color w:val="auto"/>
        </w:rPr>
        <w:t xml:space="preserve">Address:  </w:t>
      </w:r>
    </w:p>
    <w:p w14:paraId="03685067" w14:textId="77777777" w:rsidR="00DC7A8D" w:rsidRDefault="00DC7A8D" w:rsidP="00DC7A8D">
      <w:pPr>
        <w:pStyle w:val="ListParagraph"/>
        <w:spacing w:line="240" w:lineRule="auto"/>
        <w:ind w:left="90"/>
        <w:rPr>
          <w:rFonts w:ascii="Times New Roman" w:hAnsi="Times New Roman" w:cs="Times New Roman"/>
          <w:color w:val="auto"/>
        </w:rPr>
      </w:pPr>
    </w:p>
    <w:p w14:paraId="53E1215C" w14:textId="77777777" w:rsidR="00DC7A8D" w:rsidRDefault="00DC7A8D" w:rsidP="00DC7A8D">
      <w:pPr>
        <w:pStyle w:val="ListParagraph"/>
        <w:spacing w:line="240" w:lineRule="auto"/>
        <w:rPr>
          <w:rFonts w:ascii="Times New Roman" w:hAnsi="Times New Roman" w:cs="Times New Roman"/>
          <w:color w:val="auto"/>
        </w:rPr>
      </w:pPr>
    </w:p>
    <w:p w14:paraId="7EC9AB1F" w14:textId="77777777" w:rsidR="00DC7A8D" w:rsidRDefault="00DC7A8D" w:rsidP="00DC7A8D">
      <w:pPr>
        <w:pStyle w:val="ListParagraph"/>
        <w:spacing w:line="240" w:lineRule="auto"/>
        <w:rPr>
          <w:rFonts w:ascii="Times New Roman" w:hAnsi="Times New Roman" w:cs="Times New Roman"/>
          <w:color w:val="auto"/>
        </w:rPr>
      </w:pPr>
    </w:p>
    <w:p w14:paraId="19B6C943" w14:textId="77777777" w:rsidR="00DC7A8D" w:rsidRDefault="00DC7A8D" w:rsidP="00DC7A8D">
      <w:pPr>
        <w:pStyle w:val="ListParagraph"/>
        <w:spacing w:line="240" w:lineRule="auto"/>
        <w:rPr>
          <w:rFonts w:ascii="Times New Roman" w:hAnsi="Times New Roman" w:cs="Times New Roman"/>
          <w:color w:val="auto"/>
        </w:rPr>
      </w:pPr>
    </w:p>
    <w:p w14:paraId="1453D2B4" w14:textId="77777777" w:rsidR="00DC7A8D" w:rsidRDefault="00DC7A8D" w:rsidP="00DC7A8D">
      <w:pPr>
        <w:pStyle w:val="ListParagraph"/>
        <w:spacing w:line="240" w:lineRule="auto"/>
        <w:rPr>
          <w:rFonts w:ascii="Times New Roman" w:hAnsi="Times New Roman" w:cs="Times New Roman"/>
          <w:color w:val="auto"/>
        </w:rPr>
      </w:pPr>
    </w:p>
    <w:p w14:paraId="6EC7022E" w14:textId="77777777" w:rsidR="00DC7A8D" w:rsidRDefault="00DC7A8D" w:rsidP="0098489A">
      <w:pPr>
        <w:spacing w:before="24" w:line="276" w:lineRule="auto"/>
        <w:ind w:right="3375"/>
        <w:rPr>
          <w:b/>
          <w:bCs/>
          <w:sz w:val="32"/>
          <w:szCs w:val="30"/>
        </w:rPr>
      </w:pPr>
    </w:p>
    <w:p w14:paraId="63AB80CA" w14:textId="77777777" w:rsidR="0097780B" w:rsidRDefault="0097780B" w:rsidP="00486557">
      <w:pPr>
        <w:tabs>
          <w:tab w:val="left" w:pos="4932"/>
        </w:tabs>
        <w:spacing w:before="24" w:line="276" w:lineRule="auto"/>
        <w:ind w:left="990" w:right="3375" w:firstLine="180"/>
        <w:jc w:val="center"/>
        <w:rPr>
          <w:b/>
          <w:bCs/>
          <w:sz w:val="32"/>
          <w:szCs w:val="30"/>
        </w:rPr>
      </w:pPr>
    </w:p>
    <w:p w14:paraId="4578BCBE" w14:textId="77777777" w:rsidR="00DC7A8D" w:rsidRPr="00346E8B" w:rsidRDefault="00DC7A8D" w:rsidP="0098489A">
      <w:pPr>
        <w:tabs>
          <w:tab w:val="left" w:pos="4932"/>
        </w:tabs>
        <w:spacing w:before="24" w:line="276" w:lineRule="auto"/>
        <w:ind w:left="990" w:right="3375" w:firstLine="180"/>
        <w:jc w:val="right"/>
        <w:rPr>
          <w:b/>
          <w:bCs/>
          <w:sz w:val="32"/>
          <w:szCs w:val="30"/>
        </w:rPr>
      </w:pPr>
      <w:r w:rsidRPr="00346E8B">
        <w:rPr>
          <w:b/>
          <w:bCs/>
          <w:sz w:val="32"/>
          <w:szCs w:val="30"/>
        </w:rPr>
        <w:t>Letter of Acceptance</w:t>
      </w:r>
    </w:p>
    <w:p w14:paraId="43EDAC6D" w14:textId="77777777" w:rsidR="00DC7A8D" w:rsidRDefault="00DC7A8D" w:rsidP="00894E14">
      <w:pPr>
        <w:spacing w:line="276" w:lineRule="auto"/>
        <w:ind w:left="1980" w:right="3057"/>
        <w:jc w:val="center"/>
        <w:rPr>
          <w:sz w:val="22"/>
        </w:rPr>
      </w:pPr>
      <w:r>
        <w:rPr>
          <w:sz w:val="22"/>
        </w:rPr>
        <w:t>[Letterhead paper of the Employer]</w:t>
      </w:r>
    </w:p>
    <w:p w14:paraId="0FFC9E8D" w14:textId="77777777" w:rsidR="00DC7A8D" w:rsidRPr="006754AF" w:rsidRDefault="00DC7A8D" w:rsidP="00894E14">
      <w:pPr>
        <w:spacing w:before="7" w:line="180" w:lineRule="exact"/>
        <w:jc w:val="center"/>
        <w:rPr>
          <w:i/>
          <w:iCs/>
          <w:sz w:val="18"/>
          <w:szCs w:val="18"/>
        </w:rPr>
      </w:pPr>
    </w:p>
    <w:p w14:paraId="695B4F9A" w14:textId="77777777" w:rsidR="00DC7A8D" w:rsidRPr="006754AF" w:rsidRDefault="00DC7A8D" w:rsidP="00894E14">
      <w:pPr>
        <w:ind w:left="1350" w:right="2326"/>
        <w:jc w:val="center"/>
        <w:rPr>
          <w:i/>
          <w:iCs/>
          <w:sz w:val="22"/>
        </w:rPr>
      </w:pPr>
      <w:r w:rsidRPr="006754AF">
        <w:rPr>
          <w:i/>
          <w:iCs/>
          <w:sz w:val="22"/>
        </w:rPr>
        <w:t>Notes on Standard Form of Letter of Acceptance</w:t>
      </w:r>
    </w:p>
    <w:p w14:paraId="6F09B29D" w14:textId="77777777" w:rsidR="00DC7A8D" w:rsidRPr="006754AF" w:rsidRDefault="00DC7A8D" w:rsidP="00894E14">
      <w:pPr>
        <w:spacing w:before="9" w:line="240" w:lineRule="exact"/>
        <w:jc w:val="center"/>
        <w:rPr>
          <w:i/>
          <w:iCs/>
          <w:szCs w:val="24"/>
        </w:rPr>
      </w:pPr>
    </w:p>
    <w:p w14:paraId="621631E9" w14:textId="77777777" w:rsidR="00DC7A8D" w:rsidRPr="006754AF" w:rsidRDefault="00DC7A8D" w:rsidP="00DC7A8D">
      <w:pPr>
        <w:spacing w:line="237" w:lineRule="auto"/>
        <w:ind w:left="220" w:right="191"/>
        <w:rPr>
          <w:i/>
          <w:iCs/>
          <w:sz w:val="22"/>
        </w:rPr>
      </w:pPr>
      <w:r w:rsidRPr="006754AF">
        <w:rPr>
          <w:i/>
          <w:iCs/>
          <w:sz w:val="22"/>
        </w:rPr>
        <w:t xml:space="preserve">The Letter of Acceptance will be the basis for formation of the Contract as described in Clauses 25 of the Instructions to Bidders.  This Standard Form of Letter of Acceptance should be filled in and sent to the </w:t>
      </w:r>
      <w:r w:rsidRPr="006754AF">
        <w:rPr>
          <w:b/>
          <w:bCs/>
          <w:i/>
          <w:iCs/>
          <w:sz w:val="22"/>
        </w:rPr>
        <w:t>successful Bidder only after evaluation</w:t>
      </w:r>
      <w:r w:rsidRPr="006754AF">
        <w:rPr>
          <w:i/>
          <w:iCs/>
          <w:sz w:val="22"/>
        </w:rPr>
        <w:t xml:space="preserve"> of bids has been completed.</w:t>
      </w:r>
    </w:p>
    <w:p w14:paraId="0885A1AC" w14:textId="77777777" w:rsidR="00DC7A8D" w:rsidRDefault="00DC7A8D" w:rsidP="00DC7A8D">
      <w:pPr>
        <w:spacing w:before="6" w:line="120" w:lineRule="exact"/>
        <w:rPr>
          <w:sz w:val="13"/>
          <w:szCs w:val="13"/>
        </w:rPr>
      </w:pPr>
    </w:p>
    <w:p w14:paraId="0997F7CA" w14:textId="77777777" w:rsidR="00DC7A8D" w:rsidRDefault="00DC7A8D" w:rsidP="00DC7A8D">
      <w:pPr>
        <w:spacing w:before="31" w:line="240" w:lineRule="exact"/>
        <w:ind w:right="154"/>
        <w:jc w:val="right"/>
        <w:rPr>
          <w:sz w:val="22"/>
        </w:rPr>
      </w:pPr>
      <w:r>
        <w:rPr>
          <w:position w:val="-1"/>
          <w:sz w:val="22"/>
        </w:rPr>
        <w:t>[Date]</w:t>
      </w:r>
    </w:p>
    <w:p w14:paraId="2609AB9E" w14:textId="77777777" w:rsidR="00DC7A8D" w:rsidRDefault="00DC7A8D" w:rsidP="00DC7A8D">
      <w:pPr>
        <w:spacing w:line="100" w:lineRule="exact"/>
        <w:rPr>
          <w:sz w:val="10"/>
          <w:szCs w:val="10"/>
        </w:rPr>
      </w:pPr>
    </w:p>
    <w:p w14:paraId="5C099ED1" w14:textId="77777777" w:rsidR="00DC7A8D" w:rsidRDefault="00DC7A8D" w:rsidP="00DC7A8D">
      <w:pPr>
        <w:spacing w:before="31"/>
        <w:ind w:left="100" w:right="3177"/>
        <w:rPr>
          <w:sz w:val="22"/>
        </w:rPr>
      </w:pPr>
      <w:r>
        <w:rPr>
          <w:position w:val="2"/>
          <w:sz w:val="22"/>
        </w:rPr>
        <w:t xml:space="preserve">To:  </w:t>
      </w:r>
      <w:r>
        <w:rPr>
          <w:sz w:val="22"/>
        </w:rPr>
        <w:t>[name and address of the Service provider]</w:t>
      </w:r>
    </w:p>
    <w:p w14:paraId="781EB0A2" w14:textId="77777777" w:rsidR="00DC7A8D" w:rsidRDefault="00DC7A8D" w:rsidP="00DC7A8D">
      <w:pPr>
        <w:spacing w:before="7" w:line="160" w:lineRule="exact"/>
        <w:rPr>
          <w:sz w:val="16"/>
          <w:szCs w:val="16"/>
        </w:rPr>
      </w:pPr>
    </w:p>
    <w:p w14:paraId="4C6B2898" w14:textId="77777777" w:rsidR="00DC7A8D" w:rsidRDefault="00DC7A8D" w:rsidP="00DC7A8D">
      <w:pPr>
        <w:spacing w:line="360" w:lineRule="auto"/>
        <w:ind w:left="100" w:right="72"/>
        <w:rPr>
          <w:sz w:val="22"/>
        </w:rPr>
      </w:pPr>
      <w:r>
        <w:rPr>
          <w:sz w:val="22"/>
        </w:rPr>
        <w:t>This is to notify you that your Bid dated [date] for providing services [name of the Contract and identification number] for the Contract Price of [amount in numbers and words], as corrected and modified in accordance with the Instructions to Bidders is hereby accepted by us.</w:t>
      </w:r>
    </w:p>
    <w:p w14:paraId="46011EDE" w14:textId="77777777" w:rsidR="00DC7A8D" w:rsidRDefault="00DC7A8D" w:rsidP="00DC7A8D">
      <w:pPr>
        <w:spacing w:after="0"/>
        <w:ind w:left="100" w:right="88"/>
        <w:rPr>
          <w:sz w:val="22"/>
        </w:rPr>
      </w:pPr>
      <w:r>
        <w:rPr>
          <w:sz w:val="22"/>
        </w:rPr>
        <w:t>You are hereby instructed to proceed with the execution of the said contract for the provision of Services in accordance with the Contract documents.</w:t>
      </w:r>
    </w:p>
    <w:p w14:paraId="340A07B6" w14:textId="77777777" w:rsidR="00DC7A8D" w:rsidRDefault="00DC7A8D" w:rsidP="00DC7A8D">
      <w:pPr>
        <w:spacing w:after="0" w:line="200" w:lineRule="exact"/>
      </w:pPr>
    </w:p>
    <w:p w14:paraId="7FD69B84" w14:textId="77777777" w:rsidR="00DC7A8D" w:rsidRDefault="00DC7A8D" w:rsidP="00DC7A8D">
      <w:pPr>
        <w:tabs>
          <w:tab w:val="left" w:pos="9100"/>
        </w:tabs>
        <w:spacing w:line="240" w:lineRule="exact"/>
        <w:ind w:left="100" w:right="107"/>
        <w:jc w:val="left"/>
        <w:rPr>
          <w:sz w:val="22"/>
        </w:rPr>
      </w:pPr>
      <w:r>
        <w:rPr>
          <w:position w:val="-1"/>
          <w:sz w:val="22"/>
        </w:rPr>
        <w:t>Authorized Signature: ……………………………………………………………………………</w:t>
      </w:r>
    </w:p>
    <w:p w14:paraId="67192551" w14:textId="77777777" w:rsidR="00DC7A8D" w:rsidRDefault="00DC7A8D" w:rsidP="00DC7A8D">
      <w:pPr>
        <w:spacing w:line="220" w:lineRule="exact"/>
        <w:rPr>
          <w:sz w:val="22"/>
        </w:rPr>
      </w:pPr>
    </w:p>
    <w:p w14:paraId="4AB972C3" w14:textId="77777777" w:rsidR="00DC7A8D" w:rsidRDefault="00DC7A8D" w:rsidP="00DC7A8D">
      <w:pPr>
        <w:tabs>
          <w:tab w:val="left" w:pos="9100"/>
        </w:tabs>
        <w:spacing w:before="31" w:line="240" w:lineRule="exact"/>
        <w:ind w:left="100"/>
        <w:jc w:val="left"/>
        <w:rPr>
          <w:sz w:val="22"/>
        </w:rPr>
      </w:pPr>
      <w:r>
        <w:rPr>
          <w:position w:val="-1"/>
          <w:sz w:val="22"/>
        </w:rPr>
        <w:t>Name and Title of Signatory: …………………………………………………………………….</w:t>
      </w:r>
    </w:p>
    <w:p w14:paraId="4774709E" w14:textId="77777777" w:rsidR="00DC7A8D" w:rsidRDefault="00DC7A8D" w:rsidP="00DC7A8D">
      <w:pPr>
        <w:spacing w:line="240" w:lineRule="exact"/>
        <w:rPr>
          <w:szCs w:val="24"/>
        </w:rPr>
      </w:pPr>
    </w:p>
    <w:p w14:paraId="591125B4" w14:textId="77777777" w:rsidR="00DC7A8D" w:rsidRDefault="00ED3EFF" w:rsidP="00DC7A8D">
      <w:pPr>
        <w:tabs>
          <w:tab w:val="left" w:pos="2415"/>
        </w:tabs>
        <w:spacing w:after="0"/>
        <w:jc w:val="left"/>
        <w:rPr>
          <w:rFonts w:cs="Times New Roman"/>
          <w:szCs w:val="24"/>
        </w:rPr>
      </w:pPr>
      <w:r>
        <w:rPr>
          <w:sz w:val="22"/>
        </w:rPr>
        <w:t xml:space="preserve">Name of Agency: </w:t>
      </w:r>
      <w:r w:rsidR="00DC7A8D">
        <w:rPr>
          <w:position w:val="-1"/>
          <w:sz w:val="22"/>
        </w:rPr>
        <w:t>……………………………………………………………………………….</w:t>
      </w:r>
    </w:p>
    <w:p w14:paraId="01E04F19" w14:textId="77777777" w:rsidR="00DC7A8D" w:rsidRDefault="00DC7A8D" w:rsidP="00DC7A8D">
      <w:pPr>
        <w:tabs>
          <w:tab w:val="left" w:pos="2415"/>
        </w:tabs>
        <w:spacing w:after="0"/>
        <w:jc w:val="left"/>
        <w:rPr>
          <w:rFonts w:cs="Times New Roman"/>
          <w:szCs w:val="24"/>
        </w:rPr>
      </w:pPr>
    </w:p>
    <w:p w14:paraId="15472A5B" w14:textId="77777777" w:rsidR="0097780B" w:rsidRDefault="0097780B" w:rsidP="00DC7A8D">
      <w:pPr>
        <w:tabs>
          <w:tab w:val="left" w:pos="2415"/>
        </w:tabs>
        <w:spacing w:after="0"/>
        <w:jc w:val="left"/>
        <w:rPr>
          <w:rFonts w:cs="Times New Roman"/>
          <w:szCs w:val="24"/>
        </w:rPr>
      </w:pPr>
    </w:p>
    <w:p w14:paraId="6630A858" w14:textId="77777777" w:rsidR="00894E14" w:rsidRDefault="00894E14" w:rsidP="00DC7A8D">
      <w:pPr>
        <w:tabs>
          <w:tab w:val="left" w:pos="2415"/>
        </w:tabs>
        <w:spacing w:after="0"/>
        <w:jc w:val="left"/>
        <w:rPr>
          <w:rFonts w:cs="Times New Roman"/>
          <w:szCs w:val="24"/>
        </w:rPr>
      </w:pPr>
    </w:p>
    <w:p w14:paraId="73B72D27" w14:textId="77777777" w:rsidR="00894E14" w:rsidRDefault="00894E14" w:rsidP="00DC7A8D">
      <w:pPr>
        <w:tabs>
          <w:tab w:val="left" w:pos="2415"/>
        </w:tabs>
        <w:spacing w:after="0"/>
        <w:jc w:val="left"/>
        <w:rPr>
          <w:rFonts w:cs="Times New Roman"/>
          <w:szCs w:val="24"/>
        </w:rPr>
      </w:pPr>
    </w:p>
    <w:p w14:paraId="554C34AB" w14:textId="77777777" w:rsidR="00894E14" w:rsidRDefault="00894E14" w:rsidP="00DC7A8D">
      <w:pPr>
        <w:tabs>
          <w:tab w:val="left" w:pos="2415"/>
        </w:tabs>
        <w:spacing w:after="0"/>
        <w:jc w:val="left"/>
        <w:rPr>
          <w:rFonts w:cs="Times New Roman"/>
          <w:szCs w:val="24"/>
        </w:rPr>
      </w:pPr>
    </w:p>
    <w:p w14:paraId="678D5591" w14:textId="77777777" w:rsidR="00894E14" w:rsidRDefault="00894E14" w:rsidP="00DC7A8D">
      <w:pPr>
        <w:tabs>
          <w:tab w:val="left" w:pos="2415"/>
        </w:tabs>
        <w:spacing w:after="0"/>
        <w:jc w:val="left"/>
        <w:rPr>
          <w:rFonts w:cs="Times New Roman"/>
          <w:szCs w:val="24"/>
        </w:rPr>
      </w:pPr>
    </w:p>
    <w:p w14:paraId="34188686" w14:textId="77777777" w:rsidR="00894E14" w:rsidRDefault="00894E14" w:rsidP="00DC7A8D">
      <w:pPr>
        <w:tabs>
          <w:tab w:val="left" w:pos="2415"/>
        </w:tabs>
        <w:spacing w:after="0"/>
        <w:jc w:val="left"/>
        <w:rPr>
          <w:rFonts w:cs="Times New Roman"/>
          <w:szCs w:val="24"/>
        </w:rPr>
      </w:pPr>
    </w:p>
    <w:p w14:paraId="2BED9D45" w14:textId="77777777" w:rsidR="00894E14" w:rsidRDefault="00894E14" w:rsidP="00DC7A8D">
      <w:pPr>
        <w:tabs>
          <w:tab w:val="left" w:pos="2415"/>
        </w:tabs>
        <w:spacing w:after="0"/>
        <w:jc w:val="left"/>
        <w:rPr>
          <w:rFonts w:cs="Times New Roman"/>
          <w:szCs w:val="24"/>
        </w:rPr>
      </w:pPr>
    </w:p>
    <w:p w14:paraId="55B72AB2" w14:textId="77777777" w:rsidR="00894E14" w:rsidRDefault="00894E14" w:rsidP="00DC7A8D">
      <w:pPr>
        <w:tabs>
          <w:tab w:val="left" w:pos="2415"/>
        </w:tabs>
        <w:spacing w:after="0"/>
        <w:jc w:val="left"/>
        <w:rPr>
          <w:rFonts w:cs="Times New Roman"/>
          <w:szCs w:val="24"/>
        </w:rPr>
      </w:pPr>
    </w:p>
    <w:p w14:paraId="6EEDC534" w14:textId="77777777" w:rsidR="00894E14" w:rsidRDefault="00894E14" w:rsidP="00DC7A8D">
      <w:pPr>
        <w:tabs>
          <w:tab w:val="left" w:pos="2415"/>
        </w:tabs>
        <w:spacing w:after="0"/>
        <w:jc w:val="left"/>
        <w:rPr>
          <w:rFonts w:cs="Times New Roman"/>
          <w:szCs w:val="24"/>
        </w:rPr>
      </w:pPr>
    </w:p>
    <w:p w14:paraId="32B3543A" w14:textId="77777777" w:rsidR="00894E14" w:rsidRDefault="00894E14" w:rsidP="00DC7A8D">
      <w:pPr>
        <w:tabs>
          <w:tab w:val="left" w:pos="2415"/>
        </w:tabs>
        <w:spacing w:after="0"/>
        <w:jc w:val="left"/>
        <w:rPr>
          <w:rFonts w:cs="Times New Roman"/>
          <w:szCs w:val="24"/>
        </w:rPr>
      </w:pPr>
    </w:p>
    <w:p w14:paraId="24B3041F" w14:textId="77777777" w:rsidR="0098489A" w:rsidRDefault="0098489A" w:rsidP="00DC7A8D">
      <w:pPr>
        <w:tabs>
          <w:tab w:val="left" w:pos="2415"/>
        </w:tabs>
        <w:spacing w:after="0"/>
        <w:jc w:val="left"/>
        <w:rPr>
          <w:rFonts w:cs="Times New Roman"/>
          <w:szCs w:val="24"/>
        </w:rPr>
      </w:pPr>
    </w:p>
    <w:p w14:paraId="02B1E4F2" w14:textId="77777777" w:rsidR="0098489A" w:rsidRDefault="0098489A" w:rsidP="00DC7A8D">
      <w:pPr>
        <w:tabs>
          <w:tab w:val="left" w:pos="2415"/>
        </w:tabs>
        <w:spacing w:after="0"/>
        <w:jc w:val="left"/>
        <w:rPr>
          <w:rFonts w:cs="Times New Roman"/>
          <w:szCs w:val="24"/>
        </w:rPr>
      </w:pPr>
    </w:p>
    <w:p w14:paraId="7DA8B68E" w14:textId="77777777" w:rsidR="0098489A" w:rsidRDefault="0098489A" w:rsidP="00DC7A8D">
      <w:pPr>
        <w:tabs>
          <w:tab w:val="left" w:pos="2415"/>
        </w:tabs>
        <w:spacing w:after="0"/>
        <w:jc w:val="left"/>
        <w:rPr>
          <w:rFonts w:cs="Times New Roman"/>
          <w:szCs w:val="24"/>
        </w:rPr>
      </w:pPr>
    </w:p>
    <w:p w14:paraId="4C7070F4" w14:textId="77777777" w:rsidR="00894E14" w:rsidRDefault="00894E14" w:rsidP="00DC7A8D">
      <w:pPr>
        <w:tabs>
          <w:tab w:val="left" w:pos="2415"/>
        </w:tabs>
        <w:spacing w:after="0"/>
        <w:jc w:val="left"/>
        <w:rPr>
          <w:rFonts w:cs="Times New Roman"/>
          <w:szCs w:val="24"/>
        </w:rPr>
      </w:pPr>
    </w:p>
    <w:p w14:paraId="10AA2BDE" w14:textId="77777777" w:rsidR="00894E14" w:rsidRDefault="00894E14" w:rsidP="00DC7A8D">
      <w:pPr>
        <w:tabs>
          <w:tab w:val="left" w:pos="2415"/>
        </w:tabs>
        <w:spacing w:after="0"/>
        <w:jc w:val="left"/>
        <w:rPr>
          <w:rFonts w:cs="Times New Roman"/>
          <w:szCs w:val="24"/>
        </w:rPr>
      </w:pPr>
    </w:p>
    <w:p w14:paraId="6B619459" w14:textId="77777777" w:rsidR="00894E14" w:rsidRDefault="00894E14" w:rsidP="00DC7A8D">
      <w:pPr>
        <w:tabs>
          <w:tab w:val="left" w:pos="2415"/>
        </w:tabs>
        <w:spacing w:after="0"/>
        <w:jc w:val="left"/>
        <w:rPr>
          <w:rFonts w:cs="Times New Roman"/>
          <w:szCs w:val="24"/>
        </w:rPr>
      </w:pPr>
    </w:p>
    <w:p w14:paraId="19851D16" w14:textId="77777777" w:rsidR="00DC7A8D" w:rsidRDefault="00DC7A8D" w:rsidP="00DC7A8D">
      <w:pPr>
        <w:tabs>
          <w:tab w:val="left" w:pos="2415"/>
        </w:tabs>
        <w:spacing w:after="0"/>
        <w:jc w:val="left"/>
        <w:rPr>
          <w:rFonts w:cs="Times New Roman"/>
          <w:szCs w:val="24"/>
        </w:rPr>
      </w:pPr>
    </w:p>
    <w:p w14:paraId="22B9871F" w14:textId="77777777" w:rsidR="00DC7A8D" w:rsidRPr="00D358DD" w:rsidRDefault="00DC7A8D" w:rsidP="00DC7A8D">
      <w:pPr>
        <w:tabs>
          <w:tab w:val="left" w:pos="2415"/>
        </w:tabs>
        <w:spacing w:after="0"/>
        <w:jc w:val="center"/>
        <w:rPr>
          <w:b/>
          <w:bCs/>
          <w:sz w:val="28"/>
          <w:szCs w:val="28"/>
        </w:rPr>
      </w:pPr>
      <w:r w:rsidRPr="00D358DD">
        <w:rPr>
          <w:b/>
          <w:bCs/>
          <w:sz w:val="28"/>
          <w:szCs w:val="28"/>
        </w:rPr>
        <w:t>Form of Contract</w:t>
      </w:r>
    </w:p>
    <w:p w14:paraId="42817798" w14:textId="77777777" w:rsidR="00DC7A8D" w:rsidRPr="00B30D89" w:rsidRDefault="00DC7A8D" w:rsidP="00DC7A8D">
      <w:pPr>
        <w:tabs>
          <w:tab w:val="left" w:pos="2415"/>
        </w:tabs>
        <w:spacing w:after="0"/>
        <w:jc w:val="left"/>
        <w:rPr>
          <w:rFonts w:cs="Times New Roman"/>
          <w:sz w:val="12"/>
          <w:szCs w:val="12"/>
        </w:rPr>
      </w:pPr>
    </w:p>
    <w:p w14:paraId="7BD5D90F" w14:textId="77777777" w:rsidR="00DC7A8D" w:rsidRPr="00CB6F11" w:rsidRDefault="00DC7A8D" w:rsidP="00DC7A8D">
      <w:pPr>
        <w:tabs>
          <w:tab w:val="left" w:pos="2415"/>
        </w:tabs>
        <w:spacing w:after="0" w:line="240" w:lineRule="auto"/>
        <w:rPr>
          <w:rFonts w:cs="Times New Roman"/>
          <w:szCs w:val="24"/>
        </w:rPr>
      </w:pPr>
      <w:r w:rsidRPr="00CB6F11">
        <w:rPr>
          <w:rFonts w:cs="Times New Roman"/>
          <w:szCs w:val="24"/>
        </w:rPr>
        <w:t xml:space="preserve">This CONTRACT (hereinafter called the “Contract”) is made the [day] day of the month of [month], [year], between, on the one hand, [name of Employer] (hereinafter called the “Employer”) and, on the other hand, [name of Service Provider] (hereinafter called the “Service Provider”). </w:t>
      </w:r>
    </w:p>
    <w:p w14:paraId="55F5024B" w14:textId="77777777" w:rsidR="00DC7A8D" w:rsidRPr="00CB6F11" w:rsidRDefault="00DC7A8D" w:rsidP="00DC7A8D">
      <w:pPr>
        <w:tabs>
          <w:tab w:val="left" w:pos="2415"/>
        </w:tabs>
        <w:spacing w:after="0"/>
        <w:rPr>
          <w:rFonts w:cs="Times New Roman"/>
          <w:szCs w:val="24"/>
        </w:rPr>
      </w:pPr>
    </w:p>
    <w:p w14:paraId="3365DC2D" w14:textId="77777777" w:rsidR="00DC7A8D" w:rsidRDefault="00DC7A8D" w:rsidP="00DC7A8D">
      <w:pPr>
        <w:tabs>
          <w:tab w:val="left" w:pos="2415"/>
        </w:tabs>
        <w:spacing w:after="0"/>
        <w:jc w:val="left"/>
        <w:rPr>
          <w:rFonts w:cs="Times New Roman"/>
          <w:szCs w:val="24"/>
        </w:rPr>
      </w:pPr>
      <w:r w:rsidRPr="00CB6F11">
        <w:rPr>
          <w:rFonts w:cs="Times New Roman"/>
          <w:szCs w:val="24"/>
        </w:rPr>
        <w:t xml:space="preserve">WHEREAS </w:t>
      </w:r>
    </w:p>
    <w:p w14:paraId="65BC7786" w14:textId="77777777" w:rsidR="00DC7A8D" w:rsidRDefault="00DC7A8D" w:rsidP="00DC7A8D">
      <w:pPr>
        <w:tabs>
          <w:tab w:val="left" w:pos="2415"/>
        </w:tabs>
        <w:spacing w:after="0"/>
        <w:ind w:left="720"/>
        <w:rPr>
          <w:rFonts w:cs="Times New Roman"/>
          <w:szCs w:val="24"/>
        </w:rPr>
      </w:pPr>
      <w:r w:rsidRPr="00CB6F11">
        <w:rPr>
          <w:rFonts w:cs="Times New Roman"/>
          <w:szCs w:val="24"/>
        </w:rPr>
        <w:t xml:space="preserve">(a) the Employer has requested the Service Provider to provide certain Services as defined in the Conditions of Contract and Contract Data attached to this Contract (hereinafter called the “Services”); </w:t>
      </w:r>
    </w:p>
    <w:p w14:paraId="0A422CF8" w14:textId="77777777" w:rsidR="00DC7A8D" w:rsidRPr="00CB6F11" w:rsidRDefault="00DC7A8D" w:rsidP="00DC7A8D">
      <w:pPr>
        <w:tabs>
          <w:tab w:val="left" w:pos="2415"/>
        </w:tabs>
        <w:spacing w:after="0"/>
        <w:ind w:left="720"/>
        <w:rPr>
          <w:rFonts w:cs="Times New Roman"/>
          <w:szCs w:val="24"/>
        </w:rPr>
      </w:pPr>
      <w:r w:rsidRPr="00CB6F11">
        <w:rPr>
          <w:rFonts w:cs="Times New Roman"/>
          <w:szCs w:val="24"/>
        </w:rPr>
        <w:t xml:space="preserve">(b) the Service Provider, having represented to the Employer that they have the required skills, and personnel and resources, have agreed to provide the Services on the terms and conditions set forth in this Contract at a contract price of……………………; </w:t>
      </w:r>
    </w:p>
    <w:p w14:paraId="27C3DF0B" w14:textId="77777777" w:rsidR="00DC7A8D" w:rsidRPr="00CB6F11" w:rsidRDefault="00DC7A8D" w:rsidP="00DC7A8D">
      <w:pPr>
        <w:tabs>
          <w:tab w:val="left" w:pos="2415"/>
        </w:tabs>
        <w:spacing w:after="0"/>
        <w:jc w:val="left"/>
        <w:rPr>
          <w:rFonts w:cs="Times New Roman"/>
          <w:szCs w:val="24"/>
        </w:rPr>
      </w:pPr>
    </w:p>
    <w:p w14:paraId="20505E46" w14:textId="77777777" w:rsidR="00DC7A8D" w:rsidRDefault="00DC7A8D" w:rsidP="00DC7A8D">
      <w:pPr>
        <w:tabs>
          <w:tab w:val="left" w:pos="2415"/>
        </w:tabs>
        <w:spacing w:after="0"/>
        <w:jc w:val="left"/>
        <w:rPr>
          <w:rFonts w:cs="Times New Roman"/>
          <w:szCs w:val="24"/>
        </w:rPr>
      </w:pPr>
      <w:r w:rsidRPr="00CB6F11">
        <w:rPr>
          <w:rFonts w:cs="Times New Roman"/>
          <w:szCs w:val="24"/>
        </w:rPr>
        <w:t xml:space="preserve">NOW THEREFORE the parties hereto hereby agree as follows: </w:t>
      </w:r>
    </w:p>
    <w:p w14:paraId="463D5C86" w14:textId="77777777" w:rsidR="00DC7A8D" w:rsidRPr="00CB6F11" w:rsidRDefault="00DC7A8D" w:rsidP="00DC7A8D">
      <w:pPr>
        <w:tabs>
          <w:tab w:val="left" w:pos="2415"/>
        </w:tabs>
        <w:spacing w:after="0"/>
        <w:jc w:val="left"/>
        <w:rPr>
          <w:rFonts w:cs="Times New Roman"/>
          <w:szCs w:val="24"/>
        </w:rPr>
      </w:pPr>
      <w:r w:rsidRPr="00CB6F11">
        <w:rPr>
          <w:rFonts w:cs="Times New Roman"/>
          <w:szCs w:val="24"/>
        </w:rPr>
        <w:t xml:space="preserve">1. The following documents attached hereto shall be deemed to form an integral part of this Contract: </w:t>
      </w:r>
    </w:p>
    <w:p w14:paraId="3B136A41" w14:textId="77777777" w:rsidR="00DC7A8D" w:rsidRPr="00CB6F11" w:rsidRDefault="00DC7A8D" w:rsidP="00DC7A8D">
      <w:pPr>
        <w:tabs>
          <w:tab w:val="left" w:pos="2415"/>
        </w:tabs>
        <w:spacing w:after="0"/>
        <w:jc w:val="left"/>
        <w:rPr>
          <w:rFonts w:cs="Times New Roman"/>
          <w:szCs w:val="24"/>
        </w:rPr>
      </w:pPr>
    </w:p>
    <w:p w14:paraId="72E016D4" w14:textId="77777777" w:rsidR="00DC7A8D" w:rsidRDefault="00DC7A8D" w:rsidP="00DC7A8D">
      <w:pPr>
        <w:tabs>
          <w:tab w:val="left" w:pos="2415"/>
        </w:tabs>
        <w:spacing w:after="0"/>
        <w:jc w:val="left"/>
        <w:rPr>
          <w:rFonts w:cs="Times New Roman"/>
          <w:szCs w:val="24"/>
        </w:rPr>
      </w:pPr>
      <w:r>
        <w:rPr>
          <w:rFonts w:cs="Times New Roman"/>
          <w:szCs w:val="24"/>
        </w:rPr>
        <w:tab/>
      </w:r>
      <w:r w:rsidRPr="00CB6F11">
        <w:rPr>
          <w:rFonts w:cs="Times New Roman"/>
          <w:szCs w:val="24"/>
        </w:rPr>
        <w:t xml:space="preserve">(a) The Conditions of Contract; </w:t>
      </w:r>
    </w:p>
    <w:p w14:paraId="19D8AD57" w14:textId="77777777" w:rsidR="00DC7A8D" w:rsidRDefault="00DC7A8D" w:rsidP="00DC7A8D">
      <w:pPr>
        <w:tabs>
          <w:tab w:val="left" w:pos="2415"/>
        </w:tabs>
        <w:spacing w:after="0"/>
        <w:jc w:val="left"/>
        <w:rPr>
          <w:rFonts w:cs="Times New Roman"/>
          <w:szCs w:val="24"/>
        </w:rPr>
      </w:pPr>
      <w:r>
        <w:rPr>
          <w:rFonts w:cs="Times New Roman"/>
          <w:szCs w:val="24"/>
        </w:rPr>
        <w:tab/>
      </w:r>
      <w:r w:rsidRPr="00CB6F11">
        <w:rPr>
          <w:rFonts w:cs="Times New Roman"/>
          <w:szCs w:val="24"/>
        </w:rPr>
        <w:t xml:space="preserve">(b) The Contract Data; </w:t>
      </w:r>
    </w:p>
    <w:p w14:paraId="287EB2DB" w14:textId="77777777" w:rsidR="00DC7A8D" w:rsidRDefault="00DC7A8D" w:rsidP="00DC7A8D">
      <w:pPr>
        <w:tabs>
          <w:tab w:val="left" w:pos="2415"/>
        </w:tabs>
        <w:spacing w:after="0"/>
        <w:jc w:val="left"/>
        <w:rPr>
          <w:rFonts w:cs="Times New Roman"/>
          <w:szCs w:val="24"/>
        </w:rPr>
      </w:pPr>
      <w:r>
        <w:rPr>
          <w:rFonts w:cs="Times New Roman"/>
          <w:szCs w:val="24"/>
        </w:rPr>
        <w:tab/>
      </w:r>
      <w:r w:rsidRPr="00CB6F11">
        <w:rPr>
          <w:rFonts w:cs="Times New Roman"/>
          <w:szCs w:val="24"/>
        </w:rPr>
        <w:t xml:space="preserve">(c)  The Form of Bid </w:t>
      </w:r>
    </w:p>
    <w:p w14:paraId="1FA043A4" w14:textId="77777777" w:rsidR="00DC7A8D" w:rsidRDefault="00DC7A8D" w:rsidP="00DC7A8D">
      <w:pPr>
        <w:tabs>
          <w:tab w:val="left" w:pos="2415"/>
        </w:tabs>
        <w:spacing w:after="0"/>
        <w:jc w:val="left"/>
        <w:rPr>
          <w:rFonts w:cs="Times New Roman"/>
          <w:szCs w:val="24"/>
        </w:rPr>
      </w:pPr>
      <w:r>
        <w:rPr>
          <w:rFonts w:cs="Times New Roman"/>
          <w:szCs w:val="24"/>
        </w:rPr>
        <w:tab/>
      </w:r>
      <w:r w:rsidRPr="00CB6F11">
        <w:rPr>
          <w:rFonts w:cs="Times New Roman"/>
          <w:szCs w:val="24"/>
        </w:rPr>
        <w:t xml:space="preserve">(d) The Priced Activity Schedule </w:t>
      </w:r>
    </w:p>
    <w:p w14:paraId="624FBA60" w14:textId="77777777" w:rsidR="00DC7A8D" w:rsidRDefault="00DC7A8D" w:rsidP="00DC7A8D">
      <w:pPr>
        <w:tabs>
          <w:tab w:val="left" w:pos="2415"/>
        </w:tabs>
        <w:spacing w:after="0"/>
        <w:jc w:val="left"/>
        <w:rPr>
          <w:rFonts w:cs="Times New Roman"/>
          <w:szCs w:val="24"/>
        </w:rPr>
      </w:pPr>
      <w:r>
        <w:rPr>
          <w:rFonts w:cs="Times New Roman"/>
          <w:szCs w:val="24"/>
        </w:rPr>
        <w:tab/>
      </w:r>
      <w:r w:rsidRPr="00CB6F11">
        <w:rPr>
          <w:rFonts w:cs="Times New Roman"/>
          <w:szCs w:val="24"/>
        </w:rPr>
        <w:t xml:space="preserve">(e) The Employer’s Requirements </w:t>
      </w:r>
    </w:p>
    <w:p w14:paraId="27ADDFE0" w14:textId="77777777" w:rsidR="00DC7A8D" w:rsidRPr="00CB6F11" w:rsidRDefault="00DC7A8D" w:rsidP="00DC7A8D">
      <w:pPr>
        <w:tabs>
          <w:tab w:val="left" w:pos="2415"/>
        </w:tabs>
        <w:spacing w:after="0"/>
        <w:rPr>
          <w:rFonts w:cs="Times New Roman"/>
          <w:szCs w:val="24"/>
        </w:rPr>
      </w:pPr>
      <w:r>
        <w:rPr>
          <w:rFonts w:cs="Times New Roman"/>
          <w:szCs w:val="24"/>
        </w:rPr>
        <w:tab/>
      </w:r>
    </w:p>
    <w:p w14:paraId="54725689" w14:textId="77777777" w:rsidR="00DC7A8D" w:rsidRPr="00CB6F11" w:rsidRDefault="00DC7A8D" w:rsidP="00DC7A8D">
      <w:pPr>
        <w:tabs>
          <w:tab w:val="left" w:pos="2415"/>
        </w:tabs>
        <w:spacing w:after="0"/>
        <w:jc w:val="left"/>
        <w:rPr>
          <w:rFonts w:cs="Times New Roman"/>
          <w:szCs w:val="24"/>
        </w:rPr>
      </w:pPr>
    </w:p>
    <w:p w14:paraId="416EAE85" w14:textId="77777777" w:rsidR="00DC7A8D" w:rsidRPr="00CB6F11" w:rsidRDefault="00DC7A8D" w:rsidP="00DC7A8D">
      <w:pPr>
        <w:tabs>
          <w:tab w:val="left" w:pos="2415"/>
        </w:tabs>
        <w:spacing w:after="0" w:line="240" w:lineRule="auto"/>
        <w:rPr>
          <w:rFonts w:cs="Times New Roman"/>
          <w:szCs w:val="24"/>
        </w:rPr>
      </w:pPr>
      <w:r w:rsidRPr="00CB6F11">
        <w:rPr>
          <w:rFonts w:cs="Times New Roman"/>
          <w:szCs w:val="24"/>
        </w:rPr>
        <w:t xml:space="preserve">2. The mutual rights and obligations of the Employer and the Service Provider shall be as set forth in the Contract, in particular: (a) The Service Provider shall carry out the Services in accordance with the provisions of the Contract; and (b) the Employer shall make payments to the Service Provider in accordance with the provisions of the Contract. </w:t>
      </w:r>
    </w:p>
    <w:p w14:paraId="4E29FB9B" w14:textId="77777777" w:rsidR="00DC7A8D" w:rsidRPr="00B30D89" w:rsidRDefault="00DC7A8D" w:rsidP="00DC7A8D">
      <w:pPr>
        <w:tabs>
          <w:tab w:val="left" w:pos="2415"/>
        </w:tabs>
        <w:spacing w:after="0" w:line="276" w:lineRule="auto"/>
        <w:rPr>
          <w:rFonts w:cs="Times New Roman"/>
          <w:sz w:val="12"/>
          <w:szCs w:val="12"/>
        </w:rPr>
      </w:pPr>
    </w:p>
    <w:p w14:paraId="3BA65A9A" w14:textId="77777777" w:rsidR="00DC7A8D" w:rsidRPr="00CB6F11" w:rsidRDefault="00DC7A8D" w:rsidP="00DC7A8D">
      <w:pPr>
        <w:tabs>
          <w:tab w:val="left" w:pos="2415"/>
        </w:tabs>
        <w:spacing w:after="0"/>
        <w:jc w:val="left"/>
        <w:rPr>
          <w:rFonts w:cs="Times New Roman"/>
          <w:szCs w:val="24"/>
        </w:rPr>
      </w:pPr>
      <w:r w:rsidRPr="00CB6F11">
        <w:rPr>
          <w:rFonts w:cs="Times New Roman"/>
          <w:szCs w:val="24"/>
        </w:rPr>
        <w:t xml:space="preserve">IN WITNESS WHEREOF, the Parties hereto have caused this Contract to be signed in their respective names as of the day and year first above written. </w:t>
      </w:r>
    </w:p>
    <w:p w14:paraId="77EE91FF" w14:textId="77777777" w:rsidR="00DC7A8D" w:rsidRPr="00B30D89" w:rsidRDefault="00DC7A8D" w:rsidP="00DC7A8D">
      <w:pPr>
        <w:tabs>
          <w:tab w:val="left" w:pos="2415"/>
        </w:tabs>
        <w:spacing w:after="0"/>
        <w:jc w:val="left"/>
        <w:rPr>
          <w:rFonts w:cs="Times New Roman"/>
          <w:sz w:val="18"/>
          <w:szCs w:val="18"/>
        </w:rPr>
      </w:pPr>
    </w:p>
    <w:p w14:paraId="1663CB7D" w14:textId="77777777" w:rsidR="00DC7A8D" w:rsidRPr="00CB6F11" w:rsidRDefault="00DC7A8D" w:rsidP="00DC7A8D">
      <w:pPr>
        <w:tabs>
          <w:tab w:val="left" w:pos="2415"/>
        </w:tabs>
        <w:spacing w:after="0"/>
        <w:jc w:val="left"/>
        <w:rPr>
          <w:rFonts w:cs="Times New Roman"/>
          <w:szCs w:val="24"/>
        </w:rPr>
      </w:pPr>
      <w:r w:rsidRPr="00B30D89">
        <w:rPr>
          <w:rFonts w:cs="Times New Roman"/>
          <w:b/>
          <w:bCs/>
          <w:szCs w:val="24"/>
        </w:rPr>
        <w:t>For and on behalf of</w:t>
      </w:r>
      <w:r w:rsidRPr="00CB6F11">
        <w:rPr>
          <w:rFonts w:cs="Times New Roman"/>
          <w:szCs w:val="24"/>
        </w:rPr>
        <w:t xml:space="preserve"> [name of Employer] </w:t>
      </w:r>
    </w:p>
    <w:p w14:paraId="0D824AF6" w14:textId="77777777" w:rsidR="00DC7A8D" w:rsidRDefault="00DC7A8D" w:rsidP="00DC7A8D">
      <w:pPr>
        <w:tabs>
          <w:tab w:val="left" w:pos="2415"/>
        </w:tabs>
        <w:spacing w:after="0"/>
        <w:jc w:val="left"/>
        <w:rPr>
          <w:rFonts w:cs="Times New Roman"/>
          <w:szCs w:val="24"/>
        </w:rPr>
      </w:pPr>
      <w:r>
        <w:rPr>
          <w:rFonts w:cs="Times New Roman"/>
          <w:szCs w:val="24"/>
        </w:rPr>
        <w:t>……………………………………….</w:t>
      </w:r>
    </w:p>
    <w:p w14:paraId="5A827CF5" w14:textId="77777777" w:rsidR="00DC7A8D" w:rsidRDefault="00DC7A8D" w:rsidP="00DC7A8D">
      <w:pPr>
        <w:tabs>
          <w:tab w:val="left" w:pos="2415"/>
        </w:tabs>
        <w:spacing w:after="0"/>
        <w:jc w:val="left"/>
        <w:rPr>
          <w:rFonts w:cs="Times New Roman"/>
          <w:szCs w:val="24"/>
        </w:rPr>
      </w:pPr>
      <w:r w:rsidRPr="00CB6F11">
        <w:rPr>
          <w:rFonts w:cs="Times New Roman"/>
          <w:szCs w:val="24"/>
        </w:rPr>
        <w:t xml:space="preserve"> [Authorized Representative]</w:t>
      </w:r>
    </w:p>
    <w:p w14:paraId="5B00A8AE" w14:textId="77777777" w:rsidR="00DC7A8D" w:rsidRDefault="00DC7A8D" w:rsidP="00DC7A8D">
      <w:pPr>
        <w:tabs>
          <w:tab w:val="left" w:pos="2415"/>
        </w:tabs>
        <w:spacing w:after="0"/>
        <w:jc w:val="left"/>
        <w:rPr>
          <w:rFonts w:cs="Times New Roman"/>
          <w:szCs w:val="24"/>
        </w:rPr>
      </w:pPr>
      <w:r w:rsidRPr="00B30D89">
        <w:rPr>
          <w:rFonts w:cs="Times New Roman"/>
          <w:b/>
          <w:bCs/>
          <w:szCs w:val="24"/>
        </w:rPr>
        <w:t xml:space="preserve">For and on behalf of </w:t>
      </w:r>
      <w:r w:rsidRPr="00CB6F11">
        <w:rPr>
          <w:rFonts w:cs="Times New Roman"/>
          <w:szCs w:val="24"/>
        </w:rPr>
        <w:t xml:space="preserve">[name of Service Provider]   </w:t>
      </w:r>
    </w:p>
    <w:p w14:paraId="435407B5" w14:textId="77777777" w:rsidR="00DC7A8D" w:rsidRDefault="00DC7A8D" w:rsidP="00DC7A8D">
      <w:pPr>
        <w:tabs>
          <w:tab w:val="left" w:pos="2415"/>
        </w:tabs>
        <w:spacing w:after="0"/>
        <w:jc w:val="left"/>
        <w:rPr>
          <w:rFonts w:cs="Times New Roman"/>
          <w:szCs w:val="24"/>
        </w:rPr>
      </w:pPr>
    </w:p>
    <w:p w14:paraId="09B88532" w14:textId="77777777" w:rsidR="00DC7A8D" w:rsidRDefault="00DC7A8D" w:rsidP="00DC7A8D">
      <w:pPr>
        <w:tabs>
          <w:tab w:val="left" w:pos="2415"/>
        </w:tabs>
        <w:spacing w:after="0"/>
        <w:jc w:val="left"/>
        <w:rPr>
          <w:rFonts w:cs="Times New Roman"/>
          <w:szCs w:val="24"/>
        </w:rPr>
      </w:pPr>
      <w:r>
        <w:rPr>
          <w:rFonts w:cs="Times New Roman"/>
          <w:szCs w:val="24"/>
        </w:rPr>
        <w:t>………………………………………………</w:t>
      </w:r>
    </w:p>
    <w:p w14:paraId="06DA8BDC" w14:textId="77777777" w:rsidR="00DC7A8D" w:rsidRDefault="00DC7A8D" w:rsidP="00DC7A8D">
      <w:pPr>
        <w:tabs>
          <w:tab w:val="left" w:pos="2415"/>
        </w:tabs>
        <w:spacing w:after="0"/>
        <w:jc w:val="left"/>
        <w:rPr>
          <w:rFonts w:cs="Times New Roman"/>
          <w:szCs w:val="24"/>
        </w:rPr>
      </w:pPr>
    </w:p>
    <w:p w14:paraId="09342F59" w14:textId="77777777" w:rsidR="00DC7A8D" w:rsidRDefault="00000000" w:rsidP="00076650">
      <w:pPr>
        <w:pStyle w:val="Heading1"/>
      </w:pPr>
      <w:r>
        <w:rPr>
          <w:noProof/>
          <w:lang w:bidi="ta-IN"/>
        </w:rPr>
        <w:lastRenderedPageBreak/>
        <w:pict w14:anchorId="06BB66F9">
          <v:shape id="Text Box 10" o:spid="_x0000_s2057" type="#_x0000_t202" style="position:absolute;left:0;text-align:left;margin-left:-12pt;margin-top:18pt;width:438.25pt;height:702.75pt;z-index:-251620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v6PnQIAANYFAAAOAAAAZHJzL2Uyb0RvYy54bWysVFtP2zAUfp+0/2D5faQthEtFijoQ06Rq&#10;oMHEs+vY1MLx8Wy3Sffrd2wnpTA0iWkvie3zndt3LucXXaPJRjivwFR0fDCiRBgOtTKPFf1xf/3p&#10;lBIfmKmZBiMquhWeXsw+fjhv7VRMYAW6Fo6gEeOnra3oKgQ7LQrPV6Jh/gCsMCiU4BoW8Ooei9qx&#10;Fq03upiMRsdFC662DrjwHl+vspDOkn0pBQ83UnoRiK4oxhbS16XvMn6L2TmbPjpmV4r3YbB/iKJh&#10;yqDTnakrFhhZO/WHqUZxBx5kOODQFCCl4iLlgNmMR6+yuVsxK1IuSI63O5r8/zPLv21uHVE11g7p&#10;MazBGt2LLpDP0BF8Qn5a66cIu7MIDB2+Izbl6u0C+JNHSLGHyQoe0ZGPTrom/jFTgoroY7ujPbrh&#10;+FiWx+XZ+JASjrKzw6Oj0aSMjotndet8+CKgIfFQUYd1TSGwzcKHDB0g0ZsHreprpXW6xF4Sl9qR&#10;DcMu0GHcG3+B0oa0FZ2clidlTu4vJkL3hgmMVpvoT6S26+OKxGQu0ilstYgYbb4LibQnSt4IknEu&#10;zC7QhI4oiSm9R7HHP0f1HuWcB2okz2DCTrlRBlxm6SW39dNAjMz4vjV8zjtSELpll/rtZOitJdRb&#10;bC0HeTi95dcKq7xgPtwyh9OITYMbJtzgR2rAKkF/omQF7tdb7xGPQ4JSSlqc7or6n2vmBCX6q8Hx&#10;ORtjl+E6SJej8mSCF7cvWe5LzLq5BGydMe4yy9Mx4oMejtJB84CLaB69oogZjr4rGobjZcg7BxcZ&#10;F/N5AuECsCwszJ3lw0TFHr7vHpizfaMHnJFvMOwBNn3V7xkb62Ngvg4gVRqGyHNmtecfl0cap37R&#10;xe20f0+o53U8+w0AAP//AwBQSwMEFAAGAAgAAAAhAGLmbcnjAAAACwEAAA8AAABkcnMvZG93bnJl&#10;di54bWxMj09Pg0AQxe8mfofNmHhrF/oXkaVpTEzkYKPUqsctjIBlZwm7bfHbOz3paWbyXt78XrIa&#10;TCtO2LvGkoJwHIBAKmzZUKXgbfs4ikA4r6nUrSVU8IMOVun1VaLj0p7pFU+5rwSHkIu1gtr7LpbS&#10;FTUa7ca2Q2Lty/ZGez77Spa9PnO4aeUkCBbS6Ib4Q607fKixOORHo2Dz9Pz9su7eD7Nst8ujIQs/&#10;PrNQqdubYX0PwuPg/8xwwWd0SJlpb49UOtEqGE3vuIvn5TLZEE2XcxB7ds4WkznINJH/O6S/AAAA&#10;//8DAFBLAQItABQABgAIAAAAIQC2gziS/gAAAOEBAAATAAAAAAAAAAAAAAAAAAAAAABbQ29udGVu&#10;dF9UeXBlc10ueG1sUEsBAi0AFAAGAAgAAAAhADj9If/WAAAAlAEAAAsAAAAAAAAAAAAAAAAALwEA&#10;AF9yZWxzLy5yZWxzUEsBAi0AFAAGAAgAAAAhABou/o+dAgAA1gUAAA4AAAAAAAAAAAAAAAAALgIA&#10;AGRycy9lMm9Eb2MueG1sUEsBAi0AFAAGAAgAAAAhAGLmbcnjAAAACwEAAA8AAAAAAAAAAAAAAAAA&#10;9wQAAGRycy9kb3ducmV2LnhtbFBLBQYAAAAABAAEAPMAAAAHBgAAAAA=&#10;" fillcolor="white [3201]" strokecolor="black [3213]" strokeweight="2.25pt">
            <v:path arrowok="t"/>
            <v:textbox>
              <w:txbxContent>
                <w:p w14:paraId="1135B8F6" w14:textId="77777777" w:rsidR="00744C87" w:rsidRDefault="00744C87" w:rsidP="00DC7A8D">
                  <w:pPr>
                    <w:tabs>
                      <w:tab w:val="left" w:pos="1725"/>
                    </w:tabs>
                    <w:jc w:val="center"/>
                    <w:rPr>
                      <w:rFonts w:asciiTheme="minorHAnsi" w:hAnsiTheme="minorHAnsi" w:cstheme="minorHAnsi"/>
                      <w:b/>
                      <w:i/>
                      <w:iCs/>
                      <w:sz w:val="52"/>
                      <w:szCs w:val="44"/>
                    </w:rPr>
                  </w:pPr>
                </w:p>
                <w:p w14:paraId="5505786D" w14:textId="77777777" w:rsidR="00744C87" w:rsidRDefault="00744C87" w:rsidP="00DC7A8D">
                  <w:pPr>
                    <w:tabs>
                      <w:tab w:val="left" w:pos="1725"/>
                    </w:tabs>
                    <w:jc w:val="center"/>
                    <w:rPr>
                      <w:rFonts w:asciiTheme="minorHAnsi" w:hAnsiTheme="minorHAnsi" w:cstheme="minorHAnsi"/>
                      <w:b/>
                      <w:i/>
                      <w:iCs/>
                      <w:sz w:val="52"/>
                      <w:szCs w:val="44"/>
                    </w:rPr>
                  </w:pPr>
                </w:p>
                <w:p w14:paraId="4DE9DD3E" w14:textId="77777777" w:rsidR="00744C87" w:rsidRDefault="00744C87" w:rsidP="00DC7A8D">
                  <w:pPr>
                    <w:tabs>
                      <w:tab w:val="left" w:pos="1725"/>
                    </w:tabs>
                    <w:jc w:val="center"/>
                    <w:rPr>
                      <w:rFonts w:asciiTheme="minorHAnsi" w:hAnsiTheme="minorHAnsi" w:cstheme="minorHAnsi"/>
                      <w:b/>
                      <w:i/>
                      <w:iCs/>
                      <w:sz w:val="52"/>
                      <w:szCs w:val="44"/>
                    </w:rPr>
                  </w:pPr>
                </w:p>
                <w:p w14:paraId="1FD95FBA" w14:textId="77777777" w:rsidR="00744C87" w:rsidRDefault="00744C87" w:rsidP="00DC7A8D">
                  <w:pPr>
                    <w:tabs>
                      <w:tab w:val="left" w:pos="1725"/>
                    </w:tabs>
                    <w:jc w:val="center"/>
                    <w:rPr>
                      <w:rFonts w:asciiTheme="minorHAnsi" w:hAnsiTheme="minorHAnsi" w:cstheme="minorHAnsi"/>
                      <w:b/>
                      <w:i/>
                      <w:iCs/>
                      <w:sz w:val="52"/>
                      <w:szCs w:val="44"/>
                    </w:rPr>
                  </w:pPr>
                </w:p>
                <w:p w14:paraId="713A31FE" w14:textId="77777777" w:rsidR="00744C87" w:rsidRDefault="00744C87" w:rsidP="00DC7A8D">
                  <w:pPr>
                    <w:tabs>
                      <w:tab w:val="left" w:pos="1725"/>
                    </w:tabs>
                    <w:jc w:val="center"/>
                    <w:rPr>
                      <w:rFonts w:asciiTheme="minorHAnsi" w:hAnsiTheme="minorHAnsi" w:cstheme="minorHAnsi"/>
                      <w:b/>
                      <w:i/>
                      <w:iCs/>
                      <w:sz w:val="52"/>
                      <w:szCs w:val="44"/>
                    </w:rPr>
                  </w:pPr>
                </w:p>
                <w:p w14:paraId="609CCBCA" w14:textId="77777777" w:rsidR="00744C87" w:rsidRDefault="00744C87" w:rsidP="00DC7A8D">
                  <w:pPr>
                    <w:tabs>
                      <w:tab w:val="left" w:pos="1725"/>
                    </w:tabs>
                    <w:jc w:val="center"/>
                    <w:rPr>
                      <w:rFonts w:asciiTheme="minorHAnsi" w:hAnsiTheme="minorHAnsi" w:cstheme="minorHAnsi"/>
                      <w:b/>
                      <w:i/>
                      <w:iCs/>
                      <w:sz w:val="52"/>
                      <w:szCs w:val="44"/>
                    </w:rPr>
                  </w:pPr>
                </w:p>
                <w:p w14:paraId="7A430196" w14:textId="77777777" w:rsidR="00744C87" w:rsidRPr="00CD3B4D" w:rsidRDefault="00744C87" w:rsidP="00DC7A8D">
                  <w:pPr>
                    <w:tabs>
                      <w:tab w:val="left" w:pos="1725"/>
                    </w:tabs>
                    <w:jc w:val="center"/>
                    <w:rPr>
                      <w:rFonts w:asciiTheme="majorHAnsi" w:hAnsiTheme="majorHAnsi" w:cstheme="majorHAnsi"/>
                      <w:b/>
                      <w:bCs/>
                      <w:i/>
                      <w:iCs/>
                      <w:sz w:val="52"/>
                      <w:szCs w:val="52"/>
                    </w:rPr>
                  </w:pPr>
                  <w:r w:rsidRPr="00CD3B4D">
                    <w:rPr>
                      <w:rFonts w:asciiTheme="majorHAnsi" w:hAnsiTheme="majorHAnsi" w:cstheme="majorHAnsi"/>
                      <w:b/>
                      <w:bCs/>
                      <w:i/>
                      <w:iCs/>
                      <w:sz w:val="52"/>
                      <w:szCs w:val="52"/>
                    </w:rPr>
                    <w:t>Volume II</w:t>
                  </w:r>
                </w:p>
                <w:p w14:paraId="77A0C556" w14:textId="77777777" w:rsidR="00744C87" w:rsidRDefault="00744C87" w:rsidP="00DC7A8D">
                  <w:pPr>
                    <w:tabs>
                      <w:tab w:val="left" w:pos="1725"/>
                    </w:tabs>
                    <w:jc w:val="center"/>
                    <w:rPr>
                      <w:rFonts w:asciiTheme="majorHAnsi" w:hAnsiTheme="majorHAnsi" w:cstheme="majorHAnsi"/>
                      <w:b/>
                      <w:bCs/>
                      <w:i/>
                      <w:iCs/>
                      <w:sz w:val="52"/>
                      <w:szCs w:val="52"/>
                    </w:rPr>
                  </w:pPr>
                </w:p>
                <w:p w14:paraId="6DBF592B" w14:textId="77777777" w:rsidR="00744C87" w:rsidRPr="00CD3B4D" w:rsidRDefault="00744C87" w:rsidP="00DC7A8D">
                  <w:pPr>
                    <w:tabs>
                      <w:tab w:val="left" w:pos="1725"/>
                    </w:tabs>
                    <w:jc w:val="center"/>
                    <w:rPr>
                      <w:rFonts w:asciiTheme="majorHAnsi" w:hAnsiTheme="majorHAnsi" w:cstheme="majorHAnsi"/>
                      <w:b/>
                      <w:bCs/>
                      <w:i/>
                      <w:iCs/>
                      <w:sz w:val="52"/>
                      <w:szCs w:val="52"/>
                    </w:rPr>
                  </w:pPr>
                  <w:r>
                    <w:rPr>
                      <w:rFonts w:asciiTheme="majorHAnsi" w:hAnsiTheme="majorHAnsi" w:cstheme="majorHAnsi"/>
                      <w:b/>
                      <w:bCs/>
                      <w:i/>
                      <w:iCs/>
                      <w:sz w:val="52"/>
                      <w:szCs w:val="52"/>
                    </w:rPr>
                    <w:t>Section II</w:t>
                  </w:r>
                  <w:r w:rsidRPr="00CD3B4D">
                    <w:rPr>
                      <w:rFonts w:asciiTheme="majorHAnsi" w:hAnsiTheme="majorHAnsi" w:cstheme="majorHAnsi"/>
                      <w:b/>
                      <w:bCs/>
                      <w:i/>
                      <w:iCs/>
                      <w:sz w:val="52"/>
                      <w:szCs w:val="52"/>
                    </w:rPr>
                    <w:t>I</w:t>
                  </w:r>
                  <w:r>
                    <w:rPr>
                      <w:rFonts w:asciiTheme="majorHAnsi" w:hAnsiTheme="majorHAnsi" w:cstheme="majorHAnsi"/>
                      <w:b/>
                      <w:bCs/>
                      <w:i/>
                      <w:iCs/>
                      <w:sz w:val="52"/>
                      <w:szCs w:val="52"/>
                    </w:rPr>
                    <w:t xml:space="preserve"> (B)–Qualification Information</w:t>
                  </w:r>
                </w:p>
                <w:p w14:paraId="60CCBA3C" w14:textId="77777777" w:rsidR="00744C87" w:rsidRDefault="00744C87" w:rsidP="00DC7A8D">
                  <w:pPr>
                    <w:spacing w:after="48" w:line="720" w:lineRule="auto"/>
                    <w:ind w:left="2700" w:firstLine="180"/>
                    <w:jc w:val="left"/>
                    <w:rPr>
                      <w:rFonts w:asciiTheme="minorHAnsi" w:hAnsiTheme="minorHAnsi" w:cstheme="minorHAnsi"/>
                      <w:b/>
                      <w:sz w:val="36"/>
                      <w:szCs w:val="36"/>
                    </w:rPr>
                  </w:pPr>
                </w:p>
                <w:p w14:paraId="29117421" w14:textId="77777777" w:rsidR="00744C87" w:rsidRPr="00B319D5" w:rsidRDefault="00744C87" w:rsidP="00DC7A8D">
                  <w:pPr>
                    <w:spacing w:after="27" w:line="480" w:lineRule="auto"/>
                    <w:ind w:left="2700" w:firstLine="180"/>
                    <w:jc w:val="left"/>
                    <w:rPr>
                      <w:rFonts w:asciiTheme="minorHAnsi" w:hAnsiTheme="minorHAnsi" w:cstheme="minorHAnsi"/>
                      <w:b/>
                      <w:bCs/>
                      <w:sz w:val="52"/>
                      <w:szCs w:val="44"/>
                    </w:rPr>
                  </w:pPr>
                </w:p>
                <w:p w14:paraId="1DA0D1C9" w14:textId="77777777" w:rsidR="00744C87" w:rsidRDefault="00744C87" w:rsidP="00DC7A8D"/>
                <w:p w14:paraId="3D9CBD8C" w14:textId="77777777" w:rsidR="00744C87" w:rsidRDefault="00744C87" w:rsidP="00DC7A8D"/>
                <w:p w14:paraId="4120802C" w14:textId="77777777" w:rsidR="00744C87" w:rsidRDefault="00744C87" w:rsidP="00DC7A8D"/>
                <w:p w14:paraId="16E1E96F" w14:textId="77777777" w:rsidR="00744C87" w:rsidRDefault="00744C87" w:rsidP="00DC7A8D"/>
                <w:p w14:paraId="73C50BCE" w14:textId="77777777" w:rsidR="00744C87" w:rsidRDefault="00744C87" w:rsidP="00DC7A8D"/>
                <w:p w14:paraId="6962DEC9" w14:textId="77777777" w:rsidR="00744C87" w:rsidRDefault="00744C87" w:rsidP="00DC7A8D"/>
                <w:p w14:paraId="1109B617" w14:textId="77777777" w:rsidR="00744C87" w:rsidRDefault="00744C87" w:rsidP="00DC7A8D"/>
                <w:p w14:paraId="3C9B4781" w14:textId="77777777" w:rsidR="00744C87" w:rsidRDefault="00744C87" w:rsidP="00DC7A8D"/>
                <w:p w14:paraId="2C12EDB7" w14:textId="77777777" w:rsidR="00744C87" w:rsidRDefault="00744C87" w:rsidP="00DC7A8D"/>
                <w:p w14:paraId="6D3654C1" w14:textId="77777777" w:rsidR="00744C87" w:rsidRDefault="00744C87" w:rsidP="00DC7A8D"/>
                <w:p w14:paraId="585E50B2" w14:textId="77777777" w:rsidR="00744C87" w:rsidRDefault="00744C87" w:rsidP="00DC7A8D"/>
                <w:p w14:paraId="354A9BC0" w14:textId="77777777" w:rsidR="00744C87" w:rsidRDefault="00744C87" w:rsidP="00DC7A8D"/>
                <w:p w14:paraId="0A45DB7C" w14:textId="77777777" w:rsidR="00744C87" w:rsidRDefault="00744C87" w:rsidP="00DC7A8D"/>
                <w:p w14:paraId="3501E982" w14:textId="77777777" w:rsidR="00744C87" w:rsidRDefault="00744C87" w:rsidP="00DC7A8D"/>
                <w:p w14:paraId="2567E251" w14:textId="77777777" w:rsidR="00744C87" w:rsidRDefault="00744C87" w:rsidP="00DC7A8D"/>
                <w:p w14:paraId="1D61F8D9" w14:textId="77777777" w:rsidR="00744C87" w:rsidRDefault="00744C87" w:rsidP="00DC7A8D"/>
                <w:p w14:paraId="529451E1" w14:textId="77777777" w:rsidR="00744C87" w:rsidRDefault="00744C87" w:rsidP="00DC7A8D"/>
                <w:p w14:paraId="1F1615A8" w14:textId="77777777" w:rsidR="00744C87" w:rsidRDefault="00744C87" w:rsidP="00DC7A8D"/>
                <w:p w14:paraId="2D499D9B" w14:textId="77777777" w:rsidR="00744C87" w:rsidRDefault="00744C87" w:rsidP="00DC7A8D"/>
                <w:p w14:paraId="7C301966" w14:textId="77777777" w:rsidR="00744C87" w:rsidRDefault="00744C87" w:rsidP="00DC7A8D"/>
                <w:p w14:paraId="5C4B52F1" w14:textId="77777777" w:rsidR="00744C87" w:rsidRDefault="00744C87" w:rsidP="00DC7A8D"/>
                <w:p w14:paraId="50B9CF2D" w14:textId="77777777" w:rsidR="00744C87" w:rsidRDefault="00744C87" w:rsidP="00DC7A8D"/>
                <w:p w14:paraId="034DD335" w14:textId="77777777" w:rsidR="00744C87" w:rsidRDefault="00744C87" w:rsidP="00DC7A8D"/>
                <w:p w14:paraId="5BAC5445" w14:textId="77777777" w:rsidR="00744C87" w:rsidRDefault="00744C87" w:rsidP="00DC7A8D"/>
                <w:p w14:paraId="7D29C7DC" w14:textId="77777777" w:rsidR="00744C87" w:rsidRDefault="00744C87" w:rsidP="00DC7A8D"/>
                <w:p w14:paraId="46E5503D" w14:textId="77777777" w:rsidR="00744C87" w:rsidRDefault="00744C87" w:rsidP="00DC7A8D"/>
                <w:p w14:paraId="6643FDD0" w14:textId="77777777" w:rsidR="00744C87" w:rsidRDefault="00744C87" w:rsidP="00DC7A8D"/>
                <w:p w14:paraId="596D039B" w14:textId="77777777" w:rsidR="00744C87" w:rsidRDefault="00744C87" w:rsidP="00DC7A8D"/>
                <w:p w14:paraId="4630327E" w14:textId="77777777" w:rsidR="00744C87" w:rsidRDefault="00744C87" w:rsidP="00DC7A8D"/>
                <w:p w14:paraId="420DD5CE" w14:textId="77777777" w:rsidR="00744C87" w:rsidRDefault="00744C87" w:rsidP="00DC7A8D"/>
                <w:p w14:paraId="27D004FF" w14:textId="77777777" w:rsidR="00744C87" w:rsidRDefault="00744C87" w:rsidP="00DC7A8D"/>
                <w:p w14:paraId="725C7736" w14:textId="77777777" w:rsidR="00744C87" w:rsidRDefault="00744C87" w:rsidP="00DC7A8D"/>
                <w:p w14:paraId="605644E2" w14:textId="77777777" w:rsidR="00744C87" w:rsidRDefault="00744C87" w:rsidP="00DC7A8D">
                  <w:r>
                    <w:t>DDDDDDDDDDDDDDDDDDDDDDDDDDDDDDD</w:t>
                  </w:r>
                </w:p>
                <w:p w14:paraId="689D6C17" w14:textId="77777777" w:rsidR="00744C87" w:rsidRDefault="00744C87" w:rsidP="00DC7A8D"/>
                <w:p w14:paraId="7A488DF6" w14:textId="77777777" w:rsidR="00744C87" w:rsidRDefault="00744C87" w:rsidP="00DC7A8D"/>
                <w:p w14:paraId="4C7B0DE1" w14:textId="77777777" w:rsidR="00744C87" w:rsidRDefault="00744C87" w:rsidP="00DC7A8D"/>
                <w:p w14:paraId="27D03FCA" w14:textId="77777777" w:rsidR="00744C87" w:rsidRDefault="00744C87" w:rsidP="00DC7A8D">
                  <w:r>
                    <w:t>DDDDDDDDDDDDQQQQQQ</w:t>
                  </w:r>
                </w:p>
                <w:p w14:paraId="7B2BF40F" w14:textId="77777777" w:rsidR="00744C87" w:rsidRDefault="00744C87" w:rsidP="00DC7A8D"/>
                <w:p w14:paraId="603ECED2" w14:textId="77777777" w:rsidR="00744C87" w:rsidRDefault="00744C87" w:rsidP="00DC7A8D"/>
                <w:p w14:paraId="6491335E" w14:textId="77777777" w:rsidR="00744C87" w:rsidRDefault="00744C87" w:rsidP="00DC7A8D"/>
                <w:p w14:paraId="316C7843" w14:textId="77777777" w:rsidR="00744C87" w:rsidRDefault="00744C87" w:rsidP="00DC7A8D"/>
                <w:p w14:paraId="294E7763" w14:textId="77777777" w:rsidR="00744C87" w:rsidRDefault="00744C87" w:rsidP="00DC7A8D"/>
                <w:p w14:paraId="4246CAA9" w14:textId="77777777" w:rsidR="00744C87" w:rsidRDefault="00744C87" w:rsidP="00DC7A8D"/>
                <w:p w14:paraId="30D989FD" w14:textId="77777777" w:rsidR="00744C87" w:rsidRDefault="00744C87" w:rsidP="00DC7A8D"/>
                <w:p w14:paraId="248F8B86" w14:textId="77777777" w:rsidR="00744C87" w:rsidRDefault="00744C87" w:rsidP="00DC7A8D"/>
                <w:p w14:paraId="31E85AA3" w14:textId="77777777" w:rsidR="00744C87" w:rsidRDefault="00744C87" w:rsidP="00DC7A8D"/>
                <w:p w14:paraId="39E9F994" w14:textId="77777777" w:rsidR="00744C87" w:rsidRDefault="00744C87" w:rsidP="00DC7A8D"/>
                <w:p w14:paraId="60187EDA" w14:textId="77777777" w:rsidR="00744C87" w:rsidRDefault="00744C87" w:rsidP="00DC7A8D"/>
                <w:p w14:paraId="26C7541A" w14:textId="77777777" w:rsidR="00744C87" w:rsidRDefault="00744C87" w:rsidP="00DC7A8D"/>
                <w:p w14:paraId="47F23A4B" w14:textId="77777777" w:rsidR="00744C87" w:rsidRDefault="00744C87" w:rsidP="00DC7A8D"/>
                <w:p w14:paraId="32B328B6" w14:textId="77777777" w:rsidR="00744C87" w:rsidRDefault="00744C87" w:rsidP="00DC7A8D"/>
                <w:p w14:paraId="1E2DA350" w14:textId="77777777" w:rsidR="00744C87" w:rsidRDefault="00744C87" w:rsidP="00DC7A8D"/>
                <w:p w14:paraId="57DEFBB1" w14:textId="77777777" w:rsidR="00744C87" w:rsidRDefault="00744C87" w:rsidP="00DC7A8D"/>
                <w:p w14:paraId="206AA805" w14:textId="77777777" w:rsidR="00744C87" w:rsidRDefault="00744C87" w:rsidP="00DC7A8D"/>
                <w:p w14:paraId="36BC7ED1" w14:textId="77777777" w:rsidR="00744C87" w:rsidRDefault="00744C87" w:rsidP="00DC7A8D"/>
                <w:p w14:paraId="7859D7D6" w14:textId="77777777" w:rsidR="00744C87" w:rsidRDefault="00744C87" w:rsidP="00DC7A8D"/>
                <w:p w14:paraId="29BA2AA0" w14:textId="77777777" w:rsidR="00744C87" w:rsidRDefault="00744C87" w:rsidP="00DC7A8D"/>
                <w:p w14:paraId="6601F598" w14:textId="77777777" w:rsidR="00744C87" w:rsidRDefault="00744C87" w:rsidP="00DC7A8D"/>
                <w:p w14:paraId="7437AE45" w14:textId="77777777" w:rsidR="00744C87" w:rsidRDefault="00744C87" w:rsidP="00DC7A8D"/>
                <w:p w14:paraId="1725760B" w14:textId="77777777" w:rsidR="00744C87" w:rsidRDefault="00744C87" w:rsidP="00DC7A8D"/>
                <w:p w14:paraId="132E49E8" w14:textId="77777777" w:rsidR="00744C87" w:rsidRDefault="00744C87" w:rsidP="00DC7A8D"/>
                <w:p w14:paraId="71D60ED0" w14:textId="77777777" w:rsidR="00744C87" w:rsidRDefault="00744C87" w:rsidP="00DC7A8D"/>
                <w:p w14:paraId="3C0330FB" w14:textId="77777777" w:rsidR="00744C87" w:rsidRDefault="00744C87" w:rsidP="00DC7A8D"/>
                <w:p w14:paraId="617AEAEB" w14:textId="77777777" w:rsidR="00744C87" w:rsidRDefault="00744C87" w:rsidP="00DC7A8D"/>
                <w:p w14:paraId="43931C20" w14:textId="77777777" w:rsidR="00744C87" w:rsidRDefault="00744C87" w:rsidP="00DC7A8D"/>
                <w:p w14:paraId="7DAAE0E5" w14:textId="77777777" w:rsidR="00744C87" w:rsidRDefault="00744C87" w:rsidP="00DC7A8D"/>
                <w:p w14:paraId="1F82B943" w14:textId="77777777" w:rsidR="00744C87" w:rsidRDefault="00744C87" w:rsidP="00DC7A8D"/>
                <w:p w14:paraId="750A13C8" w14:textId="77777777" w:rsidR="00744C87" w:rsidRDefault="00744C87" w:rsidP="00DC7A8D"/>
              </w:txbxContent>
            </v:textbox>
          </v:shape>
        </w:pict>
      </w:r>
    </w:p>
    <w:p w14:paraId="32091431" w14:textId="77777777" w:rsidR="00DC7A8D" w:rsidRDefault="00DC7A8D" w:rsidP="00076650">
      <w:pPr>
        <w:pStyle w:val="Heading1"/>
      </w:pPr>
    </w:p>
    <w:p w14:paraId="215871BF" w14:textId="77777777" w:rsidR="00DC7A8D" w:rsidRDefault="00DC7A8D" w:rsidP="00076650">
      <w:pPr>
        <w:pStyle w:val="Heading1"/>
      </w:pPr>
    </w:p>
    <w:p w14:paraId="59106CF9" w14:textId="77777777" w:rsidR="00DC7A8D" w:rsidRDefault="00DC7A8D" w:rsidP="00076650">
      <w:pPr>
        <w:pStyle w:val="Heading1"/>
      </w:pPr>
    </w:p>
    <w:p w14:paraId="66317C53" w14:textId="77777777" w:rsidR="00DC7A8D" w:rsidRDefault="00DC7A8D" w:rsidP="00076650">
      <w:pPr>
        <w:pStyle w:val="Heading1"/>
      </w:pPr>
    </w:p>
    <w:p w14:paraId="137B5D43" w14:textId="77777777" w:rsidR="00DC7A8D" w:rsidRDefault="00DC7A8D" w:rsidP="00076650">
      <w:pPr>
        <w:pStyle w:val="Heading1"/>
      </w:pPr>
    </w:p>
    <w:p w14:paraId="7EB59666" w14:textId="77777777" w:rsidR="00DC7A8D" w:rsidRDefault="00DC7A8D" w:rsidP="00076650">
      <w:pPr>
        <w:pStyle w:val="Heading1"/>
      </w:pPr>
    </w:p>
    <w:p w14:paraId="1757B6B3" w14:textId="77777777" w:rsidR="00DC7A8D" w:rsidRDefault="00DC7A8D" w:rsidP="00076650">
      <w:pPr>
        <w:pStyle w:val="Heading1"/>
      </w:pPr>
    </w:p>
    <w:p w14:paraId="1B08BD62" w14:textId="77777777" w:rsidR="00DC7A8D" w:rsidRDefault="00DC7A8D" w:rsidP="00076650">
      <w:pPr>
        <w:pStyle w:val="Heading1"/>
      </w:pPr>
    </w:p>
    <w:p w14:paraId="39560F9A" w14:textId="77777777" w:rsidR="00DC7A8D" w:rsidRDefault="00DC7A8D" w:rsidP="00076650">
      <w:pPr>
        <w:pStyle w:val="Heading1"/>
      </w:pPr>
    </w:p>
    <w:p w14:paraId="35A146DC" w14:textId="77777777" w:rsidR="00DC7A8D" w:rsidRDefault="00DC7A8D" w:rsidP="00076650">
      <w:pPr>
        <w:pStyle w:val="Heading1"/>
      </w:pPr>
    </w:p>
    <w:p w14:paraId="07283D71" w14:textId="77777777" w:rsidR="00DC7A8D" w:rsidRDefault="00DC7A8D" w:rsidP="00076650">
      <w:pPr>
        <w:pStyle w:val="Heading1"/>
      </w:pPr>
    </w:p>
    <w:p w14:paraId="2DC9D186" w14:textId="77777777" w:rsidR="00DC7A8D" w:rsidRDefault="00DC7A8D" w:rsidP="00DC7A8D"/>
    <w:p w14:paraId="3277C15F" w14:textId="77777777" w:rsidR="00DC7A8D" w:rsidRDefault="00DC7A8D" w:rsidP="00DC7A8D"/>
    <w:p w14:paraId="37421C20" w14:textId="77777777" w:rsidR="00DC7A8D" w:rsidRDefault="00DC7A8D" w:rsidP="00DC7A8D"/>
    <w:p w14:paraId="7E3DBD74" w14:textId="77777777" w:rsidR="00DC7A8D" w:rsidRDefault="00DC7A8D" w:rsidP="00DC7A8D"/>
    <w:p w14:paraId="219A166F" w14:textId="77777777" w:rsidR="00DC7A8D" w:rsidRDefault="00DC7A8D" w:rsidP="00DC7A8D"/>
    <w:p w14:paraId="2F5B6D94" w14:textId="77777777" w:rsidR="00DC7A8D" w:rsidRDefault="00DC7A8D" w:rsidP="00DC7A8D"/>
    <w:p w14:paraId="618784A8" w14:textId="77777777" w:rsidR="00DC7A8D" w:rsidRDefault="00DC7A8D" w:rsidP="00DC7A8D"/>
    <w:p w14:paraId="26F8FC39" w14:textId="77777777" w:rsidR="00DC7A8D" w:rsidRDefault="00DC7A8D" w:rsidP="00DC7A8D"/>
    <w:p w14:paraId="38F0CC5B" w14:textId="77777777" w:rsidR="00DC7A8D" w:rsidRDefault="00DC7A8D" w:rsidP="00DC7A8D"/>
    <w:p w14:paraId="08DC9B00" w14:textId="77777777" w:rsidR="00DC7A8D" w:rsidRDefault="00DC7A8D" w:rsidP="00DC7A8D"/>
    <w:p w14:paraId="1232FD9C" w14:textId="77777777" w:rsidR="00DC7A8D" w:rsidRPr="00DC7A8D" w:rsidRDefault="00DC7A8D" w:rsidP="00DC7A8D"/>
    <w:p w14:paraId="4937FC66" w14:textId="77777777" w:rsidR="00ED3EFF" w:rsidRDefault="00ED3EFF" w:rsidP="00313E27">
      <w:pPr>
        <w:pStyle w:val="Heading1"/>
        <w:spacing w:before="0"/>
      </w:pPr>
    </w:p>
    <w:p w14:paraId="03DAADC6" w14:textId="77777777" w:rsidR="0097780B" w:rsidRDefault="0097780B" w:rsidP="00313E27">
      <w:pPr>
        <w:pStyle w:val="Heading1"/>
        <w:spacing w:before="0"/>
      </w:pPr>
    </w:p>
    <w:p w14:paraId="77493ACD" w14:textId="77777777" w:rsidR="00313E27" w:rsidRPr="00F57C85" w:rsidRDefault="00313E27" w:rsidP="00313E27">
      <w:pPr>
        <w:pStyle w:val="Heading1"/>
        <w:spacing w:before="0"/>
      </w:pPr>
      <w:r w:rsidRPr="00F57C85">
        <w:t>Section III (B) Qualification Information</w:t>
      </w:r>
    </w:p>
    <w:p w14:paraId="4F61BB50" w14:textId="77777777" w:rsidR="00313E27" w:rsidRPr="000416CD" w:rsidRDefault="00313E27" w:rsidP="00313E27">
      <w:pPr>
        <w:spacing w:line="480" w:lineRule="auto"/>
        <w:jc w:val="left"/>
        <w:rPr>
          <w:rFonts w:asciiTheme="majorHAnsi" w:eastAsiaTheme="majorEastAsia" w:hAnsiTheme="majorHAnsi" w:cstheme="majorBidi"/>
          <w:b/>
          <w:color w:val="000000" w:themeColor="text1"/>
          <w:sz w:val="32"/>
          <w:szCs w:val="32"/>
        </w:rPr>
      </w:pPr>
      <w:r w:rsidRPr="000416CD">
        <w:rPr>
          <w:b/>
          <w:color w:val="000000" w:themeColor="text1"/>
          <w:szCs w:val="24"/>
        </w:rPr>
        <w:t>General</w:t>
      </w:r>
    </w:p>
    <w:p w14:paraId="735BDB2E" w14:textId="77777777" w:rsidR="00C31390" w:rsidRDefault="00C31390" w:rsidP="00ED3EFF">
      <w:pPr>
        <w:spacing w:before="4" w:line="276" w:lineRule="auto"/>
        <w:rPr>
          <w:color w:val="000000" w:themeColor="text1"/>
          <w:szCs w:val="24"/>
        </w:rPr>
      </w:pPr>
      <w:r w:rsidRPr="000416CD">
        <w:rPr>
          <w:color w:val="000000" w:themeColor="text1"/>
          <w:szCs w:val="24"/>
        </w:rPr>
        <w:t xml:space="preserve">To determine the technical qualifications and capabilities of the </w:t>
      </w:r>
      <w:r>
        <w:rPr>
          <w:color w:val="000000" w:themeColor="text1"/>
          <w:szCs w:val="24"/>
        </w:rPr>
        <w:t xml:space="preserve">Bidder’s </w:t>
      </w:r>
      <w:r w:rsidR="005C75BF">
        <w:rPr>
          <w:color w:val="000000" w:themeColor="text1"/>
          <w:szCs w:val="24"/>
        </w:rPr>
        <w:t>bid</w:t>
      </w:r>
      <w:r>
        <w:rPr>
          <w:color w:val="000000" w:themeColor="text1"/>
          <w:szCs w:val="24"/>
        </w:rPr>
        <w:t>s for this</w:t>
      </w:r>
      <w:r w:rsidRPr="000416CD">
        <w:rPr>
          <w:color w:val="000000" w:themeColor="text1"/>
          <w:szCs w:val="24"/>
        </w:rPr>
        <w:t xml:space="preserve"> service which will be considered by the </w:t>
      </w:r>
      <w:r w:rsidR="00ED3EFF">
        <w:rPr>
          <w:color w:val="000000" w:themeColor="text1"/>
          <w:szCs w:val="24"/>
        </w:rPr>
        <w:t xml:space="preserve">employer </w:t>
      </w:r>
      <w:r w:rsidR="00ED3EFF" w:rsidRPr="000416CD">
        <w:rPr>
          <w:color w:val="000000" w:themeColor="text1"/>
          <w:szCs w:val="24"/>
        </w:rPr>
        <w:t>along</w:t>
      </w:r>
      <w:r w:rsidRPr="000416CD">
        <w:rPr>
          <w:color w:val="000000" w:themeColor="text1"/>
          <w:szCs w:val="24"/>
        </w:rPr>
        <w:t xml:space="preserve"> with the price </w:t>
      </w:r>
      <w:r w:rsidR="005C75BF">
        <w:rPr>
          <w:color w:val="000000" w:themeColor="text1"/>
          <w:szCs w:val="24"/>
        </w:rPr>
        <w:t>bid</w:t>
      </w:r>
      <w:r w:rsidRPr="000416CD">
        <w:rPr>
          <w:color w:val="000000" w:themeColor="text1"/>
          <w:szCs w:val="24"/>
        </w:rPr>
        <w:t xml:space="preserve"> a qualification questionnaire must be completed by the Bidder</w:t>
      </w:r>
      <w:r>
        <w:rPr>
          <w:color w:val="000000" w:themeColor="text1"/>
          <w:szCs w:val="24"/>
        </w:rPr>
        <w:t>.</w:t>
      </w:r>
    </w:p>
    <w:p w14:paraId="25F45BDD" w14:textId="77777777" w:rsidR="0090545A" w:rsidRPr="0090545A" w:rsidRDefault="000651BC" w:rsidP="00FC6F5C">
      <w:pPr>
        <w:pStyle w:val="BodyTextIndent2"/>
        <w:numPr>
          <w:ilvl w:val="0"/>
          <w:numId w:val="13"/>
        </w:numPr>
        <w:spacing w:after="0" w:line="360" w:lineRule="auto"/>
        <w:ind w:left="540"/>
        <w:rPr>
          <w:bCs/>
          <w:color w:val="000000" w:themeColor="text1"/>
          <w:szCs w:val="24"/>
        </w:rPr>
      </w:pPr>
      <w:r w:rsidRPr="0090545A">
        <w:rPr>
          <w:szCs w:val="24"/>
        </w:rPr>
        <w:t xml:space="preserve">Bidder </w:t>
      </w:r>
      <w:r w:rsidR="00FC6F5C">
        <w:rPr>
          <w:szCs w:val="24"/>
        </w:rPr>
        <w:t xml:space="preserve">must </w:t>
      </w:r>
      <w:r w:rsidRPr="0090545A">
        <w:rPr>
          <w:szCs w:val="24"/>
        </w:rPr>
        <w:t xml:space="preserve">have </w:t>
      </w:r>
      <w:r w:rsidR="00B87478" w:rsidRPr="0090545A">
        <w:rPr>
          <w:szCs w:val="24"/>
        </w:rPr>
        <w:t>Business Registration</w:t>
      </w:r>
    </w:p>
    <w:p w14:paraId="2A74F358" w14:textId="77777777" w:rsidR="00B87478" w:rsidRDefault="00C31390" w:rsidP="00FC6F5C">
      <w:pPr>
        <w:pStyle w:val="BodyTextIndent2"/>
        <w:numPr>
          <w:ilvl w:val="0"/>
          <w:numId w:val="13"/>
        </w:numPr>
        <w:spacing w:after="0" w:line="360" w:lineRule="auto"/>
        <w:ind w:left="540"/>
        <w:rPr>
          <w:bCs/>
          <w:color w:val="000000" w:themeColor="text1"/>
          <w:szCs w:val="24"/>
        </w:rPr>
      </w:pPr>
      <w:r w:rsidRPr="0090545A">
        <w:rPr>
          <w:bCs/>
          <w:color w:val="000000" w:themeColor="text1"/>
          <w:szCs w:val="24"/>
        </w:rPr>
        <w:t>Bidders</w:t>
      </w:r>
      <w:r w:rsidR="0090545A" w:rsidRPr="0090545A">
        <w:rPr>
          <w:bCs/>
          <w:color w:val="000000" w:themeColor="text1"/>
          <w:szCs w:val="24"/>
        </w:rPr>
        <w:t xml:space="preserve"> last </w:t>
      </w:r>
      <w:r w:rsidR="00FC6F5C">
        <w:rPr>
          <w:bCs/>
          <w:color w:val="000000" w:themeColor="text1"/>
          <w:szCs w:val="24"/>
        </w:rPr>
        <w:t>three</w:t>
      </w:r>
      <w:r w:rsidR="0090545A" w:rsidRPr="0090545A">
        <w:rPr>
          <w:bCs/>
          <w:color w:val="000000" w:themeColor="text1"/>
          <w:szCs w:val="24"/>
        </w:rPr>
        <w:t xml:space="preserve"> years similar type of </w:t>
      </w:r>
      <w:r w:rsidRPr="0090545A">
        <w:rPr>
          <w:bCs/>
          <w:color w:val="000000" w:themeColor="text1"/>
          <w:szCs w:val="24"/>
        </w:rPr>
        <w:t xml:space="preserve"> experience– Schedule A  </w:t>
      </w:r>
      <w:r w:rsidR="0090545A" w:rsidRPr="0090545A">
        <w:rPr>
          <w:bCs/>
          <w:color w:val="000000" w:themeColor="text1"/>
          <w:szCs w:val="24"/>
        </w:rPr>
        <w:t xml:space="preserve">(Given Format must be submitted– Recommendation  letters must be </w:t>
      </w:r>
      <w:r w:rsidR="00BE5C2B">
        <w:rPr>
          <w:bCs/>
          <w:color w:val="000000" w:themeColor="text1"/>
          <w:szCs w:val="24"/>
        </w:rPr>
        <w:t>attached  as annexure II</w:t>
      </w:r>
    </w:p>
    <w:p w14:paraId="63A84A70" w14:textId="77777777" w:rsidR="00FC6F5C" w:rsidRPr="00260ED9" w:rsidRDefault="00FC6F5C" w:rsidP="00FC6F5C">
      <w:pPr>
        <w:pStyle w:val="BodyTextIndent2"/>
        <w:numPr>
          <w:ilvl w:val="0"/>
          <w:numId w:val="13"/>
        </w:numPr>
        <w:spacing w:after="0" w:line="360" w:lineRule="auto"/>
        <w:ind w:left="540"/>
        <w:rPr>
          <w:bCs/>
          <w:szCs w:val="24"/>
        </w:rPr>
      </w:pPr>
      <w:r w:rsidRPr="00260ED9">
        <w:rPr>
          <w:bCs/>
          <w:szCs w:val="24"/>
        </w:rPr>
        <w:t>Bidder have well establish</w:t>
      </w:r>
      <w:r w:rsidR="002E0867" w:rsidRPr="00260ED9">
        <w:rPr>
          <w:bCs/>
          <w:szCs w:val="24"/>
        </w:rPr>
        <w:t>ed</w:t>
      </w:r>
      <w:r w:rsidRPr="00260ED9">
        <w:rPr>
          <w:bCs/>
          <w:szCs w:val="24"/>
        </w:rPr>
        <w:t xml:space="preserve"> regional network to supply any district for this service.</w:t>
      </w:r>
    </w:p>
    <w:p w14:paraId="4A3C91DD" w14:textId="77777777" w:rsidR="00DC7A8D" w:rsidRDefault="00DC7A8D" w:rsidP="00076650">
      <w:pPr>
        <w:pStyle w:val="Heading1"/>
      </w:pPr>
    </w:p>
    <w:p w14:paraId="10B4A9B3" w14:textId="77777777" w:rsidR="00DC7A8D" w:rsidRDefault="00000000" w:rsidP="00076650">
      <w:pPr>
        <w:pStyle w:val="Heading1"/>
      </w:pPr>
      <w:r>
        <w:rPr>
          <w:noProof/>
          <w:lang w:bidi="ta-IN"/>
        </w:rPr>
        <w:pict w14:anchorId="5E6A069E">
          <v:shape id="_x0000_s2058" type="#_x0000_t202" style="position:absolute;left:0;text-align:left;margin-left:-44.25pt;margin-top:2.95pt;width:456pt;height:676.5pt;z-index:-251618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eknwIAANYFAAAOAAAAZHJzL2Uyb0RvYy54bWysVFtP2zAUfp+0/2D5faTpyCgRKepATJOq&#10;gQYTz65jUwvHx7PdJt2v37GTlMLQJKa9JLbPd27fuZydd40mW+G8AlPR/GhCiTAcamUeKvrj7urD&#10;jBIfmKmZBiMquhOens/fvztrbSmmsAZdC0fQiPFlayu6DsGWWeb5WjTMH4EVBoUSXMMCXt1DVjvW&#10;ovVGZ9PJ5FPWgqutAy68x9fLXkjnyb6UgodrKb0IRFcUYwvp69J3Fb/Z/IyVD47ZteJDGOwfomiY&#10;Muh0b+qSBUY2Tv1hqlHcgQcZjjg0GUipuEg5YDb55EU2t2tmRcoFyfF2T5P/f2b5t+2NI6rG2n2k&#10;xLAGa3QnukA+Q0fwCflprS8RdmsRGDp8R2zK1dsl8EePkOwA0yt4REc+Ouma+MdMCSpiCXZ72qMb&#10;jo/FyWmOtaSEo2xWnOZFkQqTPalb58MXAQ2Jh4o6rGsKgW2XPsQAWDlCojcPWtVXSut0ib0kLrQj&#10;W4ZdoEMes0KNZyhtSFvR6aw4Kfrk/mIidK+YQIPaRH8itd0QVySm5yKdwk6LiNHmu5BIe6LklSAZ&#10;58LsA03oiJKY0lsUB/xTVG9R7vNAjeQZTNgrN8qA61l6zm39OBIje/zQGr7PO1IQulWX+m029tYK&#10;6h22loN+OL3lVwqrvGQ+3DCH04idgRsmXONHasAqwXCiZA3u12vvEY9DglJKWpzuivqfG+YEJfqr&#10;wfE5zY+P4zpIl+PiZIoXdyhZHUrMprkAbJ0cd5nl6RjxQY9H6aC5x0W0iF5RxAxH3xUN4/Ei9DsH&#10;FxkXi0UC4QKwLCzNreXjRMUevuvumbNDoweckW8w7gFWvuj3HhvrY2CxCSBVGobIc8/qwD8uj9Tx&#10;w6KL2+nwnlBP63j+GwAA//8DAFBLAwQUAAYACAAAACEAO52gquEAAAAKAQAADwAAAGRycy9kb3du&#10;cmV2LnhtbEyPQU+DQBCF7yb+h82YeGsXWjFbZGkaExM5aBStetzCCFh2lrDbFv+940mPL+/Lm2+y&#10;9WR7ccTRd440xPMIBFLl6o4aDa8vdzMFwgdDtekdoYZv9LDOz88yk9buRM94LEMjeIR8ajS0IQyp&#10;lL5q0Ro/dwMSd59utCZwHBtZj+bE47aXiyi6ltZ0xBdaM+Bti9W+PFgNj/cPX0+b4W1/VWy3pZqK&#10;+P2jiLW+vJg2NyACTuEPhl99VoecnXbuQLUXvYaZUgmjGpIVCO7VYsl5x+AyUSuQeSb/v5D/AAAA&#10;//8DAFBLAQItABQABgAIAAAAIQC2gziS/gAAAOEBAAATAAAAAAAAAAAAAAAAAAAAAABbQ29udGVu&#10;dF9UeXBlc10ueG1sUEsBAi0AFAAGAAgAAAAhADj9If/WAAAAlAEAAAsAAAAAAAAAAAAAAAAALwEA&#10;AF9yZWxzLy5yZWxzUEsBAi0AFAAGAAgAAAAhAHrEF6SfAgAA1gUAAA4AAAAAAAAAAAAAAAAALgIA&#10;AGRycy9lMm9Eb2MueG1sUEsBAi0AFAAGAAgAAAAhADudoKrhAAAACgEAAA8AAAAAAAAAAAAAAAAA&#10;+QQAAGRycy9kb3ducmV2LnhtbFBLBQYAAAAABAAEAPMAAAAHBgAAAAA=&#10;" fillcolor="white [3201]" strokecolor="black [3213]" strokeweight="2.25pt">
            <v:path arrowok="t"/>
            <v:textbox>
              <w:txbxContent>
                <w:p w14:paraId="5ADD8003" w14:textId="77777777" w:rsidR="00744C87" w:rsidRDefault="00744C87" w:rsidP="003F7CC5">
                  <w:pPr>
                    <w:tabs>
                      <w:tab w:val="left" w:pos="1725"/>
                    </w:tabs>
                    <w:jc w:val="center"/>
                    <w:rPr>
                      <w:rFonts w:asciiTheme="minorHAnsi" w:hAnsiTheme="minorHAnsi" w:cstheme="minorHAnsi"/>
                      <w:b/>
                      <w:i/>
                      <w:iCs/>
                      <w:sz w:val="52"/>
                      <w:szCs w:val="44"/>
                    </w:rPr>
                  </w:pPr>
                </w:p>
                <w:p w14:paraId="7E84DAA3" w14:textId="77777777" w:rsidR="00744C87" w:rsidRDefault="00744C87" w:rsidP="003F7CC5">
                  <w:pPr>
                    <w:tabs>
                      <w:tab w:val="left" w:pos="1725"/>
                    </w:tabs>
                    <w:jc w:val="center"/>
                    <w:rPr>
                      <w:rFonts w:asciiTheme="minorHAnsi" w:hAnsiTheme="minorHAnsi" w:cstheme="minorHAnsi"/>
                      <w:b/>
                      <w:i/>
                      <w:iCs/>
                      <w:sz w:val="52"/>
                      <w:szCs w:val="44"/>
                    </w:rPr>
                  </w:pPr>
                </w:p>
                <w:p w14:paraId="49C4A077" w14:textId="77777777" w:rsidR="00744C87" w:rsidRDefault="00744C87" w:rsidP="003F7CC5">
                  <w:pPr>
                    <w:tabs>
                      <w:tab w:val="left" w:pos="1725"/>
                    </w:tabs>
                    <w:jc w:val="center"/>
                    <w:rPr>
                      <w:rFonts w:asciiTheme="minorHAnsi" w:hAnsiTheme="minorHAnsi" w:cstheme="minorHAnsi"/>
                      <w:b/>
                      <w:i/>
                      <w:iCs/>
                      <w:sz w:val="52"/>
                      <w:szCs w:val="44"/>
                    </w:rPr>
                  </w:pPr>
                </w:p>
                <w:p w14:paraId="174CDBCF" w14:textId="77777777" w:rsidR="00744C87" w:rsidRDefault="00744C87" w:rsidP="003F7CC5">
                  <w:pPr>
                    <w:tabs>
                      <w:tab w:val="left" w:pos="1725"/>
                    </w:tabs>
                    <w:jc w:val="center"/>
                    <w:rPr>
                      <w:rFonts w:asciiTheme="minorHAnsi" w:hAnsiTheme="minorHAnsi" w:cstheme="minorHAnsi"/>
                      <w:b/>
                      <w:i/>
                      <w:iCs/>
                      <w:sz w:val="52"/>
                      <w:szCs w:val="44"/>
                    </w:rPr>
                  </w:pPr>
                </w:p>
                <w:p w14:paraId="7A996139" w14:textId="77777777" w:rsidR="00744C87" w:rsidRDefault="00744C87" w:rsidP="003F7CC5">
                  <w:pPr>
                    <w:tabs>
                      <w:tab w:val="left" w:pos="1725"/>
                    </w:tabs>
                    <w:jc w:val="center"/>
                    <w:rPr>
                      <w:rFonts w:asciiTheme="minorHAnsi" w:hAnsiTheme="minorHAnsi" w:cstheme="minorHAnsi"/>
                      <w:b/>
                      <w:i/>
                      <w:iCs/>
                      <w:sz w:val="52"/>
                      <w:szCs w:val="44"/>
                    </w:rPr>
                  </w:pPr>
                </w:p>
                <w:p w14:paraId="6933BD6B" w14:textId="77777777" w:rsidR="00744C87" w:rsidRDefault="00744C87" w:rsidP="003F7CC5">
                  <w:pPr>
                    <w:tabs>
                      <w:tab w:val="left" w:pos="1725"/>
                    </w:tabs>
                    <w:jc w:val="center"/>
                    <w:rPr>
                      <w:rFonts w:asciiTheme="minorHAnsi" w:hAnsiTheme="minorHAnsi" w:cstheme="minorHAnsi"/>
                      <w:b/>
                      <w:i/>
                      <w:iCs/>
                      <w:sz w:val="52"/>
                      <w:szCs w:val="44"/>
                    </w:rPr>
                  </w:pPr>
                </w:p>
                <w:p w14:paraId="00F69980" w14:textId="77777777" w:rsidR="00744C87" w:rsidRPr="00CD3B4D" w:rsidRDefault="00744C87" w:rsidP="003F7CC5">
                  <w:pPr>
                    <w:tabs>
                      <w:tab w:val="left" w:pos="1725"/>
                    </w:tabs>
                    <w:jc w:val="center"/>
                    <w:rPr>
                      <w:rFonts w:asciiTheme="majorHAnsi" w:hAnsiTheme="majorHAnsi" w:cstheme="majorHAnsi"/>
                      <w:b/>
                      <w:bCs/>
                      <w:i/>
                      <w:iCs/>
                      <w:sz w:val="52"/>
                      <w:szCs w:val="52"/>
                    </w:rPr>
                  </w:pPr>
                  <w:r w:rsidRPr="00CD3B4D">
                    <w:rPr>
                      <w:rFonts w:asciiTheme="majorHAnsi" w:hAnsiTheme="majorHAnsi" w:cstheme="majorHAnsi"/>
                      <w:b/>
                      <w:bCs/>
                      <w:i/>
                      <w:iCs/>
                      <w:sz w:val="52"/>
                      <w:szCs w:val="52"/>
                    </w:rPr>
                    <w:t>Volume II</w:t>
                  </w:r>
                </w:p>
                <w:p w14:paraId="0F6B7EFF" w14:textId="77777777" w:rsidR="00744C87" w:rsidRDefault="00744C87" w:rsidP="003F7CC5">
                  <w:pPr>
                    <w:tabs>
                      <w:tab w:val="left" w:pos="1725"/>
                    </w:tabs>
                    <w:jc w:val="center"/>
                    <w:rPr>
                      <w:rFonts w:asciiTheme="majorHAnsi" w:hAnsiTheme="majorHAnsi" w:cstheme="majorHAnsi"/>
                      <w:b/>
                      <w:bCs/>
                      <w:i/>
                      <w:iCs/>
                      <w:sz w:val="52"/>
                      <w:szCs w:val="52"/>
                    </w:rPr>
                  </w:pPr>
                </w:p>
                <w:p w14:paraId="29F3B8A8" w14:textId="77777777" w:rsidR="00744C87" w:rsidRPr="00CD3B4D" w:rsidRDefault="00744C87" w:rsidP="003F7CC5">
                  <w:pPr>
                    <w:tabs>
                      <w:tab w:val="left" w:pos="1725"/>
                    </w:tabs>
                    <w:jc w:val="center"/>
                    <w:rPr>
                      <w:rFonts w:asciiTheme="majorHAnsi" w:hAnsiTheme="majorHAnsi" w:cstheme="majorHAnsi"/>
                      <w:b/>
                      <w:bCs/>
                      <w:i/>
                      <w:iCs/>
                      <w:sz w:val="52"/>
                      <w:szCs w:val="52"/>
                    </w:rPr>
                  </w:pPr>
                  <w:r>
                    <w:rPr>
                      <w:rFonts w:asciiTheme="majorHAnsi" w:hAnsiTheme="majorHAnsi" w:cstheme="majorHAnsi"/>
                      <w:b/>
                      <w:bCs/>
                      <w:i/>
                      <w:iCs/>
                      <w:sz w:val="52"/>
                      <w:szCs w:val="52"/>
                    </w:rPr>
                    <w:t>Section V – Contract Data</w:t>
                  </w:r>
                </w:p>
                <w:p w14:paraId="05FFD6F8" w14:textId="77777777" w:rsidR="00744C87" w:rsidRDefault="00744C87" w:rsidP="003F7CC5">
                  <w:pPr>
                    <w:spacing w:after="48" w:line="720" w:lineRule="auto"/>
                    <w:ind w:left="2700" w:firstLine="180"/>
                    <w:jc w:val="left"/>
                    <w:rPr>
                      <w:rFonts w:asciiTheme="minorHAnsi" w:hAnsiTheme="minorHAnsi" w:cstheme="minorHAnsi"/>
                      <w:b/>
                      <w:sz w:val="36"/>
                      <w:szCs w:val="36"/>
                    </w:rPr>
                  </w:pPr>
                </w:p>
                <w:p w14:paraId="42E6A054" w14:textId="77777777" w:rsidR="00744C87" w:rsidRPr="00B319D5" w:rsidRDefault="00744C87" w:rsidP="003F7CC5">
                  <w:pPr>
                    <w:spacing w:after="27" w:line="480" w:lineRule="auto"/>
                    <w:ind w:left="2700" w:firstLine="180"/>
                    <w:jc w:val="left"/>
                    <w:rPr>
                      <w:rFonts w:asciiTheme="minorHAnsi" w:hAnsiTheme="minorHAnsi" w:cstheme="minorHAnsi"/>
                      <w:b/>
                      <w:bCs/>
                      <w:sz w:val="52"/>
                      <w:szCs w:val="44"/>
                    </w:rPr>
                  </w:pPr>
                </w:p>
                <w:p w14:paraId="24A18980" w14:textId="77777777" w:rsidR="00744C87" w:rsidRDefault="00744C87" w:rsidP="003F7CC5"/>
                <w:p w14:paraId="6424C086" w14:textId="77777777" w:rsidR="00744C87" w:rsidRDefault="00744C87" w:rsidP="003F7CC5"/>
                <w:p w14:paraId="70FACA64" w14:textId="77777777" w:rsidR="00744C87" w:rsidRDefault="00744C87" w:rsidP="003F7CC5"/>
                <w:p w14:paraId="603345E1" w14:textId="77777777" w:rsidR="00744C87" w:rsidRDefault="00744C87" w:rsidP="003F7CC5"/>
                <w:p w14:paraId="2A0CA3C7" w14:textId="77777777" w:rsidR="00744C87" w:rsidRDefault="00744C87" w:rsidP="003F7CC5"/>
                <w:p w14:paraId="41F3D75E" w14:textId="77777777" w:rsidR="00744C87" w:rsidRDefault="00744C87" w:rsidP="003F7CC5"/>
                <w:p w14:paraId="429A1554" w14:textId="77777777" w:rsidR="00744C87" w:rsidRDefault="00744C87" w:rsidP="003F7CC5"/>
                <w:p w14:paraId="2C310BBD" w14:textId="77777777" w:rsidR="00744C87" w:rsidRDefault="00744C87" w:rsidP="003F7CC5"/>
                <w:p w14:paraId="709C0B6D" w14:textId="77777777" w:rsidR="00744C87" w:rsidRDefault="00744C87" w:rsidP="003F7CC5"/>
                <w:p w14:paraId="2D6F5686" w14:textId="77777777" w:rsidR="00744C87" w:rsidRDefault="00744C87" w:rsidP="003F7CC5"/>
                <w:p w14:paraId="23572B52" w14:textId="77777777" w:rsidR="00744C87" w:rsidRDefault="00744C87" w:rsidP="003F7CC5"/>
                <w:p w14:paraId="6225BE0E" w14:textId="77777777" w:rsidR="00744C87" w:rsidRDefault="00744C87" w:rsidP="003F7CC5"/>
                <w:p w14:paraId="5CF9140C" w14:textId="77777777" w:rsidR="00744C87" w:rsidRDefault="00744C87" w:rsidP="003F7CC5"/>
                <w:p w14:paraId="5A82FEF4" w14:textId="77777777" w:rsidR="00744C87" w:rsidRDefault="00744C87" w:rsidP="003F7CC5"/>
                <w:p w14:paraId="6E7BB460" w14:textId="77777777" w:rsidR="00744C87" w:rsidRDefault="00744C87" w:rsidP="003F7CC5"/>
                <w:p w14:paraId="1AC3A9A2" w14:textId="77777777" w:rsidR="00744C87" w:rsidRDefault="00744C87" w:rsidP="003F7CC5"/>
                <w:p w14:paraId="5F4F6EE9" w14:textId="77777777" w:rsidR="00744C87" w:rsidRDefault="00744C87" w:rsidP="003F7CC5"/>
                <w:p w14:paraId="055ED04B" w14:textId="77777777" w:rsidR="00744C87" w:rsidRDefault="00744C87" w:rsidP="003F7CC5"/>
                <w:p w14:paraId="21697316" w14:textId="77777777" w:rsidR="00744C87" w:rsidRDefault="00744C87" w:rsidP="003F7CC5"/>
                <w:p w14:paraId="6570E26A" w14:textId="77777777" w:rsidR="00744C87" w:rsidRDefault="00744C87" w:rsidP="003F7CC5"/>
                <w:p w14:paraId="36AAEB07" w14:textId="77777777" w:rsidR="00744C87" w:rsidRDefault="00744C87" w:rsidP="003F7CC5"/>
                <w:p w14:paraId="5607424F" w14:textId="77777777" w:rsidR="00744C87" w:rsidRDefault="00744C87" w:rsidP="003F7CC5"/>
                <w:p w14:paraId="6F87B793" w14:textId="77777777" w:rsidR="00744C87" w:rsidRDefault="00744C87" w:rsidP="003F7CC5"/>
                <w:p w14:paraId="449A6B4D" w14:textId="77777777" w:rsidR="00744C87" w:rsidRDefault="00744C87" w:rsidP="003F7CC5"/>
                <w:p w14:paraId="73134E33" w14:textId="77777777" w:rsidR="00744C87" w:rsidRDefault="00744C87" w:rsidP="003F7CC5"/>
                <w:p w14:paraId="46ABE394" w14:textId="77777777" w:rsidR="00744C87" w:rsidRDefault="00744C87" w:rsidP="003F7CC5"/>
                <w:p w14:paraId="4B4671B7" w14:textId="77777777" w:rsidR="00744C87" w:rsidRDefault="00744C87" w:rsidP="003F7CC5"/>
                <w:p w14:paraId="68856839" w14:textId="77777777" w:rsidR="00744C87" w:rsidRDefault="00744C87" w:rsidP="003F7CC5"/>
                <w:p w14:paraId="60FC3E61" w14:textId="77777777" w:rsidR="00744C87" w:rsidRDefault="00744C87" w:rsidP="003F7CC5">
                  <w:r>
                    <w:t>DDDDDDDDDDDDDDDDDDDDDDDDDDDDDDD</w:t>
                  </w:r>
                </w:p>
                <w:p w14:paraId="47F1E9C0" w14:textId="77777777" w:rsidR="00744C87" w:rsidRDefault="00744C87" w:rsidP="003F7CC5"/>
                <w:p w14:paraId="26A154C7" w14:textId="77777777" w:rsidR="00744C87" w:rsidRDefault="00744C87" w:rsidP="003F7CC5"/>
                <w:p w14:paraId="163E0A99" w14:textId="77777777" w:rsidR="00744C87" w:rsidRDefault="00744C87" w:rsidP="003F7CC5"/>
                <w:p w14:paraId="65293AD0" w14:textId="77777777" w:rsidR="00744C87" w:rsidRDefault="00744C87" w:rsidP="003F7CC5">
                  <w:r>
                    <w:t>DDDDDDDDDDDDQQQQQQ</w:t>
                  </w:r>
                </w:p>
                <w:p w14:paraId="79C23658" w14:textId="77777777" w:rsidR="00744C87" w:rsidRDefault="00744C87" w:rsidP="003F7CC5"/>
                <w:p w14:paraId="2AABC6AE" w14:textId="77777777" w:rsidR="00744C87" w:rsidRDefault="00744C87" w:rsidP="003F7CC5"/>
                <w:p w14:paraId="1AF1CCAB" w14:textId="77777777" w:rsidR="00744C87" w:rsidRDefault="00744C87" w:rsidP="003F7CC5"/>
                <w:p w14:paraId="49456C3A" w14:textId="77777777" w:rsidR="00744C87" w:rsidRDefault="00744C87" w:rsidP="003F7CC5"/>
                <w:p w14:paraId="0755B814" w14:textId="77777777" w:rsidR="00744C87" w:rsidRDefault="00744C87" w:rsidP="003F7CC5"/>
                <w:p w14:paraId="7E8383EB" w14:textId="77777777" w:rsidR="00744C87" w:rsidRDefault="00744C87" w:rsidP="003F7CC5"/>
                <w:p w14:paraId="1668D878" w14:textId="77777777" w:rsidR="00744C87" w:rsidRDefault="00744C87" w:rsidP="003F7CC5"/>
                <w:p w14:paraId="4F451E14" w14:textId="77777777" w:rsidR="00744C87" w:rsidRDefault="00744C87" w:rsidP="003F7CC5"/>
                <w:p w14:paraId="299FBEBB" w14:textId="77777777" w:rsidR="00744C87" w:rsidRDefault="00744C87" w:rsidP="003F7CC5"/>
                <w:p w14:paraId="7064E120" w14:textId="77777777" w:rsidR="00744C87" w:rsidRDefault="00744C87" w:rsidP="003F7CC5"/>
                <w:p w14:paraId="691D769E" w14:textId="77777777" w:rsidR="00744C87" w:rsidRDefault="00744C87" w:rsidP="003F7CC5"/>
                <w:p w14:paraId="2A5C7E1E" w14:textId="77777777" w:rsidR="00744C87" w:rsidRDefault="00744C87" w:rsidP="003F7CC5"/>
                <w:p w14:paraId="395EFBE6" w14:textId="77777777" w:rsidR="00744C87" w:rsidRDefault="00744C87" w:rsidP="003F7CC5"/>
                <w:p w14:paraId="0BF26679" w14:textId="77777777" w:rsidR="00744C87" w:rsidRDefault="00744C87" w:rsidP="003F7CC5"/>
                <w:p w14:paraId="6D51E11C" w14:textId="77777777" w:rsidR="00744C87" w:rsidRDefault="00744C87" w:rsidP="003F7CC5"/>
                <w:p w14:paraId="7935CF01" w14:textId="77777777" w:rsidR="00744C87" w:rsidRDefault="00744C87" w:rsidP="003F7CC5"/>
                <w:p w14:paraId="20533F7E" w14:textId="77777777" w:rsidR="00744C87" w:rsidRDefault="00744C87" w:rsidP="003F7CC5"/>
                <w:p w14:paraId="34B78E6E" w14:textId="77777777" w:rsidR="00744C87" w:rsidRDefault="00744C87" w:rsidP="003F7CC5"/>
                <w:p w14:paraId="00DFDAA5" w14:textId="77777777" w:rsidR="00744C87" w:rsidRDefault="00744C87" w:rsidP="003F7CC5"/>
                <w:p w14:paraId="26D3A6C3" w14:textId="77777777" w:rsidR="00744C87" w:rsidRDefault="00744C87" w:rsidP="003F7CC5"/>
                <w:p w14:paraId="20B150DF" w14:textId="77777777" w:rsidR="00744C87" w:rsidRDefault="00744C87" w:rsidP="003F7CC5"/>
                <w:p w14:paraId="4D784BAC" w14:textId="77777777" w:rsidR="00744C87" w:rsidRDefault="00744C87" w:rsidP="003F7CC5"/>
                <w:p w14:paraId="1AFBE0B6" w14:textId="77777777" w:rsidR="00744C87" w:rsidRDefault="00744C87" w:rsidP="003F7CC5"/>
                <w:p w14:paraId="4BE87265" w14:textId="77777777" w:rsidR="00744C87" w:rsidRDefault="00744C87" w:rsidP="003F7CC5"/>
                <w:p w14:paraId="2F796316" w14:textId="77777777" w:rsidR="00744C87" w:rsidRDefault="00744C87" w:rsidP="003F7CC5"/>
                <w:p w14:paraId="5EDB0707" w14:textId="77777777" w:rsidR="00744C87" w:rsidRDefault="00744C87" w:rsidP="003F7CC5"/>
                <w:p w14:paraId="13A96EB0" w14:textId="77777777" w:rsidR="00744C87" w:rsidRDefault="00744C87" w:rsidP="003F7CC5"/>
                <w:p w14:paraId="660812ED" w14:textId="77777777" w:rsidR="00744C87" w:rsidRDefault="00744C87" w:rsidP="003F7CC5"/>
                <w:p w14:paraId="5ECB08C1" w14:textId="77777777" w:rsidR="00744C87" w:rsidRDefault="00744C87" w:rsidP="003F7CC5"/>
                <w:p w14:paraId="2E1BBB37" w14:textId="77777777" w:rsidR="00744C87" w:rsidRDefault="00744C87" w:rsidP="003F7CC5"/>
                <w:p w14:paraId="78EA046B" w14:textId="77777777" w:rsidR="00744C87" w:rsidRDefault="00744C87" w:rsidP="003F7CC5"/>
              </w:txbxContent>
            </v:textbox>
          </v:shape>
        </w:pict>
      </w:r>
    </w:p>
    <w:p w14:paraId="7DDEE668" w14:textId="77777777" w:rsidR="00DC7A8D" w:rsidRDefault="00DC7A8D" w:rsidP="00076650">
      <w:pPr>
        <w:pStyle w:val="Heading1"/>
      </w:pPr>
    </w:p>
    <w:p w14:paraId="6B3A0E54" w14:textId="77777777" w:rsidR="00DC7A8D" w:rsidRDefault="00DC7A8D" w:rsidP="00076650">
      <w:pPr>
        <w:pStyle w:val="Heading1"/>
      </w:pPr>
    </w:p>
    <w:p w14:paraId="2D4491BF" w14:textId="77777777" w:rsidR="00DC7A8D" w:rsidRDefault="00DC7A8D" w:rsidP="00076650">
      <w:pPr>
        <w:pStyle w:val="Heading1"/>
      </w:pPr>
    </w:p>
    <w:p w14:paraId="3A980F26" w14:textId="77777777" w:rsidR="00DC7A8D" w:rsidRDefault="00DC7A8D" w:rsidP="00076650">
      <w:pPr>
        <w:pStyle w:val="Heading1"/>
      </w:pPr>
    </w:p>
    <w:p w14:paraId="7689F892" w14:textId="77777777" w:rsidR="00DC7A8D" w:rsidRDefault="00DC7A8D" w:rsidP="00076650">
      <w:pPr>
        <w:pStyle w:val="Heading1"/>
      </w:pPr>
    </w:p>
    <w:p w14:paraId="2611FC17" w14:textId="77777777" w:rsidR="00DC7A8D" w:rsidRDefault="00DC7A8D" w:rsidP="00076650">
      <w:pPr>
        <w:pStyle w:val="Heading1"/>
      </w:pPr>
    </w:p>
    <w:p w14:paraId="1B00CC5C" w14:textId="77777777" w:rsidR="00DC7A8D" w:rsidRDefault="00DC7A8D" w:rsidP="00076650">
      <w:pPr>
        <w:pStyle w:val="Heading1"/>
      </w:pPr>
    </w:p>
    <w:p w14:paraId="08AC9C46" w14:textId="77777777" w:rsidR="00DC7A8D" w:rsidRDefault="00DC7A8D" w:rsidP="00076650">
      <w:pPr>
        <w:pStyle w:val="Heading1"/>
      </w:pPr>
    </w:p>
    <w:p w14:paraId="60F3DB68" w14:textId="77777777" w:rsidR="00DC7A8D" w:rsidRDefault="00DC7A8D" w:rsidP="00076650">
      <w:pPr>
        <w:pStyle w:val="Heading1"/>
      </w:pPr>
    </w:p>
    <w:p w14:paraId="0635048B" w14:textId="77777777" w:rsidR="00DC7A8D" w:rsidRDefault="00DC7A8D" w:rsidP="00076650">
      <w:pPr>
        <w:pStyle w:val="Heading1"/>
      </w:pPr>
    </w:p>
    <w:p w14:paraId="3AFC0138" w14:textId="77777777" w:rsidR="00DC7A8D" w:rsidRDefault="00DC7A8D" w:rsidP="00076650">
      <w:pPr>
        <w:pStyle w:val="Heading1"/>
      </w:pPr>
    </w:p>
    <w:p w14:paraId="70C78813" w14:textId="77777777" w:rsidR="00DC7A8D" w:rsidRDefault="00DC7A8D" w:rsidP="00076650">
      <w:pPr>
        <w:pStyle w:val="Heading1"/>
      </w:pPr>
    </w:p>
    <w:p w14:paraId="31BC2CBA" w14:textId="77777777" w:rsidR="00DC7A8D" w:rsidRDefault="00DC7A8D" w:rsidP="00076650">
      <w:pPr>
        <w:pStyle w:val="Heading1"/>
      </w:pPr>
    </w:p>
    <w:p w14:paraId="1B0C9DBC" w14:textId="77777777" w:rsidR="00DC7A8D" w:rsidRDefault="00DC7A8D" w:rsidP="00076650">
      <w:pPr>
        <w:pStyle w:val="Heading1"/>
      </w:pPr>
    </w:p>
    <w:p w14:paraId="4E0BF7AF" w14:textId="77777777" w:rsidR="00DC7A8D" w:rsidRDefault="00DC7A8D" w:rsidP="00076650">
      <w:pPr>
        <w:pStyle w:val="Heading1"/>
      </w:pPr>
    </w:p>
    <w:p w14:paraId="3C29CBDE" w14:textId="77777777" w:rsidR="00DC7A8D" w:rsidRDefault="00DC7A8D" w:rsidP="00076650">
      <w:pPr>
        <w:pStyle w:val="Heading1"/>
      </w:pPr>
    </w:p>
    <w:p w14:paraId="2A7ECE94" w14:textId="77777777" w:rsidR="00DC7A8D" w:rsidRDefault="00DC7A8D" w:rsidP="00076650">
      <w:pPr>
        <w:pStyle w:val="Heading1"/>
      </w:pPr>
    </w:p>
    <w:p w14:paraId="5DC7CFD1" w14:textId="77777777" w:rsidR="00DC7A8D" w:rsidRDefault="00DC7A8D" w:rsidP="00076650">
      <w:pPr>
        <w:pStyle w:val="Heading1"/>
      </w:pPr>
    </w:p>
    <w:p w14:paraId="557C6CC7" w14:textId="77777777" w:rsidR="0097780B" w:rsidRDefault="0097780B" w:rsidP="004A26C3">
      <w:pPr>
        <w:pStyle w:val="Heading1"/>
        <w:jc w:val="both"/>
      </w:pPr>
    </w:p>
    <w:p w14:paraId="2165DEB1" w14:textId="77777777" w:rsidR="003F7CC5" w:rsidRPr="00C77A5B" w:rsidRDefault="003F7CC5" w:rsidP="003F7CC5">
      <w:pPr>
        <w:pStyle w:val="Heading1"/>
      </w:pPr>
      <w:r w:rsidRPr="00C77A5B">
        <w:lastRenderedPageBreak/>
        <w:t xml:space="preserve">Section V Contract Data </w:t>
      </w:r>
    </w:p>
    <w:p w14:paraId="5C1D0251" w14:textId="77777777" w:rsidR="0098489A" w:rsidRDefault="001B1500" w:rsidP="0098489A">
      <w:pPr>
        <w:spacing w:after="0" w:line="276" w:lineRule="auto"/>
        <w:ind w:left="900" w:hanging="900"/>
        <w:jc w:val="center"/>
        <w:rPr>
          <w:b/>
          <w:szCs w:val="24"/>
        </w:rPr>
      </w:pPr>
      <w:r>
        <w:rPr>
          <w:rFonts w:cs="Times New Roman"/>
          <w:b/>
        </w:rPr>
        <w:t>1.1(b</w:t>
      </w:r>
      <w:r w:rsidR="003F7CC5" w:rsidRPr="00C77A5B">
        <w:rPr>
          <w:rFonts w:cs="Times New Roman"/>
          <w:b/>
        </w:rPr>
        <w:t xml:space="preserve">)   </w:t>
      </w:r>
      <w:r w:rsidR="003F7CC5" w:rsidRPr="00C77A5B">
        <w:rPr>
          <w:rFonts w:cs="Times New Roman"/>
        </w:rPr>
        <w:t xml:space="preserve">The contract name is: </w:t>
      </w:r>
      <w:r w:rsidR="0098489A" w:rsidRPr="0098489A">
        <w:rPr>
          <w:b/>
          <w:szCs w:val="24"/>
        </w:rPr>
        <w:t xml:space="preserve">Supply Cleaning &amp; Janitorial Services for Head Office, Regional Offices and   Nature Field Centers  - </w:t>
      </w:r>
      <w:r w:rsidR="00946887">
        <w:rPr>
          <w:b/>
          <w:szCs w:val="24"/>
        </w:rPr>
        <w:t>2026/2027</w:t>
      </w:r>
    </w:p>
    <w:p w14:paraId="5FEECB58" w14:textId="77777777" w:rsidR="00A912C3" w:rsidRPr="0098489A" w:rsidRDefault="003F7CC5" w:rsidP="0098489A">
      <w:pPr>
        <w:tabs>
          <w:tab w:val="left" w:pos="990"/>
        </w:tabs>
        <w:spacing w:after="0" w:line="276" w:lineRule="auto"/>
        <w:ind w:left="900" w:hanging="900"/>
        <w:rPr>
          <w:b/>
          <w:szCs w:val="24"/>
        </w:rPr>
      </w:pPr>
      <w:r w:rsidRPr="000416CD">
        <w:rPr>
          <w:rFonts w:cs="Times New Roman"/>
          <w:bCs/>
          <w:color w:val="000000" w:themeColor="text1"/>
        </w:rPr>
        <w:t xml:space="preserve">Contract No:  </w:t>
      </w:r>
      <w:r w:rsidR="00C16D0D" w:rsidRPr="0098489A">
        <w:rPr>
          <w:rFonts w:cs="Times New Roman"/>
          <w:b/>
          <w:color w:val="000000" w:themeColor="text1"/>
          <w:szCs w:val="24"/>
        </w:rPr>
        <w:t>CEA/AD/PROC/RE/</w:t>
      </w:r>
      <w:r w:rsidR="00946887">
        <w:rPr>
          <w:rFonts w:cs="Times New Roman"/>
          <w:b/>
          <w:color w:val="000000" w:themeColor="text1"/>
          <w:szCs w:val="24"/>
        </w:rPr>
        <w:t>05/2026</w:t>
      </w:r>
    </w:p>
    <w:p w14:paraId="66FBDAB7" w14:textId="77777777" w:rsidR="003F7CC5" w:rsidRPr="00C77A5B" w:rsidRDefault="001B1500" w:rsidP="00A912C3">
      <w:pPr>
        <w:spacing w:after="0" w:line="360" w:lineRule="auto"/>
        <w:ind w:left="900" w:hanging="900"/>
        <w:rPr>
          <w:rFonts w:cs="Times New Roman"/>
        </w:rPr>
      </w:pPr>
      <w:r>
        <w:rPr>
          <w:rFonts w:cs="Times New Roman"/>
          <w:b/>
        </w:rPr>
        <w:t>1.1(d</w:t>
      </w:r>
      <w:r w:rsidR="003F7CC5" w:rsidRPr="00C77A5B">
        <w:rPr>
          <w:rFonts w:cs="Times New Roman"/>
          <w:b/>
        </w:rPr>
        <w:t>)</w:t>
      </w:r>
      <w:r w:rsidR="003F7CC5" w:rsidRPr="00C77A5B">
        <w:rPr>
          <w:rFonts w:cs="Times New Roman"/>
        </w:rPr>
        <w:t xml:space="preserve">   The Employer is: </w:t>
      </w:r>
      <w:r w:rsidR="003F7CC5" w:rsidRPr="00A912C3">
        <w:rPr>
          <w:bCs/>
          <w:sz w:val="22"/>
        </w:rPr>
        <w:t>Central Environmental Authority,</w:t>
      </w:r>
    </w:p>
    <w:p w14:paraId="67027FF6" w14:textId="77777777" w:rsidR="003F7CC5" w:rsidRPr="00C77A5B" w:rsidRDefault="001B1500" w:rsidP="003F7CC5">
      <w:pPr>
        <w:tabs>
          <w:tab w:val="left" w:pos="2610"/>
        </w:tabs>
        <w:spacing w:line="240" w:lineRule="auto"/>
        <w:ind w:left="2520" w:hanging="2520"/>
        <w:rPr>
          <w:rFonts w:cs="Times New Roman"/>
        </w:rPr>
      </w:pPr>
      <w:r>
        <w:rPr>
          <w:rFonts w:cs="Times New Roman"/>
          <w:b/>
        </w:rPr>
        <w:t>1.1(f</w:t>
      </w:r>
      <w:r w:rsidR="003F7CC5" w:rsidRPr="00C77A5B">
        <w:rPr>
          <w:rFonts w:cs="Times New Roman"/>
          <w:b/>
        </w:rPr>
        <w:t>)</w:t>
      </w:r>
      <w:r w:rsidR="003F7CC5" w:rsidRPr="00C77A5B">
        <w:rPr>
          <w:rFonts w:cs="Times New Roman"/>
        </w:rPr>
        <w:t xml:space="preserve"> The Member in Charge is: </w:t>
      </w:r>
      <w:r w:rsidR="003F7CC5" w:rsidRPr="00B70F2F">
        <w:rPr>
          <w:sz w:val="22"/>
        </w:rPr>
        <w:t>Director (Administration</w:t>
      </w:r>
      <w:r w:rsidR="003F7CC5">
        <w:rPr>
          <w:sz w:val="22"/>
        </w:rPr>
        <w:t>)</w:t>
      </w:r>
    </w:p>
    <w:p w14:paraId="65F3E645" w14:textId="77777777" w:rsidR="003F7CC5" w:rsidRPr="00C77A5B" w:rsidRDefault="003F7CC5" w:rsidP="003F7CC5">
      <w:pPr>
        <w:tabs>
          <w:tab w:val="left" w:pos="2610"/>
        </w:tabs>
        <w:spacing w:line="240" w:lineRule="auto"/>
        <w:rPr>
          <w:rFonts w:cs="Times New Roman"/>
        </w:rPr>
      </w:pPr>
      <w:r w:rsidRPr="00C77A5B">
        <w:rPr>
          <w:rFonts w:cs="Times New Roman"/>
          <w:b/>
        </w:rPr>
        <w:t>1.1(</w:t>
      </w:r>
      <w:r w:rsidRPr="0098489A">
        <w:rPr>
          <w:rFonts w:cs="Times New Roman"/>
          <w:b/>
          <w:color w:val="000000" w:themeColor="text1"/>
        </w:rPr>
        <w:t>p)</w:t>
      </w:r>
      <w:r w:rsidRPr="0098489A">
        <w:rPr>
          <w:rFonts w:cs="Times New Roman"/>
          <w:color w:val="000000" w:themeColor="text1"/>
        </w:rPr>
        <w:t xml:space="preserve">The Service </w:t>
      </w:r>
      <w:r>
        <w:rPr>
          <w:rFonts w:cs="Times New Roman"/>
        </w:rPr>
        <w:t>Provider:</w:t>
      </w:r>
    </w:p>
    <w:p w14:paraId="58D5C01A" w14:textId="77777777" w:rsidR="003F7CC5" w:rsidRPr="00C77A5B" w:rsidRDefault="003F7CC5" w:rsidP="003F7CC5">
      <w:pPr>
        <w:tabs>
          <w:tab w:val="left" w:pos="2610"/>
        </w:tabs>
        <w:spacing w:line="240" w:lineRule="auto"/>
        <w:rPr>
          <w:rFonts w:cs="Times New Roman"/>
        </w:rPr>
      </w:pPr>
      <w:r w:rsidRPr="00C77A5B">
        <w:rPr>
          <w:rFonts w:cs="Times New Roman"/>
          <w:b/>
        </w:rPr>
        <w:t>1.4</w:t>
      </w:r>
      <w:r w:rsidRPr="00C77A5B">
        <w:rPr>
          <w:rFonts w:cs="Times New Roman"/>
        </w:rPr>
        <w:t xml:space="preserve">   The addresses are:  </w:t>
      </w:r>
    </w:p>
    <w:p w14:paraId="1B3799E3" w14:textId="77777777" w:rsidR="003F7CC5" w:rsidRDefault="003F7CC5" w:rsidP="003F7CC5">
      <w:pPr>
        <w:tabs>
          <w:tab w:val="left" w:pos="990"/>
        </w:tabs>
        <w:spacing w:line="240" w:lineRule="auto"/>
        <w:rPr>
          <w:rFonts w:cs="Times New Roman"/>
          <w:i/>
          <w:iCs/>
        </w:rPr>
      </w:pPr>
      <w:r w:rsidRPr="00C77A5B">
        <w:rPr>
          <w:rFonts w:cs="Times New Roman"/>
        </w:rPr>
        <w:tab/>
      </w:r>
      <w:r>
        <w:rPr>
          <w:rFonts w:cs="Times New Roman"/>
          <w:i/>
          <w:iCs/>
        </w:rPr>
        <w:t xml:space="preserve">Employer:   </w:t>
      </w:r>
    </w:p>
    <w:p w14:paraId="3F175748" w14:textId="77777777" w:rsidR="003F7CC5" w:rsidRPr="00DE4BAB" w:rsidRDefault="003F7CC5" w:rsidP="003F7CC5">
      <w:pPr>
        <w:tabs>
          <w:tab w:val="left" w:pos="990"/>
        </w:tabs>
        <w:spacing w:after="0" w:line="276" w:lineRule="auto"/>
        <w:jc w:val="left"/>
        <w:rPr>
          <w:rFonts w:cs="Times New Roman"/>
          <w:i/>
          <w:iCs/>
          <w:szCs w:val="24"/>
        </w:rPr>
      </w:pPr>
      <w:r>
        <w:rPr>
          <w:rFonts w:cs="Times New Roman"/>
          <w:i/>
          <w:iCs/>
        </w:rPr>
        <w:tab/>
      </w:r>
      <w:r>
        <w:rPr>
          <w:rFonts w:cs="Times New Roman"/>
          <w:i/>
          <w:iCs/>
        </w:rPr>
        <w:tab/>
      </w:r>
      <w:r w:rsidRPr="00C77A5B">
        <w:rPr>
          <w:rFonts w:cs="Times New Roman"/>
        </w:rPr>
        <w:t xml:space="preserve">Attention:   </w:t>
      </w:r>
    </w:p>
    <w:p w14:paraId="7D7C395F" w14:textId="77777777" w:rsidR="003F7CC5" w:rsidRPr="00DE4BAB" w:rsidRDefault="003F7CC5" w:rsidP="004063F4">
      <w:pPr>
        <w:tabs>
          <w:tab w:val="left" w:pos="3690"/>
        </w:tabs>
        <w:spacing w:after="0" w:line="276" w:lineRule="auto"/>
        <w:ind w:left="3780" w:hanging="1170"/>
        <w:jc w:val="left"/>
        <w:rPr>
          <w:szCs w:val="24"/>
        </w:rPr>
      </w:pPr>
      <w:r w:rsidRPr="00DE4BAB">
        <w:rPr>
          <w:szCs w:val="24"/>
        </w:rPr>
        <w:t xml:space="preserve">Director (Administration), </w:t>
      </w:r>
    </w:p>
    <w:p w14:paraId="21B1F803" w14:textId="77777777" w:rsidR="003F7CC5" w:rsidRPr="00DE4BAB" w:rsidRDefault="003F7CC5" w:rsidP="004063F4">
      <w:pPr>
        <w:tabs>
          <w:tab w:val="left" w:pos="3690"/>
        </w:tabs>
        <w:spacing w:after="0" w:line="276" w:lineRule="auto"/>
        <w:ind w:left="3690" w:hanging="1170"/>
        <w:jc w:val="left"/>
        <w:rPr>
          <w:szCs w:val="24"/>
        </w:rPr>
      </w:pPr>
      <w:r w:rsidRPr="00DE4BAB">
        <w:rPr>
          <w:szCs w:val="24"/>
        </w:rPr>
        <w:t xml:space="preserve">Central Environmental Authority, </w:t>
      </w:r>
    </w:p>
    <w:p w14:paraId="4384405D" w14:textId="77777777" w:rsidR="003F7CC5" w:rsidRPr="00DE4BAB" w:rsidRDefault="003F7CC5" w:rsidP="004063F4">
      <w:pPr>
        <w:tabs>
          <w:tab w:val="left" w:pos="3690"/>
        </w:tabs>
        <w:spacing w:after="0" w:line="276" w:lineRule="auto"/>
        <w:ind w:left="3780" w:hanging="1170"/>
        <w:jc w:val="left"/>
        <w:rPr>
          <w:szCs w:val="24"/>
        </w:rPr>
      </w:pPr>
      <w:r w:rsidRPr="00DE4BAB">
        <w:rPr>
          <w:szCs w:val="24"/>
        </w:rPr>
        <w:t xml:space="preserve">No 104, </w:t>
      </w:r>
    </w:p>
    <w:p w14:paraId="43A60F3E" w14:textId="77777777" w:rsidR="003F7CC5" w:rsidRPr="00DE4BAB" w:rsidRDefault="003F7CC5" w:rsidP="004063F4">
      <w:pPr>
        <w:tabs>
          <w:tab w:val="left" w:pos="3420"/>
        </w:tabs>
        <w:spacing w:after="0" w:line="276" w:lineRule="auto"/>
        <w:ind w:left="3420" w:hanging="810"/>
        <w:jc w:val="left"/>
        <w:rPr>
          <w:szCs w:val="24"/>
        </w:rPr>
      </w:pPr>
      <w:r w:rsidRPr="00DE4BAB">
        <w:rPr>
          <w:szCs w:val="24"/>
        </w:rPr>
        <w:t xml:space="preserve"> “ParisaraPiyasa”  </w:t>
      </w:r>
    </w:p>
    <w:p w14:paraId="54A3A719" w14:textId="77777777" w:rsidR="003F7CC5" w:rsidRPr="00DE4BAB" w:rsidRDefault="003F7CC5" w:rsidP="004063F4">
      <w:pPr>
        <w:tabs>
          <w:tab w:val="left" w:pos="3690"/>
        </w:tabs>
        <w:spacing w:after="0" w:line="276" w:lineRule="auto"/>
        <w:ind w:left="3420" w:hanging="810"/>
        <w:jc w:val="left"/>
        <w:rPr>
          <w:szCs w:val="24"/>
        </w:rPr>
      </w:pPr>
      <w:r w:rsidRPr="00DE4BAB">
        <w:rPr>
          <w:szCs w:val="24"/>
        </w:rPr>
        <w:t xml:space="preserve">DenzilKobbekaduwaMawatha, </w:t>
      </w:r>
    </w:p>
    <w:p w14:paraId="254E414D" w14:textId="77777777" w:rsidR="003F7CC5" w:rsidRDefault="003F7CC5" w:rsidP="004063F4">
      <w:pPr>
        <w:tabs>
          <w:tab w:val="left" w:pos="3690"/>
        </w:tabs>
        <w:spacing w:after="0" w:line="276" w:lineRule="auto"/>
        <w:ind w:left="3780" w:hanging="1170"/>
        <w:jc w:val="left"/>
        <w:rPr>
          <w:rFonts w:cs="Times New Roman"/>
        </w:rPr>
      </w:pPr>
      <w:r w:rsidRPr="00DE4BAB">
        <w:rPr>
          <w:szCs w:val="24"/>
        </w:rPr>
        <w:t>Battaramulla</w:t>
      </w:r>
      <w:r w:rsidRPr="00B70F2F">
        <w:rPr>
          <w:sz w:val="22"/>
        </w:rPr>
        <w:t>.</w:t>
      </w:r>
    </w:p>
    <w:p w14:paraId="462BEAEF" w14:textId="77777777" w:rsidR="003F7CC5" w:rsidRDefault="003F7CC5" w:rsidP="004063F4">
      <w:pPr>
        <w:spacing w:after="0"/>
        <w:ind w:left="2790" w:hanging="180"/>
        <w:rPr>
          <w:rFonts w:cs="Times New Roman"/>
          <w:szCs w:val="24"/>
        </w:rPr>
      </w:pPr>
      <w:r>
        <w:rPr>
          <w:rFonts w:cs="Times New Roman"/>
        </w:rPr>
        <w:t xml:space="preserve">Telex:  </w:t>
      </w:r>
      <w:r w:rsidRPr="003A1D3B">
        <w:rPr>
          <w:rFonts w:cs="Times New Roman"/>
          <w:szCs w:val="24"/>
        </w:rPr>
        <w:t xml:space="preserve">0112872278, 0112873447, and 011287344 </w:t>
      </w:r>
    </w:p>
    <w:p w14:paraId="1DE0A300" w14:textId="77777777" w:rsidR="003F7CC5" w:rsidRPr="0049059B" w:rsidRDefault="003F7CC5" w:rsidP="004063F4">
      <w:pPr>
        <w:spacing w:after="0"/>
        <w:ind w:left="2790" w:hanging="180"/>
        <w:rPr>
          <w:szCs w:val="24"/>
        </w:rPr>
      </w:pPr>
      <w:r w:rsidRPr="00CB71DA">
        <w:rPr>
          <w:rFonts w:cs="Times New Roman"/>
        </w:rPr>
        <w:t>Facsimile</w:t>
      </w:r>
      <w:r w:rsidRPr="00C77A5B">
        <w:rPr>
          <w:rFonts w:cs="Times New Roman"/>
        </w:rPr>
        <w:t>:</w:t>
      </w:r>
      <w:r w:rsidRPr="00B46849">
        <w:t>011</w:t>
      </w:r>
      <w:r>
        <w:t xml:space="preserve"> 2 872601</w:t>
      </w:r>
    </w:p>
    <w:p w14:paraId="4DD9F81D" w14:textId="77777777" w:rsidR="003F7CC5" w:rsidRPr="00C77A5B" w:rsidRDefault="003F7CC5" w:rsidP="003F7CC5">
      <w:pPr>
        <w:tabs>
          <w:tab w:val="left" w:pos="2610"/>
        </w:tabs>
        <w:spacing w:line="240" w:lineRule="auto"/>
        <w:ind w:left="900" w:hanging="900"/>
        <w:rPr>
          <w:rFonts w:cs="Times New Roman"/>
        </w:rPr>
      </w:pPr>
      <w:r>
        <w:rPr>
          <w:rFonts w:cs="Times New Roman"/>
        </w:rPr>
        <w:tab/>
      </w:r>
      <w:r w:rsidRPr="00CB71DA">
        <w:rPr>
          <w:rFonts w:cs="Times New Roman"/>
          <w:i/>
          <w:iCs/>
        </w:rPr>
        <w:t>Service Provider:</w:t>
      </w:r>
    </w:p>
    <w:p w14:paraId="3E104475" w14:textId="77777777" w:rsidR="003F7CC5" w:rsidRDefault="003F7CC5" w:rsidP="003F7CC5">
      <w:pPr>
        <w:tabs>
          <w:tab w:val="left" w:pos="2610"/>
        </w:tabs>
        <w:spacing w:line="240" w:lineRule="auto"/>
        <w:ind w:left="2610"/>
        <w:rPr>
          <w:rFonts w:cs="Times New Roman"/>
        </w:rPr>
      </w:pPr>
      <w:r w:rsidRPr="00C77A5B">
        <w:rPr>
          <w:rFonts w:cs="Times New Roman"/>
        </w:rPr>
        <w:t xml:space="preserve">Attention:   </w:t>
      </w:r>
    </w:p>
    <w:p w14:paraId="111F00C4" w14:textId="77777777" w:rsidR="003F7CC5" w:rsidRDefault="003F7CC5" w:rsidP="003F7CC5">
      <w:pPr>
        <w:tabs>
          <w:tab w:val="left" w:pos="2610"/>
        </w:tabs>
        <w:spacing w:line="240" w:lineRule="auto"/>
        <w:ind w:left="2610"/>
        <w:rPr>
          <w:rFonts w:cs="Times New Roman"/>
        </w:rPr>
      </w:pPr>
      <w:r>
        <w:rPr>
          <w:rFonts w:cs="Times New Roman"/>
        </w:rPr>
        <w:t xml:space="preserve">Telex: </w:t>
      </w:r>
    </w:p>
    <w:p w14:paraId="6D6D24E2" w14:textId="77777777" w:rsidR="003F7CC5" w:rsidRPr="00C77A5B" w:rsidRDefault="003F7CC5" w:rsidP="003F7CC5">
      <w:pPr>
        <w:tabs>
          <w:tab w:val="left" w:pos="2610"/>
        </w:tabs>
        <w:spacing w:line="240" w:lineRule="auto"/>
        <w:ind w:left="2610"/>
        <w:rPr>
          <w:rFonts w:cs="Times New Roman"/>
        </w:rPr>
      </w:pPr>
      <w:r w:rsidRPr="00CB71DA">
        <w:rPr>
          <w:rFonts w:cs="Times New Roman"/>
        </w:rPr>
        <w:t>Facsimile</w:t>
      </w:r>
      <w:r>
        <w:rPr>
          <w:rFonts w:cs="Times New Roman"/>
        </w:rPr>
        <w:t>:</w:t>
      </w:r>
    </w:p>
    <w:p w14:paraId="0F2CEF76" w14:textId="77777777" w:rsidR="003F7CC5" w:rsidRPr="00C77A5B" w:rsidRDefault="003F7CC5" w:rsidP="003F7CC5">
      <w:pPr>
        <w:tabs>
          <w:tab w:val="left" w:pos="2610"/>
        </w:tabs>
        <w:spacing w:line="240" w:lineRule="auto"/>
        <w:rPr>
          <w:rFonts w:cs="Times New Roman"/>
        </w:rPr>
      </w:pPr>
      <w:r>
        <w:rPr>
          <w:rFonts w:cs="Times New Roman"/>
        </w:rPr>
        <w:tab/>
      </w:r>
      <w:r w:rsidRPr="00C77A5B">
        <w:rPr>
          <w:rFonts w:cs="Times New Roman"/>
        </w:rPr>
        <w:t>E-mail address</w:t>
      </w:r>
    </w:p>
    <w:p w14:paraId="49EB30FF" w14:textId="77777777" w:rsidR="003F7CC5" w:rsidRDefault="003F7CC5" w:rsidP="003F7CC5">
      <w:pPr>
        <w:tabs>
          <w:tab w:val="left" w:pos="2610"/>
        </w:tabs>
        <w:spacing w:line="240" w:lineRule="auto"/>
        <w:ind w:left="630" w:hanging="630"/>
        <w:jc w:val="left"/>
        <w:rPr>
          <w:rFonts w:cs="Times New Roman"/>
        </w:rPr>
      </w:pPr>
      <w:r w:rsidRPr="00C77A5B">
        <w:rPr>
          <w:rFonts w:cs="Times New Roman"/>
          <w:b/>
        </w:rPr>
        <w:t>1.6</w:t>
      </w:r>
      <w:r w:rsidRPr="00C77A5B">
        <w:rPr>
          <w:rFonts w:cs="Times New Roman"/>
        </w:rPr>
        <w:t xml:space="preserve">   The Authorized Representatives are: </w:t>
      </w:r>
    </w:p>
    <w:p w14:paraId="5EC38A24" w14:textId="77777777" w:rsidR="003F7CC5" w:rsidRDefault="003F7CC5" w:rsidP="003F7CC5">
      <w:pPr>
        <w:tabs>
          <w:tab w:val="left" w:pos="3690"/>
        </w:tabs>
        <w:spacing w:after="0" w:line="480" w:lineRule="auto"/>
        <w:ind w:left="540" w:hanging="1170"/>
        <w:rPr>
          <w:szCs w:val="24"/>
        </w:rPr>
      </w:pPr>
      <w:r>
        <w:rPr>
          <w:rFonts w:cs="Times New Roman"/>
          <w:b/>
        </w:rPr>
        <w:tab/>
      </w:r>
      <w:r w:rsidRPr="00305E08">
        <w:rPr>
          <w:rFonts w:cs="Times New Roman"/>
          <w:i/>
          <w:iCs/>
        </w:rPr>
        <w:t>For the Employer</w:t>
      </w:r>
      <w:r w:rsidRPr="00C77A5B">
        <w:rPr>
          <w:rFonts w:cs="Times New Roman"/>
        </w:rPr>
        <w:t xml:space="preserve">: </w:t>
      </w:r>
      <w:r>
        <w:rPr>
          <w:szCs w:val="24"/>
        </w:rPr>
        <w:t>Director (Administration)</w:t>
      </w:r>
    </w:p>
    <w:p w14:paraId="0E976950" w14:textId="77777777" w:rsidR="003F7CC5" w:rsidRPr="00F711F7" w:rsidRDefault="003F7CC5" w:rsidP="003F7CC5">
      <w:pPr>
        <w:tabs>
          <w:tab w:val="left" w:pos="3690"/>
        </w:tabs>
        <w:spacing w:after="0" w:line="480" w:lineRule="auto"/>
        <w:ind w:left="540" w:hanging="1170"/>
        <w:rPr>
          <w:szCs w:val="24"/>
        </w:rPr>
      </w:pPr>
      <w:r>
        <w:rPr>
          <w:rFonts w:cs="Times New Roman"/>
          <w:i/>
          <w:iCs/>
        </w:rPr>
        <w:tab/>
        <w:t>For the Service Provider…</w:t>
      </w:r>
    </w:p>
    <w:p w14:paraId="61AFDA8F" w14:textId="77777777" w:rsidR="001B1500" w:rsidRDefault="003F7CC5" w:rsidP="001B1500">
      <w:pPr>
        <w:tabs>
          <w:tab w:val="left" w:pos="2610"/>
        </w:tabs>
        <w:spacing w:line="240" w:lineRule="auto"/>
        <w:rPr>
          <w:rFonts w:cs="Times New Roman"/>
        </w:rPr>
      </w:pPr>
      <w:r w:rsidRPr="00C77A5B">
        <w:rPr>
          <w:rFonts w:cs="Times New Roman"/>
          <w:b/>
        </w:rPr>
        <w:t>2.1</w:t>
      </w:r>
      <w:r w:rsidRPr="00C77A5B">
        <w:rPr>
          <w:rFonts w:cs="Times New Roman"/>
        </w:rPr>
        <w:t xml:space="preserve"> The date on which this contract shall come into effect will be the date of iss</w:t>
      </w:r>
      <w:r>
        <w:rPr>
          <w:rFonts w:cs="Times New Roman"/>
        </w:rPr>
        <w:t xml:space="preserve">ue of </w:t>
      </w:r>
    </w:p>
    <w:p w14:paraId="32607824" w14:textId="77777777" w:rsidR="003F7CC5" w:rsidRPr="00C77A5B" w:rsidRDefault="003F7CC5" w:rsidP="001B1500">
      <w:pPr>
        <w:tabs>
          <w:tab w:val="left" w:pos="2610"/>
        </w:tabs>
        <w:spacing w:line="240" w:lineRule="auto"/>
        <w:rPr>
          <w:rFonts w:cs="Times New Roman"/>
        </w:rPr>
      </w:pPr>
      <w:r>
        <w:rPr>
          <w:rFonts w:cs="Times New Roman"/>
        </w:rPr>
        <w:t>the Letter of Acceptance.</w:t>
      </w:r>
    </w:p>
    <w:p w14:paraId="39EDCEE7" w14:textId="77777777" w:rsidR="003F7CC5" w:rsidRPr="00C16D0D" w:rsidRDefault="003F7CC5" w:rsidP="003F7CC5">
      <w:pPr>
        <w:tabs>
          <w:tab w:val="left" w:pos="2610"/>
        </w:tabs>
        <w:spacing w:line="240" w:lineRule="auto"/>
        <w:ind w:left="28"/>
        <w:rPr>
          <w:rFonts w:cs="Times New Roman"/>
          <w:color w:val="FF0000"/>
        </w:rPr>
      </w:pPr>
      <w:r w:rsidRPr="00C77A5B">
        <w:rPr>
          <w:rFonts w:cs="Times New Roman"/>
          <w:b/>
        </w:rPr>
        <w:t>2.2.1</w:t>
      </w:r>
      <w:r w:rsidRPr="00C77A5B">
        <w:rPr>
          <w:rFonts w:cs="Times New Roman"/>
        </w:rPr>
        <w:t xml:space="preserve"> The Starting Date for commencement of Services</w:t>
      </w:r>
      <w:r w:rsidR="007C6852" w:rsidRPr="00C77A5B">
        <w:rPr>
          <w:rFonts w:cs="Times New Roman"/>
        </w:rPr>
        <w:t>:</w:t>
      </w:r>
      <w:r w:rsidR="00D11DFD">
        <w:rPr>
          <w:rFonts w:cs="Times New Roman"/>
        </w:rPr>
        <w:t xml:space="preserve"> </w:t>
      </w:r>
      <w:r w:rsidR="00453A79">
        <w:rPr>
          <w:rFonts w:cs="Times New Roman"/>
          <w:color w:val="FF0000"/>
        </w:rPr>
        <w:t>01.08</w:t>
      </w:r>
      <w:r w:rsidR="00A86FED">
        <w:rPr>
          <w:rFonts w:cs="Times New Roman"/>
          <w:color w:val="FF0000"/>
        </w:rPr>
        <w:t>.2026</w:t>
      </w:r>
    </w:p>
    <w:p w14:paraId="732734E1" w14:textId="77777777" w:rsidR="001B1500" w:rsidRDefault="003F7CC5" w:rsidP="003F7CC5">
      <w:pPr>
        <w:tabs>
          <w:tab w:val="left" w:pos="2610"/>
        </w:tabs>
        <w:spacing w:line="240" w:lineRule="auto"/>
        <w:ind w:left="28"/>
        <w:rPr>
          <w:rFonts w:cs="Times New Roman"/>
          <w:color w:val="000000" w:themeColor="text1"/>
        </w:rPr>
      </w:pPr>
      <w:r w:rsidRPr="00C77A5B">
        <w:rPr>
          <w:rFonts w:cs="Times New Roman"/>
          <w:b/>
        </w:rPr>
        <w:t>2.3</w:t>
      </w:r>
      <w:r w:rsidRPr="00730EE1">
        <w:rPr>
          <w:rFonts w:cs="Times New Roman"/>
          <w:color w:val="000000" w:themeColor="text1"/>
        </w:rPr>
        <w:t>The intended Completion Date will be for 1 years from the date of commencement</w:t>
      </w:r>
    </w:p>
    <w:p w14:paraId="42248816" w14:textId="77777777" w:rsidR="003F7CC5" w:rsidRPr="00C77A5B" w:rsidRDefault="003F7CC5" w:rsidP="003F7CC5">
      <w:pPr>
        <w:tabs>
          <w:tab w:val="left" w:pos="2610"/>
        </w:tabs>
        <w:spacing w:line="240" w:lineRule="auto"/>
        <w:ind w:left="28"/>
        <w:rPr>
          <w:rFonts w:cs="Times New Roman"/>
        </w:rPr>
      </w:pPr>
      <w:r w:rsidRPr="00730EE1">
        <w:rPr>
          <w:rFonts w:cs="Times New Roman"/>
          <w:color w:val="000000" w:themeColor="text1"/>
        </w:rPr>
        <w:t xml:space="preserve">of the Contract. </w:t>
      </w:r>
    </w:p>
    <w:p w14:paraId="0E8580A6" w14:textId="77777777" w:rsidR="003F7CC5" w:rsidRPr="00C77A5B" w:rsidRDefault="003F7CC5" w:rsidP="003F7CC5">
      <w:pPr>
        <w:tabs>
          <w:tab w:val="left" w:pos="2610"/>
        </w:tabs>
        <w:spacing w:line="240" w:lineRule="auto"/>
        <w:ind w:left="28"/>
        <w:rPr>
          <w:rFonts w:cs="Times New Roman"/>
        </w:rPr>
      </w:pPr>
      <w:r w:rsidRPr="00C77A5B">
        <w:rPr>
          <w:rFonts w:cs="Times New Roman"/>
          <w:b/>
          <w:bCs/>
        </w:rPr>
        <w:t xml:space="preserve">3.5 </w:t>
      </w:r>
      <w:r w:rsidRPr="00C77A5B">
        <w:rPr>
          <w:rFonts w:cs="Times New Roman"/>
        </w:rPr>
        <w:t xml:space="preserve">Not allowed to enter in to sub contract. </w:t>
      </w:r>
    </w:p>
    <w:p w14:paraId="32A50CD0" w14:textId="77777777" w:rsidR="003F7CC5" w:rsidRDefault="003F7CC5" w:rsidP="003F7CC5">
      <w:pPr>
        <w:tabs>
          <w:tab w:val="left" w:pos="2610"/>
        </w:tabs>
        <w:spacing w:line="240" w:lineRule="auto"/>
        <w:ind w:left="28"/>
        <w:rPr>
          <w:rFonts w:cs="Times New Roman"/>
        </w:rPr>
      </w:pPr>
      <w:r w:rsidRPr="00C77A5B">
        <w:rPr>
          <w:rFonts w:cs="Times New Roman"/>
        </w:rPr>
        <w:t xml:space="preserve">        Activity schedule not applicable. </w:t>
      </w:r>
      <w:r w:rsidRPr="00C77A5B">
        <w:rPr>
          <w:rFonts w:cs="Times New Roman"/>
        </w:rPr>
        <w:tab/>
      </w:r>
    </w:p>
    <w:p w14:paraId="00E95D5C" w14:textId="77777777" w:rsidR="003F7CC5" w:rsidRDefault="003F7CC5" w:rsidP="004A26C3">
      <w:pPr>
        <w:tabs>
          <w:tab w:val="left" w:pos="2610"/>
        </w:tabs>
        <w:spacing w:line="240" w:lineRule="auto"/>
        <w:ind w:left="28"/>
        <w:rPr>
          <w:sz w:val="22"/>
        </w:rPr>
      </w:pPr>
      <w:r w:rsidRPr="003533A4">
        <w:rPr>
          <w:b/>
          <w:bCs/>
          <w:szCs w:val="24"/>
        </w:rPr>
        <w:t>6.2 (a</w:t>
      </w:r>
      <w:r w:rsidR="00FF52CA" w:rsidRPr="003533A4">
        <w:rPr>
          <w:b/>
          <w:bCs/>
          <w:szCs w:val="24"/>
        </w:rPr>
        <w:t>)</w:t>
      </w:r>
      <w:r w:rsidR="00FF52CA">
        <w:rPr>
          <w:szCs w:val="24"/>
        </w:rPr>
        <w:t xml:space="preserve"> The</w:t>
      </w:r>
      <w:r>
        <w:rPr>
          <w:sz w:val="22"/>
        </w:rPr>
        <w:t xml:space="preserve"> Contract amount is: </w:t>
      </w:r>
    </w:p>
    <w:p w14:paraId="13AF4514" w14:textId="77777777" w:rsidR="003F7CC5" w:rsidRPr="00C77A5B" w:rsidRDefault="003F7CC5" w:rsidP="004A26C3">
      <w:pPr>
        <w:tabs>
          <w:tab w:val="left" w:pos="630"/>
          <w:tab w:val="left" w:pos="2610"/>
        </w:tabs>
        <w:spacing w:line="240" w:lineRule="auto"/>
        <w:ind w:left="630" w:hanging="630"/>
        <w:rPr>
          <w:rFonts w:cs="Times New Roman"/>
        </w:rPr>
      </w:pPr>
      <w:r w:rsidRPr="00C77A5B">
        <w:rPr>
          <w:rFonts w:cs="Times New Roman"/>
          <w:b/>
          <w:bCs/>
        </w:rPr>
        <w:t xml:space="preserve">6.4 </w:t>
      </w:r>
      <w:r w:rsidRPr="003533A4">
        <w:rPr>
          <w:rFonts w:cs="Times New Roman"/>
        </w:rPr>
        <w:t xml:space="preserve">Payments shall be made to the </w:t>
      </w:r>
      <w:r w:rsidR="001B1500">
        <w:rPr>
          <w:rFonts w:cs="Times New Roman"/>
        </w:rPr>
        <w:t xml:space="preserve">service </w:t>
      </w:r>
      <w:r w:rsidRPr="003533A4">
        <w:rPr>
          <w:rFonts w:cs="Times New Roman"/>
        </w:rPr>
        <w:t>provider as follows:</w:t>
      </w:r>
    </w:p>
    <w:p w14:paraId="45F9BBA6" w14:textId="77777777" w:rsidR="003F7CC5" w:rsidRDefault="003F7CC5" w:rsidP="004A26C3">
      <w:pPr>
        <w:pStyle w:val="ListParagraph"/>
        <w:numPr>
          <w:ilvl w:val="0"/>
          <w:numId w:val="10"/>
        </w:numPr>
        <w:spacing w:after="200" w:line="240" w:lineRule="auto"/>
        <w:ind w:right="0"/>
        <w:rPr>
          <w:rFonts w:ascii="Times New Roman" w:hAnsi="Times New Roman" w:cs="Times New Roman"/>
          <w:color w:val="auto"/>
        </w:rPr>
      </w:pPr>
      <w:r w:rsidRPr="00C77A5B">
        <w:rPr>
          <w:rFonts w:ascii="Times New Roman" w:hAnsi="Times New Roman" w:cs="Times New Roman"/>
          <w:b/>
          <w:color w:val="auto"/>
        </w:rPr>
        <w:t>No advance payment will be made</w:t>
      </w:r>
      <w:r w:rsidRPr="00C77A5B">
        <w:rPr>
          <w:rFonts w:ascii="Times New Roman" w:hAnsi="Times New Roman" w:cs="Times New Roman"/>
          <w:color w:val="auto"/>
        </w:rPr>
        <w:t xml:space="preserve"> to the </w:t>
      </w:r>
      <w:r w:rsidR="001B1500">
        <w:rPr>
          <w:rFonts w:ascii="Times New Roman" w:hAnsi="Times New Roman" w:cs="Times New Roman"/>
          <w:bCs/>
          <w:color w:val="auto"/>
        </w:rPr>
        <w:t xml:space="preserve">Service </w:t>
      </w:r>
      <w:r w:rsidRPr="00C77A5B">
        <w:rPr>
          <w:rFonts w:ascii="Times New Roman" w:hAnsi="Times New Roman" w:cs="Times New Roman"/>
          <w:bCs/>
          <w:color w:val="auto"/>
        </w:rPr>
        <w:t xml:space="preserve"> provider under this contract</w:t>
      </w:r>
      <w:r w:rsidRPr="00C77A5B">
        <w:rPr>
          <w:rFonts w:ascii="Times New Roman" w:hAnsi="Times New Roman" w:cs="Times New Roman"/>
          <w:color w:val="auto"/>
        </w:rPr>
        <w:t>.</w:t>
      </w:r>
    </w:p>
    <w:p w14:paraId="18A0BB2B" w14:textId="77777777" w:rsidR="003F7CC5" w:rsidRPr="00EB6BAE" w:rsidRDefault="003F7CC5" w:rsidP="00EB6BAE">
      <w:pPr>
        <w:pStyle w:val="ListParagraph"/>
        <w:spacing w:after="200" w:line="240" w:lineRule="auto"/>
        <w:ind w:right="0" w:firstLine="0"/>
        <w:rPr>
          <w:rFonts w:ascii="Times New Roman" w:hAnsi="Times New Roman" w:cs="Times New Roman"/>
          <w:color w:val="auto"/>
        </w:rPr>
      </w:pPr>
      <w:r w:rsidRPr="00D81F94">
        <w:rPr>
          <w:rFonts w:ascii="Times New Roman" w:hAnsi="Times New Roman" w:cs="Times New Roman"/>
          <w:color w:val="auto"/>
        </w:rPr>
        <w:t xml:space="preserve">Therefore, ITB clause No. 27.1 is not applicable for this contract. </w:t>
      </w:r>
    </w:p>
    <w:p w14:paraId="693912F9" w14:textId="77777777" w:rsidR="003F7CC5" w:rsidRDefault="003F7CC5" w:rsidP="003F7CC5">
      <w:pPr>
        <w:pStyle w:val="ListParagraph"/>
        <w:spacing w:after="200" w:line="360" w:lineRule="auto"/>
        <w:ind w:right="0" w:firstLine="0"/>
        <w:rPr>
          <w:rFonts w:ascii="Times New Roman" w:hAnsi="Times New Roman" w:cs="Times New Roman"/>
          <w:color w:val="auto"/>
        </w:rPr>
      </w:pPr>
    </w:p>
    <w:p w14:paraId="4D99B6B1" w14:textId="77777777" w:rsidR="003F7CC5" w:rsidRDefault="003F7CC5" w:rsidP="003F7CC5">
      <w:pPr>
        <w:pStyle w:val="ListParagraph"/>
        <w:spacing w:after="200" w:line="360" w:lineRule="auto"/>
        <w:ind w:right="0" w:firstLine="0"/>
        <w:rPr>
          <w:rFonts w:ascii="Times New Roman" w:hAnsi="Times New Roman" w:cs="Times New Roman"/>
          <w:color w:val="auto"/>
        </w:rPr>
      </w:pPr>
    </w:p>
    <w:p w14:paraId="1D029525" w14:textId="77777777" w:rsidR="003F7CC5" w:rsidRDefault="00000000" w:rsidP="003F7CC5">
      <w:pPr>
        <w:pStyle w:val="ListParagraph"/>
        <w:spacing w:after="200" w:line="360" w:lineRule="auto"/>
        <w:ind w:right="0" w:firstLine="0"/>
        <w:rPr>
          <w:rFonts w:ascii="Times New Roman" w:hAnsi="Times New Roman" w:cs="Times New Roman"/>
          <w:color w:val="auto"/>
        </w:rPr>
      </w:pPr>
      <w:r>
        <w:rPr>
          <w:noProof/>
        </w:rPr>
        <w:pict w14:anchorId="248CC307">
          <v:shape id="Text Box 14" o:spid="_x0000_s2059" type="#_x0000_t202" style="position:absolute;left:0;text-align:left;margin-left:-34.5pt;margin-top:13.8pt;width:492.75pt;height:628.5pt;z-index:-251616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XoAIAANYFAAAOAAAAZHJzL2Uyb0RvYy54bWysVFtP2zAUfp+0/2D5faTtGqARKepATJMq&#10;QIOJZ9exqYXj49luk+7X79hJSmFoEtNeEtvnO7fvXM7O21qTrXBegSnp+GhEiTAcKmUeS/rj/urT&#10;KSU+MFMxDUaUdCc8PZ9//HDW2EJMYA26Eo6gEeOLxpZ0HYItsszztaiZPwIrDAoluJoFvLrHrHKs&#10;Qeu1ziaj0XHWgKusAy68x9fLTkjnyb6UgocbKb0IRJcUYwvp69J3Fb/Z/IwVj47ZteJ9GOwfoqiZ&#10;Muh0b+qSBUY2Tv1hqlbcgQcZjjjUGUipuEg5YDbj0ats7tbMipQLkuPtnib//8zy6+2tI6rC2k0p&#10;MazGGt2LNpAv0BJ8Qn4a6wuE3VkEhhbfEZty9XYJ/MkjJDvAdAoe0ZGPVro6/jFTgopYgt2e9uiG&#10;4+PxJD+ZTXJKOMpmn8f5NE+FyZ7VrfPhq4CaxENJHdY1hcC2Sx9iAKwYINGbB62qK6V1usReEhfa&#10;kS3DLtBhHLNCjRcobUhT0slpfpJ3yf3FRGjfMIEGtYn+RGq7Pq5ITMdFOoWdFhGjzXchkfZEyRtB&#10;Ms6F2Qea0BElMaX3KPb456jeo9zlgRrJM5iwV66VAdex9JLb6mkgRnb4vjV8l3ekILSrNvXbbOit&#10;FVQ7bC0H3XB6y68UVnnJfLhlDqcRmwY3TLjBj9SAVYL+RMka3K+33iMehwSllDQ43SX1PzfMCUr0&#10;N4PjMxtPp3EdpMs0P5ngxR1KVocSs6kvAFtnjLvM8nSM+KCHo3RQP+AiWkSvKGKGo++ShuF4Ebqd&#10;g4uMi8UigXABWBaW5s7yYaJiD9+3D8zZvtEDzsg1DHuAFa/6vcPG+hhYbAJIlYYh8tyx2vOPyyN1&#10;fL/o4nY6vCfU8zqe/wYAAP//AwBQSwMEFAAGAAgAAAAhACczA1zjAAAADAEAAA8AAABkcnMvZG93&#10;bnJldi54bWxMj0FPg0AQhe8m/ofNmHhrF2olFFmaxsREDpqKbfW4hRGw7Cxhty3+e6cnvb2X+fLm&#10;vXQ5mk6ccHCtJQXhNACBVNqqpVrB5v1pEoNwXlOlO0uo4AcdLLPrq1QnlT3TG54KXwsOIZdoBY33&#10;fSKlKxs02k1tj8S3LzsY7dkOtawGfeZw08lZEETS6Jb4Q6N7fGywPBRHo+D1+eV7vep3h3m+3Rbx&#10;mIcfn3mo1O3NuHoA4XH0fzBc6nN1yLjT3h6pcqJTMIkWvMWzuLsIJhZhdA9iz+h8Fgcgs1T+H5H9&#10;AgAA//8DAFBLAQItABQABgAIAAAAIQC2gziS/gAAAOEBAAATAAAAAAAAAAAAAAAAAAAAAABbQ29u&#10;dGVudF9UeXBlc10ueG1sUEsBAi0AFAAGAAgAAAAhADj9If/WAAAAlAEAAAsAAAAAAAAAAAAAAAAA&#10;LwEAAF9yZWxzLy5yZWxzUEsBAi0AFAAGAAgAAAAhAImNf5egAgAA1gUAAA4AAAAAAAAAAAAAAAAA&#10;LgIAAGRycy9lMm9Eb2MueG1sUEsBAi0AFAAGAAgAAAAhACczA1zjAAAADAEAAA8AAAAAAAAAAAAA&#10;AAAA+gQAAGRycy9kb3ducmV2LnhtbFBLBQYAAAAABAAEAPMAAAAKBgAAAAA=&#10;" fillcolor="white [3201]" strokecolor="black [3213]" strokeweight="2.25pt">
            <v:path arrowok="t"/>
            <v:textbox>
              <w:txbxContent>
                <w:p w14:paraId="747DB567" w14:textId="77777777" w:rsidR="00744C87" w:rsidRDefault="00744C87" w:rsidP="003F7CC5">
                  <w:pPr>
                    <w:tabs>
                      <w:tab w:val="left" w:pos="1725"/>
                    </w:tabs>
                    <w:jc w:val="center"/>
                    <w:rPr>
                      <w:rFonts w:asciiTheme="minorHAnsi" w:hAnsiTheme="minorHAnsi" w:cstheme="minorHAnsi"/>
                      <w:b/>
                      <w:i/>
                      <w:iCs/>
                      <w:sz w:val="52"/>
                      <w:szCs w:val="44"/>
                    </w:rPr>
                  </w:pPr>
                </w:p>
                <w:p w14:paraId="15A526F5" w14:textId="77777777" w:rsidR="00744C87" w:rsidRDefault="00744C87" w:rsidP="003F7CC5">
                  <w:pPr>
                    <w:tabs>
                      <w:tab w:val="left" w:pos="1725"/>
                    </w:tabs>
                    <w:jc w:val="center"/>
                    <w:rPr>
                      <w:rFonts w:asciiTheme="minorHAnsi" w:hAnsiTheme="minorHAnsi" w:cstheme="minorHAnsi"/>
                      <w:b/>
                      <w:i/>
                      <w:iCs/>
                      <w:sz w:val="52"/>
                      <w:szCs w:val="44"/>
                    </w:rPr>
                  </w:pPr>
                </w:p>
                <w:p w14:paraId="7BD44643" w14:textId="77777777" w:rsidR="00744C87" w:rsidRDefault="00744C87" w:rsidP="003F7CC5">
                  <w:pPr>
                    <w:tabs>
                      <w:tab w:val="left" w:pos="1725"/>
                    </w:tabs>
                    <w:jc w:val="center"/>
                    <w:rPr>
                      <w:rFonts w:asciiTheme="minorHAnsi" w:hAnsiTheme="minorHAnsi" w:cstheme="minorHAnsi"/>
                      <w:b/>
                      <w:i/>
                      <w:iCs/>
                      <w:sz w:val="52"/>
                      <w:szCs w:val="44"/>
                    </w:rPr>
                  </w:pPr>
                </w:p>
                <w:p w14:paraId="19988090" w14:textId="77777777" w:rsidR="00744C87" w:rsidRDefault="00744C87" w:rsidP="003F7CC5">
                  <w:pPr>
                    <w:tabs>
                      <w:tab w:val="left" w:pos="1725"/>
                    </w:tabs>
                    <w:jc w:val="center"/>
                    <w:rPr>
                      <w:rFonts w:asciiTheme="minorHAnsi" w:hAnsiTheme="minorHAnsi" w:cstheme="minorHAnsi"/>
                      <w:b/>
                      <w:i/>
                      <w:iCs/>
                      <w:sz w:val="52"/>
                      <w:szCs w:val="44"/>
                    </w:rPr>
                  </w:pPr>
                </w:p>
                <w:p w14:paraId="0A88D07C" w14:textId="77777777" w:rsidR="00744C87" w:rsidRDefault="00744C87" w:rsidP="003F7CC5">
                  <w:pPr>
                    <w:tabs>
                      <w:tab w:val="left" w:pos="1725"/>
                    </w:tabs>
                    <w:jc w:val="center"/>
                    <w:rPr>
                      <w:rFonts w:asciiTheme="minorHAnsi" w:hAnsiTheme="minorHAnsi" w:cstheme="minorHAnsi"/>
                      <w:b/>
                      <w:i/>
                      <w:iCs/>
                      <w:sz w:val="52"/>
                      <w:szCs w:val="44"/>
                    </w:rPr>
                  </w:pPr>
                </w:p>
                <w:p w14:paraId="3DB2D30E" w14:textId="77777777" w:rsidR="00744C87" w:rsidRDefault="00744C87" w:rsidP="003F7CC5">
                  <w:pPr>
                    <w:tabs>
                      <w:tab w:val="left" w:pos="1725"/>
                    </w:tabs>
                    <w:jc w:val="center"/>
                    <w:rPr>
                      <w:rFonts w:asciiTheme="minorHAnsi" w:hAnsiTheme="minorHAnsi" w:cstheme="minorHAnsi"/>
                      <w:b/>
                      <w:i/>
                      <w:iCs/>
                      <w:sz w:val="52"/>
                      <w:szCs w:val="44"/>
                    </w:rPr>
                  </w:pPr>
                </w:p>
                <w:p w14:paraId="105787CC" w14:textId="77777777" w:rsidR="00744C87" w:rsidRPr="00CD3B4D" w:rsidRDefault="00744C87" w:rsidP="003F7CC5">
                  <w:pPr>
                    <w:tabs>
                      <w:tab w:val="left" w:pos="1725"/>
                    </w:tabs>
                    <w:jc w:val="center"/>
                    <w:rPr>
                      <w:rFonts w:asciiTheme="majorHAnsi" w:hAnsiTheme="majorHAnsi" w:cstheme="majorHAnsi"/>
                      <w:b/>
                      <w:bCs/>
                      <w:i/>
                      <w:iCs/>
                      <w:sz w:val="52"/>
                      <w:szCs w:val="52"/>
                    </w:rPr>
                  </w:pPr>
                  <w:r w:rsidRPr="00CD3B4D">
                    <w:rPr>
                      <w:rFonts w:asciiTheme="majorHAnsi" w:hAnsiTheme="majorHAnsi" w:cstheme="majorHAnsi"/>
                      <w:b/>
                      <w:bCs/>
                      <w:i/>
                      <w:iCs/>
                      <w:sz w:val="52"/>
                      <w:szCs w:val="52"/>
                    </w:rPr>
                    <w:t>Volume II</w:t>
                  </w:r>
                </w:p>
                <w:p w14:paraId="09014A12" w14:textId="77777777" w:rsidR="00744C87" w:rsidRDefault="00744C87" w:rsidP="003F7CC5">
                  <w:pPr>
                    <w:tabs>
                      <w:tab w:val="left" w:pos="1725"/>
                    </w:tabs>
                    <w:jc w:val="center"/>
                    <w:rPr>
                      <w:rFonts w:asciiTheme="majorHAnsi" w:hAnsiTheme="majorHAnsi" w:cstheme="majorHAnsi"/>
                      <w:b/>
                      <w:bCs/>
                      <w:i/>
                      <w:iCs/>
                      <w:sz w:val="52"/>
                      <w:szCs w:val="52"/>
                    </w:rPr>
                  </w:pPr>
                </w:p>
                <w:p w14:paraId="1183476B" w14:textId="77777777" w:rsidR="00744C87" w:rsidRPr="003F7CC5" w:rsidRDefault="00744C87" w:rsidP="003F7CC5">
                  <w:pPr>
                    <w:pStyle w:val="Heading1"/>
                    <w:rPr>
                      <w:sz w:val="52"/>
                      <w:szCs w:val="52"/>
                    </w:rPr>
                  </w:pPr>
                  <w:r w:rsidRPr="003F7CC5">
                    <w:rPr>
                      <w:sz w:val="52"/>
                      <w:szCs w:val="52"/>
                    </w:rPr>
                    <w:t>Section VI - Employer’s Requirements</w:t>
                  </w:r>
                </w:p>
                <w:p w14:paraId="74579428" w14:textId="77777777" w:rsidR="00744C87" w:rsidRDefault="00744C87" w:rsidP="003F7CC5">
                  <w:pPr>
                    <w:spacing w:after="48" w:line="720" w:lineRule="auto"/>
                    <w:ind w:left="2700" w:firstLine="180"/>
                    <w:jc w:val="left"/>
                    <w:rPr>
                      <w:rFonts w:asciiTheme="minorHAnsi" w:hAnsiTheme="minorHAnsi" w:cstheme="minorHAnsi"/>
                      <w:b/>
                      <w:sz w:val="36"/>
                      <w:szCs w:val="36"/>
                    </w:rPr>
                  </w:pPr>
                </w:p>
                <w:p w14:paraId="5EDBBCE3" w14:textId="77777777" w:rsidR="00744C87" w:rsidRPr="00B319D5" w:rsidRDefault="00744C87" w:rsidP="003F7CC5">
                  <w:pPr>
                    <w:spacing w:after="27" w:line="480" w:lineRule="auto"/>
                    <w:ind w:left="2700" w:firstLine="180"/>
                    <w:jc w:val="left"/>
                    <w:rPr>
                      <w:rFonts w:asciiTheme="minorHAnsi" w:hAnsiTheme="minorHAnsi" w:cstheme="minorHAnsi"/>
                      <w:b/>
                      <w:bCs/>
                      <w:sz w:val="52"/>
                      <w:szCs w:val="44"/>
                    </w:rPr>
                  </w:pPr>
                </w:p>
                <w:p w14:paraId="2EEA4222" w14:textId="77777777" w:rsidR="00744C87" w:rsidRDefault="00744C87" w:rsidP="003F7CC5"/>
                <w:p w14:paraId="6BF7DAE1" w14:textId="77777777" w:rsidR="00744C87" w:rsidRDefault="00744C87" w:rsidP="003F7CC5"/>
                <w:p w14:paraId="1E94E359" w14:textId="77777777" w:rsidR="00744C87" w:rsidRDefault="00744C87" w:rsidP="003F7CC5"/>
                <w:p w14:paraId="50E29FAD" w14:textId="77777777" w:rsidR="00744C87" w:rsidRDefault="00744C87" w:rsidP="003F7CC5"/>
                <w:p w14:paraId="2114A197" w14:textId="77777777" w:rsidR="00744C87" w:rsidRDefault="00744C87" w:rsidP="003F7CC5"/>
                <w:p w14:paraId="2F87ED5B" w14:textId="77777777" w:rsidR="00744C87" w:rsidRDefault="00744C87" w:rsidP="003F7CC5"/>
                <w:p w14:paraId="0CA98B30" w14:textId="77777777" w:rsidR="00744C87" w:rsidRDefault="00744C87" w:rsidP="003F7CC5"/>
                <w:p w14:paraId="5F4D5CB8" w14:textId="77777777" w:rsidR="00744C87" w:rsidRDefault="00744C87" w:rsidP="003F7CC5"/>
                <w:p w14:paraId="35EAE619" w14:textId="77777777" w:rsidR="00744C87" w:rsidRDefault="00744C87" w:rsidP="003F7CC5"/>
                <w:p w14:paraId="0F8A0C1A" w14:textId="77777777" w:rsidR="00744C87" w:rsidRDefault="00744C87" w:rsidP="003F7CC5"/>
                <w:p w14:paraId="3DFEEBB5" w14:textId="77777777" w:rsidR="00744C87" w:rsidRDefault="00744C87" w:rsidP="003F7CC5"/>
                <w:p w14:paraId="77A5434F" w14:textId="77777777" w:rsidR="00744C87" w:rsidRDefault="00744C87" w:rsidP="003F7CC5"/>
                <w:p w14:paraId="1A14359F" w14:textId="77777777" w:rsidR="00744C87" w:rsidRDefault="00744C87" w:rsidP="003F7CC5"/>
                <w:p w14:paraId="1459DB6C" w14:textId="77777777" w:rsidR="00744C87" w:rsidRDefault="00744C87" w:rsidP="003F7CC5"/>
                <w:p w14:paraId="56437CB9" w14:textId="77777777" w:rsidR="00744C87" w:rsidRDefault="00744C87" w:rsidP="003F7CC5"/>
                <w:p w14:paraId="7614B1C6" w14:textId="77777777" w:rsidR="00744C87" w:rsidRDefault="00744C87" w:rsidP="003F7CC5"/>
                <w:p w14:paraId="12F500B4" w14:textId="77777777" w:rsidR="00744C87" w:rsidRDefault="00744C87" w:rsidP="003F7CC5"/>
                <w:p w14:paraId="5C28B1F6" w14:textId="77777777" w:rsidR="00744C87" w:rsidRDefault="00744C87" w:rsidP="003F7CC5"/>
                <w:p w14:paraId="20400987" w14:textId="77777777" w:rsidR="00744C87" w:rsidRDefault="00744C87" w:rsidP="003F7CC5"/>
                <w:p w14:paraId="53BA4DBE" w14:textId="77777777" w:rsidR="00744C87" w:rsidRDefault="00744C87" w:rsidP="003F7CC5"/>
                <w:p w14:paraId="2D4559BA" w14:textId="77777777" w:rsidR="00744C87" w:rsidRDefault="00744C87" w:rsidP="003F7CC5"/>
                <w:p w14:paraId="588FF708" w14:textId="77777777" w:rsidR="00744C87" w:rsidRDefault="00744C87" w:rsidP="003F7CC5"/>
                <w:p w14:paraId="2604CC2B" w14:textId="77777777" w:rsidR="00744C87" w:rsidRDefault="00744C87" w:rsidP="003F7CC5"/>
                <w:p w14:paraId="2119546E" w14:textId="77777777" w:rsidR="00744C87" w:rsidRDefault="00744C87" w:rsidP="003F7CC5"/>
                <w:p w14:paraId="63C8CC63" w14:textId="77777777" w:rsidR="00744C87" w:rsidRDefault="00744C87" w:rsidP="003F7CC5"/>
                <w:p w14:paraId="2955D64C" w14:textId="77777777" w:rsidR="00744C87" w:rsidRDefault="00744C87" w:rsidP="003F7CC5"/>
                <w:p w14:paraId="5D0ADD67" w14:textId="77777777" w:rsidR="00744C87" w:rsidRDefault="00744C87" w:rsidP="003F7CC5"/>
                <w:p w14:paraId="04DC9050" w14:textId="77777777" w:rsidR="00744C87" w:rsidRDefault="00744C87" w:rsidP="003F7CC5"/>
                <w:p w14:paraId="1C990303" w14:textId="77777777" w:rsidR="00744C87" w:rsidRDefault="00744C87" w:rsidP="003F7CC5">
                  <w:r>
                    <w:t>DDDDDDDDDDDDDDDDDDDDDDDDDDDDDDD</w:t>
                  </w:r>
                </w:p>
                <w:p w14:paraId="35155B8A" w14:textId="77777777" w:rsidR="00744C87" w:rsidRDefault="00744C87" w:rsidP="003F7CC5"/>
                <w:p w14:paraId="0F65819F" w14:textId="77777777" w:rsidR="00744C87" w:rsidRDefault="00744C87" w:rsidP="003F7CC5"/>
                <w:p w14:paraId="442A64FD" w14:textId="77777777" w:rsidR="00744C87" w:rsidRDefault="00744C87" w:rsidP="003F7CC5"/>
                <w:p w14:paraId="2971088A" w14:textId="77777777" w:rsidR="00744C87" w:rsidRDefault="00744C87" w:rsidP="003F7CC5">
                  <w:r>
                    <w:t>DDDDDDDDDDDDQQQQQQ</w:t>
                  </w:r>
                </w:p>
                <w:p w14:paraId="70616CAC" w14:textId="77777777" w:rsidR="00744C87" w:rsidRDefault="00744C87" w:rsidP="003F7CC5"/>
                <w:p w14:paraId="6492FAD1" w14:textId="77777777" w:rsidR="00744C87" w:rsidRDefault="00744C87" w:rsidP="003F7CC5"/>
                <w:p w14:paraId="75AD1956" w14:textId="77777777" w:rsidR="00744C87" w:rsidRDefault="00744C87" w:rsidP="003F7CC5"/>
                <w:p w14:paraId="0CB1EA49" w14:textId="77777777" w:rsidR="00744C87" w:rsidRDefault="00744C87" w:rsidP="003F7CC5"/>
                <w:p w14:paraId="2075B7AE" w14:textId="77777777" w:rsidR="00744C87" w:rsidRDefault="00744C87" w:rsidP="003F7CC5"/>
                <w:p w14:paraId="5F145AC9" w14:textId="77777777" w:rsidR="00744C87" w:rsidRDefault="00744C87" w:rsidP="003F7CC5"/>
                <w:p w14:paraId="2AEBC349" w14:textId="77777777" w:rsidR="00744C87" w:rsidRDefault="00744C87" w:rsidP="003F7CC5"/>
                <w:p w14:paraId="31AFA16F" w14:textId="77777777" w:rsidR="00744C87" w:rsidRDefault="00744C87" w:rsidP="003F7CC5"/>
                <w:p w14:paraId="39D0F7F7" w14:textId="77777777" w:rsidR="00744C87" w:rsidRDefault="00744C87" w:rsidP="003F7CC5"/>
                <w:p w14:paraId="20C59400" w14:textId="77777777" w:rsidR="00744C87" w:rsidRDefault="00744C87" w:rsidP="003F7CC5"/>
                <w:p w14:paraId="56CB9299" w14:textId="77777777" w:rsidR="00744C87" w:rsidRDefault="00744C87" w:rsidP="003F7CC5"/>
                <w:p w14:paraId="5AC3E62D" w14:textId="77777777" w:rsidR="00744C87" w:rsidRDefault="00744C87" w:rsidP="003F7CC5"/>
                <w:p w14:paraId="28622A16" w14:textId="77777777" w:rsidR="00744C87" w:rsidRDefault="00744C87" w:rsidP="003F7CC5"/>
                <w:p w14:paraId="58F54A62" w14:textId="77777777" w:rsidR="00744C87" w:rsidRDefault="00744C87" w:rsidP="003F7CC5"/>
                <w:p w14:paraId="55337AE0" w14:textId="77777777" w:rsidR="00744C87" w:rsidRDefault="00744C87" w:rsidP="003F7CC5"/>
                <w:p w14:paraId="32FDC515" w14:textId="77777777" w:rsidR="00744C87" w:rsidRDefault="00744C87" w:rsidP="003F7CC5"/>
                <w:p w14:paraId="4C7E8B13" w14:textId="77777777" w:rsidR="00744C87" w:rsidRDefault="00744C87" w:rsidP="003F7CC5"/>
                <w:p w14:paraId="2DAA2694" w14:textId="77777777" w:rsidR="00744C87" w:rsidRDefault="00744C87" w:rsidP="003F7CC5"/>
                <w:p w14:paraId="7396CAF6" w14:textId="77777777" w:rsidR="00744C87" w:rsidRDefault="00744C87" w:rsidP="003F7CC5"/>
                <w:p w14:paraId="7AF53F57" w14:textId="77777777" w:rsidR="00744C87" w:rsidRDefault="00744C87" w:rsidP="003F7CC5"/>
                <w:p w14:paraId="2D8BF61A" w14:textId="77777777" w:rsidR="00744C87" w:rsidRDefault="00744C87" w:rsidP="003F7CC5"/>
                <w:p w14:paraId="6D6D02E8" w14:textId="77777777" w:rsidR="00744C87" w:rsidRDefault="00744C87" w:rsidP="003F7CC5"/>
                <w:p w14:paraId="0A1578B8" w14:textId="77777777" w:rsidR="00744C87" w:rsidRDefault="00744C87" w:rsidP="003F7CC5"/>
                <w:p w14:paraId="74C4D6D3" w14:textId="77777777" w:rsidR="00744C87" w:rsidRDefault="00744C87" w:rsidP="003F7CC5"/>
                <w:p w14:paraId="3E724E65" w14:textId="77777777" w:rsidR="00744C87" w:rsidRDefault="00744C87" w:rsidP="003F7CC5"/>
                <w:p w14:paraId="42364857" w14:textId="77777777" w:rsidR="00744C87" w:rsidRDefault="00744C87" w:rsidP="003F7CC5"/>
                <w:p w14:paraId="37820EAB" w14:textId="77777777" w:rsidR="00744C87" w:rsidRDefault="00744C87" w:rsidP="003F7CC5"/>
                <w:p w14:paraId="13798087" w14:textId="77777777" w:rsidR="00744C87" w:rsidRDefault="00744C87" w:rsidP="003F7CC5"/>
                <w:p w14:paraId="37447CAE" w14:textId="77777777" w:rsidR="00744C87" w:rsidRDefault="00744C87" w:rsidP="003F7CC5"/>
                <w:p w14:paraId="596FFD8B" w14:textId="77777777" w:rsidR="00744C87" w:rsidRDefault="00744C87" w:rsidP="003F7CC5"/>
                <w:p w14:paraId="385EB1A3" w14:textId="77777777" w:rsidR="00744C87" w:rsidRDefault="00744C87" w:rsidP="003F7CC5"/>
              </w:txbxContent>
            </v:textbox>
          </v:shape>
        </w:pict>
      </w:r>
    </w:p>
    <w:p w14:paraId="0720750D" w14:textId="77777777" w:rsidR="003F7CC5" w:rsidRPr="00D81F94" w:rsidRDefault="003F7CC5" w:rsidP="003F7CC5">
      <w:pPr>
        <w:pStyle w:val="ListParagraph"/>
        <w:spacing w:after="200" w:line="360" w:lineRule="auto"/>
        <w:ind w:right="0" w:firstLine="0"/>
        <w:rPr>
          <w:rFonts w:ascii="Times New Roman" w:hAnsi="Times New Roman" w:cs="Times New Roman"/>
          <w:color w:val="auto"/>
        </w:rPr>
      </w:pPr>
    </w:p>
    <w:p w14:paraId="03372794" w14:textId="77777777" w:rsidR="003F7CC5" w:rsidRDefault="003F7CC5" w:rsidP="00076650">
      <w:pPr>
        <w:pStyle w:val="Heading1"/>
      </w:pPr>
    </w:p>
    <w:p w14:paraId="75F6008D" w14:textId="77777777" w:rsidR="003F7CC5" w:rsidRDefault="003F7CC5" w:rsidP="00076650">
      <w:pPr>
        <w:pStyle w:val="Heading1"/>
      </w:pPr>
    </w:p>
    <w:p w14:paraId="79800C5F" w14:textId="77777777" w:rsidR="003F7CC5" w:rsidRDefault="003F7CC5" w:rsidP="00076650">
      <w:pPr>
        <w:pStyle w:val="Heading1"/>
      </w:pPr>
    </w:p>
    <w:p w14:paraId="40677FB0" w14:textId="77777777" w:rsidR="003F7CC5" w:rsidRDefault="003F7CC5" w:rsidP="00076650">
      <w:pPr>
        <w:pStyle w:val="Heading1"/>
      </w:pPr>
    </w:p>
    <w:p w14:paraId="5D9A616C" w14:textId="77777777" w:rsidR="003F7CC5" w:rsidRDefault="003F7CC5" w:rsidP="00076650">
      <w:pPr>
        <w:pStyle w:val="Heading1"/>
      </w:pPr>
    </w:p>
    <w:p w14:paraId="069847F3" w14:textId="77777777" w:rsidR="003F7CC5" w:rsidRDefault="003F7CC5" w:rsidP="00076650">
      <w:pPr>
        <w:pStyle w:val="Heading1"/>
      </w:pPr>
    </w:p>
    <w:p w14:paraId="1B0CF558" w14:textId="77777777" w:rsidR="003F7CC5" w:rsidRDefault="003F7CC5" w:rsidP="00076650">
      <w:pPr>
        <w:pStyle w:val="Heading1"/>
      </w:pPr>
    </w:p>
    <w:p w14:paraId="5B2CF00F" w14:textId="77777777" w:rsidR="003F7CC5" w:rsidRDefault="003F7CC5" w:rsidP="00076650">
      <w:pPr>
        <w:pStyle w:val="Heading1"/>
      </w:pPr>
    </w:p>
    <w:p w14:paraId="6602470A" w14:textId="77777777" w:rsidR="003F7CC5" w:rsidRDefault="003F7CC5" w:rsidP="00076650">
      <w:pPr>
        <w:pStyle w:val="Heading1"/>
      </w:pPr>
    </w:p>
    <w:p w14:paraId="006C3170" w14:textId="77777777" w:rsidR="003F7CC5" w:rsidRDefault="003F7CC5" w:rsidP="00076650">
      <w:pPr>
        <w:pStyle w:val="Heading1"/>
      </w:pPr>
    </w:p>
    <w:p w14:paraId="51B15141" w14:textId="77777777" w:rsidR="003F7CC5" w:rsidRDefault="003F7CC5" w:rsidP="00076650">
      <w:pPr>
        <w:pStyle w:val="Heading1"/>
      </w:pPr>
    </w:p>
    <w:p w14:paraId="1A8713F7" w14:textId="77777777" w:rsidR="003F7CC5" w:rsidRDefault="003F7CC5" w:rsidP="00076650">
      <w:pPr>
        <w:pStyle w:val="Heading1"/>
      </w:pPr>
    </w:p>
    <w:p w14:paraId="4B15B881" w14:textId="77777777" w:rsidR="003F7CC5" w:rsidRDefault="003F7CC5" w:rsidP="00076650">
      <w:pPr>
        <w:pStyle w:val="Heading1"/>
      </w:pPr>
    </w:p>
    <w:p w14:paraId="1B541B89" w14:textId="77777777" w:rsidR="003F7CC5" w:rsidRDefault="003F7CC5" w:rsidP="00076650">
      <w:pPr>
        <w:pStyle w:val="Heading1"/>
      </w:pPr>
    </w:p>
    <w:p w14:paraId="04B1151D" w14:textId="77777777" w:rsidR="003F7CC5" w:rsidRDefault="003F7CC5" w:rsidP="00076650">
      <w:pPr>
        <w:pStyle w:val="Heading1"/>
      </w:pPr>
    </w:p>
    <w:p w14:paraId="1883B1CF" w14:textId="77777777" w:rsidR="003F7CC5" w:rsidRDefault="003F7CC5" w:rsidP="003F7CC5"/>
    <w:p w14:paraId="0F49157D" w14:textId="77777777" w:rsidR="004063F4" w:rsidRDefault="004063F4" w:rsidP="00AC6EFF">
      <w:pPr>
        <w:pStyle w:val="Heading1"/>
        <w:jc w:val="both"/>
      </w:pPr>
    </w:p>
    <w:p w14:paraId="01CA143C" w14:textId="77777777" w:rsidR="00AC6EFF" w:rsidRDefault="00AC6EFF" w:rsidP="00E90522">
      <w:pPr>
        <w:pStyle w:val="Heading1"/>
      </w:pPr>
    </w:p>
    <w:p w14:paraId="407701A3" w14:textId="77777777" w:rsidR="00AC6EFF" w:rsidRPr="00AC6EFF" w:rsidRDefault="00AC6EFF" w:rsidP="00AC6EFF"/>
    <w:p w14:paraId="30869AC4" w14:textId="77777777" w:rsidR="00E90522" w:rsidRPr="00076650" w:rsidRDefault="00E90522" w:rsidP="00E90522">
      <w:pPr>
        <w:pStyle w:val="Heading1"/>
      </w:pPr>
      <w:r w:rsidRPr="0017565B">
        <w:lastRenderedPageBreak/>
        <w:t>Section VI - Employer’s Requirements</w:t>
      </w:r>
    </w:p>
    <w:p w14:paraId="36EC25CC" w14:textId="77777777" w:rsidR="00E90522" w:rsidRDefault="00EB6BAE" w:rsidP="003C00F4">
      <w:pPr>
        <w:spacing w:after="0" w:line="240" w:lineRule="auto"/>
        <w:ind w:left="-630"/>
        <w:rPr>
          <w:rFonts w:cs="Times New Roman"/>
          <w:b/>
          <w:bCs/>
          <w:sz w:val="28"/>
          <w:szCs w:val="24"/>
        </w:rPr>
      </w:pPr>
      <w:r>
        <w:rPr>
          <w:rFonts w:cs="Times New Roman"/>
          <w:b/>
          <w:bCs/>
          <w:sz w:val="28"/>
          <w:szCs w:val="24"/>
        </w:rPr>
        <w:t>6</w:t>
      </w:r>
      <w:r w:rsidRPr="00067899">
        <w:rPr>
          <w:rFonts w:cs="Times New Roman"/>
          <w:b/>
          <w:bCs/>
          <w:sz w:val="28"/>
          <w:szCs w:val="24"/>
        </w:rPr>
        <w:t>. Introduction</w:t>
      </w:r>
    </w:p>
    <w:p w14:paraId="1C72DFB9" w14:textId="77777777" w:rsidR="00E90522" w:rsidRPr="00E90522" w:rsidRDefault="00E90522" w:rsidP="003C00F4">
      <w:pPr>
        <w:spacing w:after="0" w:line="240" w:lineRule="auto"/>
        <w:ind w:left="-630" w:right="-243"/>
        <w:rPr>
          <w:rFonts w:cs="Times New Roman"/>
          <w:szCs w:val="24"/>
        </w:rPr>
      </w:pPr>
      <w:r w:rsidRPr="00E90522">
        <w:rPr>
          <w:rFonts w:cs="Times New Roman"/>
          <w:szCs w:val="24"/>
        </w:rPr>
        <w:t>The Central Envi</w:t>
      </w:r>
      <w:r w:rsidR="00D358DD">
        <w:rPr>
          <w:rFonts w:cs="Times New Roman"/>
          <w:szCs w:val="24"/>
        </w:rPr>
        <w:t>ronmental</w:t>
      </w:r>
      <w:r w:rsidR="00946887">
        <w:rPr>
          <w:rFonts w:cs="Times New Roman"/>
          <w:szCs w:val="24"/>
        </w:rPr>
        <w:t xml:space="preserve"> Authority (CEA) has 26</w:t>
      </w:r>
      <w:r w:rsidRPr="00E90522">
        <w:rPr>
          <w:rFonts w:cs="Times New Roman"/>
          <w:szCs w:val="24"/>
        </w:rPr>
        <w:t xml:space="preserve"> regional </w:t>
      </w:r>
      <w:r w:rsidR="00D41A98">
        <w:rPr>
          <w:rFonts w:cs="Times New Roman"/>
          <w:szCs w:val="24"/>
        </w:rPr>
        <w:t>office in every district</w:t>
      </w:r>
      <w:r w:rsidR="004063F4">
        <w:rPr>
          <w:rFonts w:cs="Times New Roman"/>
          <w:szCs w:val="24"/>
        </w:rPr>
        <w:t xml:space="preserve"> </w:t>
      </w:r>
      <w:r w:rsidR="0098489A">
        <w:rPr>
          <w:rFonts w:cs="Times New Roman"/>
          <w:szCs w:val="24"/>
        </w:rPr>
        <w:t>except</w:t>
      </w:r>
      <w:r w:rsidR="004063F4">
        <w:rPr>
          <w:rFonts w:cs="Times New Roman"/>
          <w:szCs w:val="24"/>
        </w:rPr>
        <w:t xml:space="preserve"> </w:t>
      </w:r>
      <w:r w:rsidR="0098489A">
        <w:rPr>
          <w:rFonts w:cs="Times New Roman"/>
          <w:szCs w:val="24"/>
        </w:rPr>
        <w:t>Colombo</w:t>
      </w:r>
      <w:r w:rsidR="009D5A51">
        <w:rPr>
          <w:rFonts w:cs="Times New Roman"/>
          <w:szCs w:val="24"/>
        </w:rPr>
        <w:t xml:space="preserve"> district</w:t>
      </w:r>
      <w:r w:rsidR="004063F4">
        <w:rPr>
          <w:rFonts w:cs="Times New Roman"/>
          <w:szCs w:val="24"/>
        </w:rPr>
        <w:t xml:space="preserve"> </w:t>
      </w:r>
      <w:r w:rsidRPr="00E90522">
        <w:rPr>
          <w:rFonts w:cs="Times New Roman"/>
          <w:szCs w:val="24"/>
        </w:rPr>
        <w:t xml:space="preserve">and Head </w:t>
      </w:r>
      <w:r w:rsidR="00D358DD">
        <w:rPr>
          <w:rFonts w:cs="Times New Roman"/>
          <w:szCs w:val="24"/>
        </w:rPr>
        <w:t>office is located at the Batara</w:t>
      </w:r>
      <w:r w:rsidRPr="00E90522">
        <w:rPr>
          <w:rFonts w:cs="Times New Roman"/>
          <w:szCs w:val="24"/>
        </w:rPr>
        <w:t>mulla.</w:t>
      </w:r>
    </w:p>
    <w:p w14:paraId="7DFD8329" w14:textId="77777777" w:rsidR="00E90522" w:rsidRPr="00E90522" w:rsidRDefault="00E90522" w:rsidP="003C00F4">
      <w:pPr>
        <w:spacing w:after="0" w:line="240" w:lineRule="auto"/>
        <w:ind w:left="-630" w:right="-243"/>
        <w:rPr>
          <w:rFonts w:cs="Times New Roman"/>
          <w:szCs w:val="24"/>
        </w:rPr>
      </w:pPr>
    </w:p>
    <w:p w14:paraId="019DBCA0" w14:textId="77777777" w:rsidR="00E90522" w:rsidRPr="00E90522" w:rsidRDefault="00D358DD" w:rsidP="003C00F4">
      <w:pPr>
        <w:spacing w:after="0" w:line="240" w:lineRule="auto"/>
        <w:ind w:left="-630" w:right="-243"/>
        <w:rPr>
          <w:rFonts w:cs="Times New Roman"/>
          <w:b/>
          <w:bCs/>
          <w:szCs w:val="24"/>
        </w:rPr>
      </w:pPr>
      <w:r>
        <w:rPr>
          <w:rFonts w:cs="Times New Roman"/>
          <w:b/>
          <w:bCs/>
          <w:szCs w:val="24"/>
        </w:rPr>
        <w:t xml:space="preserve">6.1 </w:t>
      </w:r>
      <w:r w:rsidR="00E90522" w:rsidRPr="00E90522">
        <w:rPr>
          <w:rFonts w:cs="Times New Roman"/>
          <w:b/>
          <w:bCs/>
          <w:szCs w:val="24"/>
        </w:rPr>
        <w:t xml:space="preserve">Scope of the work </w:t>
      </w:r>
    </w:p>
    <w:p w14:paraId="1B59FC00" w14:textId="77777777" w:rsidR="00E90522" w:rsidRDefault="00E90522" w:rsidP="003C00F4">
      <w:pPr>
        <w:spacing w:after="0" w:line="240" w:lineRule="auto"/>
        <w:ind w:left="-630" w:right="-243"/>
        <w:rPr>
          <w:rFonts w:cs="Times New Roman"/>
          <w:szCs w:val="24"/>
        </w:rPr>
      </w:pPr>
      <w:r w:rsidRPr="00E90522">
        <w:rPr>
          <w:rFonts w:cs="Times New Roman"/>
          <w:szCs w:val="24"/>
        </w:rPr>
        <w:t>Service provider must be facilitated with Janitorial and cleaning service to achieve tasks  of clean and hygienic envi</w:t>
      </w:r>
      <w:r w:rsidR="00EB6BAE">
        <w:rPr>
          <w:rFonts w:cs="Times New Roman"/>
          <w:szCs w:val="24"/>
        </w:rPr>
        <w:t>ronment for the CEA head office</w:t>
      </w:r>
      <w:r w:rsidR="000F6BBB">
        <w:rPr>
          <w:rFonts w:cs="Times New Roman"/>
          <w:szCs w:val="24"/>
        </w:rPr>
        <w:t>,</w:t>
      </w:r>
      <w:r w:rsidR="004063F4">
        <w:rPr>
          <w:rFonts w:cs="Times New Roman"/>
          <w:szCs w:val="24"/>
        </w:rPr>
        <w:t xml:space="preserve"> </w:t>
      </w:r>
      <w:r w:rsidRPr="00E90522">
        <w:rPr>
          <w:rFonts w:cs="Times New Roman"/>
          <w:szCs w:val="24"/>
        </w:rPr>
        <w:t>mentioned r</w:t>
      </w:r>
      <w:r w:rsidR="00960F04">
        <w:rPr>
          <w:rFonts w:cs="Times New Roman"/>
          <w:szCs w:val="24"/>
        </w:rPr>
        <w:t>egional office</w:t>
      </w:r>
      <w:r w:rsidR="000F6BBB" w:rsidRPr="00E90522">
        <w:rPr>
          <w:rFonts w:cs="Times New Roman"/>
          <w:szCs w:val="24"/>
        </w:rPr>
        <w:t>and</w:t>
      </w:r>
      <w:r w:rsidR="000F6BBB">
        <w:rPr>
          <w:rFonts w:cs="Times New Roman"/>
          <w:szCs w:val="28"/>
        </w:rPr>
        <w:t>03 Nature Field C</w:t>
      </w:r>
      <w:r w:rsidR="000F6BBB" w:rsidRPr="001F343E">
        <w:rPr>
          <w:rFonts w:cs="Times New Roman"/>
          <w:szCs w:val="28"/>
        </w:rPr>
        <w:t xml:space="preserve">enters </w:t>
      </w:r>
      <w:r w:rsidR="00960F04">
        <w:rPr>
          <w:rFonts w:cs="Times New Roman"/>
          <w:szCs w:val="24"/>
        </w:rPr>
        <w:t>in the below</w:t>
      </w:r>
      <w:r w:rsidR="000F6BBB">
        <w:rPr>
          <w:rFonts w:cs="Times New Roman"/>
          <w:szCs w:val="24"/>
        </w:rPr>
        <w:t xml:space="preserve"> listed</w:t>
      </w:r>
      <w:r w:rsidR="00960F04">
        <w:rPr>
          <w:rFonts w:cs="Times New Roman"/>
          <w:szCs w:val="24"/>
        </w:rPr>
        <w:t xml:space="preserve"> .  </w:t>
      </w:r>
    </w:p>
    <w:p w14:paraId="6625567A" w14:textId="77777777" w:rsidR="00A86580" w:rsidRPr="00E90522" w:rsidRDefault="00A86580" w:rsidP="003C00F4">
      <w:pPr>
        <w:spacing w:after="0" w:line="240" w:lineRule="auto"/>
        <w:ind w:left="-630" w:right="-243"/>
        <w:rPr>
          <w:rFonts w:cs="Times New Roman"/>
          <w:szCs w:val="24"/>
        </w:rPr>
      </w:pPr>
    </w:p>
    <w:p w14:paraId="417380CA" w14:textId="77777777" w:rsidR="00E90522" w:rsidRPr="00960F04" w:rsidRDefault="00EB6BAE" w:rsidP="003C00F4">
      <w:pPr>
        <w:spacing w:after="0" w:line="240" w:lineRule="auto"/>
        <w:ind w:left="-630" w:right="-243"/>
        <w:rPr>
          <w:rFonts w:cs="Times New Roman"/>
          <w:b/>
          <w:bCs/>
          <w:szCs w:val="24"/>
        </w:rPr>
      </w:pPr>
      <w:r>
        <w:rPr>
          <w:rFonts w:cs="Times New Roman"/>
          <w:b/>
          <w:bCs/>
          <w:szCs w:val="24"/>
        </w:rPr>
        <w:t>6.2 Terms</w:t>
      </w:r>
      <w:r w:rsidR="00960F04">
        <w:rPr>
          <w:rFonts w:cs="Times New Roman"/>
          <w:b/>
          <w:bCs/>
          <w:szCs w:val="24"/>
        </w:rPr>
        <w:t xml:space="preserve">&amp; conditions </w:t>
      </w:r>
    </w:p>
    <w:p w14:paraId="0720AE49" w14:textId="77777777" w:rsidR="00E90522" w:rsidRPr="00E90522" w:rsidRDefault="00E90522" w:rsidP="003C00F4">
      <w:pPr>
        <w:pStyle w:val="Heading5"/>
        <w:ind w:left="-630"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 xml:space="preserve">6.2.1 Janitorial &amp; cleaning tasks </w:t>
      </w:r>
    </w:p>
    <w:p w14:paraId="0BCAE563" w14:textId="77777777" w:rsidR="00E90522" w:rsidRPr="00E90522" w:rsidRDefault="00E90522" w:rsidP="003C00F4">
      <w:pPr>
        <w:pStyle w:val="Heading5"/>
        <w:ind w:left="-630"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Clause 1 – Extend of the office buiding</w:t>
      </w:r>
    </w:p>
    <w:p w14:paraId="01CEC9A8" w14:textId="77777777" w:rsidR="0071529E" w:rsidRDefault="00E90522" w:rsidP="003C00F4">
      <w:pPr>
        <w:ind w:left="-630" w:right="-243"/>
        <w:rPr>
          <w:rFonts w:cs="Times New Roman"/>
          <w:szCs w:val="24"/>
        </w:rPr>
      </w:pPr>
      <w:r w:rsidRPr="00E90522">
        <w:rPr>
          <w:rFonts w:cs="Times New Roman"/>
          <w:szCs w:val="24"/>
        </w:rPr>
        <w:t xml:space="preserve">1.1 The </w:t>
      </w:r>
      <w:r w:rsidR="00D41A98">
        <w:rPr>
          <w:rFonts w:cs="Times New Roman"/>
          <w:szCs w:val="24"/>
        </w:rPr>
        <w:t>Service provider</w:t>
      </w:r>
      <w:r w:rsidRPr="00E90522">
        <w:rPr>
          <w:rFonts w:cs="Times New Roman"/>
          <w:szCs w:val="24"/>
        </w:rPr>
        <w:t xml:space="preserve"> shall provide Janitorial and </w:t>
      </w:r>
      <w:r w:rsidR="000F6BBB" w:rsidRPr="00E90522">
        <w:rPr>
          <w:rFonts w:cs="Times New Roman"/>
          <w:szCs w:val="24"/>
        </w:rPr>
        <w:t>cleaning</w:t>
      </w:r>
      <w:r w:rsidR="00A2290C">
        <w:rPr>
          <w:rFonts w:cs="Times New Roman"/>
          <w:szCs w:val="24"/>
        </w:rPr>
        <w:t xml:space="preserve"> services for Head office, </w:t>
      </w:r>
      <w:r w:rsidR="00DE17F0">
        <w:rPr>
          <w:rFonts w:cs="Times New Roman"/>
          <w:szCs w:val="24"/>
        </w:rPr>
        <w:t>21</w:t>
      </w:r>
      <w:r w:rsidR="0047126D">
        <w:rPr>
          <w:rFonts w:cs="Times New Roman"/>
          <w:szCs w:val="24"/>
        </w:rPr>
        <w:t xml:space="preserve"> </w:t>
      </w:r>
      <w:r w:rsidRPr="00E90522">
        <w:rPr>
          <w:rFonts w:cs="Times New Roman"/>
          <w:szCs w:val="24"/>
        </w:rPr>
        <w:t xml:space="preserve">regional offices </w:t>
      </w:r>
      <w:r w:rsidR="00A2290C" w:rsidRPr="00E90522">
        <w:rPr>
          <w:rFonts w:cs="Times New Roman"/>
          <w:szCs w:val="24"/>
        </w:rPr>
        <w:t>and</w:t>
      </w:r>
      <w:r w:rsidR="0047126D">
        <w:rPr>
          <w:rFonts w:cs="Times New Roman"/>
          <w:szCs w:val="24"/>
        </w:rPr>
        <w:t xml:space="preserve"> </w:t>
      </w:r>
      <w:r w:rsidR="00A2290C">
        <w:rPr>
          <w:rFonts w:cs="Times New Roman"/>
          <w:szCs w:val="28"/>
        </w:rPr>
        <w:t>03 Nature Field C</w:t>
      </w:r>
      <w:r w:rsidR="00A2290C" w:rsidRPr="001F343E">
        <w:rPr>
          <w:rFonts w:cs="Times New Roman"/>
          <w:szCs w:val="28"/>
        </w:rPr>
        <w:t>enters</w:t>
      </w:r>
      <w:r w:rsidR="00D01DF8">
        <w:rPr>
          <w:rFonts w:cs="Times New Roman"/>
          <w:szCs w:val="28"/>
        </w:rPr>
        <w:t xml:space="preserve"> </w:t>
      </w:r>
      <w:r w:rsidRPr="00E90522">
        <w:rPr>
          <w:rFonts w:cs="Times New Roman"/>
          <w:szCs w:val="24"/>
        </w:rPr>
        <w:t>of the Central Environmental Authority. Details of extract locations and extends are listed below.</w:t>
      </w:r>
    </w:p>
    <w:tbl>
      <w:tblPr>
        <w:tblStyle w:val="TableGrid0"/>
        <w:tblW w:w="9743" w:type="dxa"/>
        <w:tblInd w:w="-635" w:type="dxa"/>
        <w:tblLayout w:type="fixed"/>
        <w:tblLook w:val="04A0" w:firstRow="1" w:lastRow="0" w:firstColumn="1" w:lastColumn="0" w:noHBand="0" w:noVBand="1"/>
      </w:tblPr>
      <w:tblGrid>
        <w:gridCol w:w="383"/>
        <w:gridCol w:w="90"/>
        <w:gridCol w:w="2070"/>
        <w:gridCol w:w="3060"/>
        <w:gridCol w:w="1530"/>
        <w:gridCol w:w="1350"/>
        <w:gridCol w:w="1260"/>
      </w:tblGrid>
      <w:tr w:rsidR="00986984" w:rsidRPr="006924AB" w14:paraId="5A460019" w14:textId="77777777" w:rsidTr="00AC6EFF">
        <w:trPr>
          <w:trHeight w:val="188"/>
        </w:trPr>
        <w:tc>
          <w:tcPr>
            <w:tcW w:w="383" w:type="dxa"/>
            <w:vMerge w:val="restart"/>
          </w:tcPr>
          <w:p w14:paraId="751AD877" w14:textId="77777777" w:rsidR="00986984" w:rsidRPr="006924AB" w:rsidRDefault="00986984" w:rsidP="00816B54">
            <w:pPr>
              <w:ind w:right="-243"/>
              <w:rPr>
                <w:rFonts w:cs="Times New Roman"/>
                <w:b/>
                <w:bCs/>
                <w:szCs w:val="24"/>
              </w:rPr>
            </w:pPr>
            <w:r w:rsidRPr="006924AB">
              <w:rPr>
                <w:rFonts w:cs="Times New Roman"/>
                <w:b/>
                <w:bCs/>
                <w:szCs w:val="24"/>
              </w:rPr>
              <w:t>No</w:t>
            </w:r>
          </w:p>
        </w:tc>
        <w:tc>
          <w:tcPr>
            <w:tcW w:w="2160" w:type="dxa"/>
            <w:gridSpan w:val="2"/>
            <w:vMerge w:val="restart"/>
          </w:tcPr>
          <w:p w14:paraId="21EF5468" w14:textId="77777777" w:rsidR="00986984" w:rsidRPr="006924AB" w:rsidRDefault="00986984" w:rsidP="00816B54">
            <w:pPr>
              <w:ind w:right="65"/>
              <w:rPr>
                <w:rFonts w:cs="Times New Roman"/>
                <w:b/>
                <w:bCs/>
                <w:szCs w:val="24"/>
              </w:rPr>
            </w:pPr>
            <w:r w:rsidRPr="006924AB">
              <w:rPr>
                <w:rFonts w:cs="Times New Roman"/>
                <w:b/>
                <w:bCs/>
                <w:szCs w:val="24"/>
              </w:rPr>
              <w:t xml:space="preserve">Name of the office </w:t>
            </w:r>
            <w:r>
              <w:rPr>
                <w:rFonts w:cs="Times New Roman"/>
                <w:b/>
                <w:bCs/>
                <w:szCs w:val="24"/>
              </w:rPr>
              <w:t>/</w:t>
            </w:r>
            <w:r w:rsidRPr="00990982">
              <w:rPr>
                <w:rFonts w:cs="Times New Roman"/>
                <w:b/>
                <w:bCs/>
                <w:szCs w:val="24"/>
              </w:rPr>
              <w:t xml:space="preserve"> Nature Field Center</w:t>
            </w:r>
          </w:p>
        </w:tc>
        <w:tc>
          <w:tcPr>
            <w:tcW w:w="3060" w:type="dxa"/>
            <w:vMerge w:val="restart"/>
          </w:tcPr>
          <w:p w14:paraId="7585D80B" w14:textId="77777777" w:rsidR="00986984" w:rsidRPr="006924AB" w:rsidRDefault="00986984" w:rsidP="00816B54">
            <w:pPr>
              <w:ind w:right="-243"/>
              <w:rPr>
                <w:rFonts w:cs="Times New Roman"/>
                <w:b/>
                <w:bCs/>
                <w:szCs w:val="24"/>
              </w:rPr>
            </w:pPr>
            <w:r w:rsidRPr="006924AB">
              <w:rPr>
                <w:rFonts w:cs="Times New Roman"/>
                <w:b/>
                <w:bCs/>
                <w:szCs w:val="24"/>
              </w:rPr>
              <w:t xml:space="preserve">Office Address </w:t>
            </w:r>
          </w:p>
        </w:tc>
        <w:tc>
          <w:tcPr>
            <w:tcW w:w="4140" w:type="dxa"/>
            <w:gridSpan w:val="3"/>
          </w:tcPr>
          <w:p w14:paraId="2ABE1C07" w14:textId="77777777" w:rsidR="00986984" w:rsidRPr="006924AB" w:rsidRDefault="00986984" w:rsidP="004063F4">
            <w:pPr>
              <w:ind w:right="-243"/>
              <w:jc w:val="center"/>
              <w:rPr>
                <w:rFonts w:cs="Times New Roman"/>
                <w:b/>
                <w:bCs/>
                <w:szCs w:val="24"/>
              </w:rPr>
            </w:pPr>
            <w:r w:rsidRPr="006924AB">
              <w:rPr>
                <w:rFonts w:cs="Times New Roman"/>
                <w:b/>
                <w:bCs/>
                <w:szCs w:val="24"/>
              </w:rPr>
              <w:t>Details of the office Building</w:t>
            </w:r>
          </w:p>
        </w:tc>
      </w:tr>
      <w:tr w:rsidR="00986984" w:rsidRPr="006924AB" w14:paraId="27B1861A" w14:textId="77777777" w:rsidTr="00AC6EFF">
        <w:trPr>
          <w:trHeight w:val="826"/>
        </w:trPr>
        <w:tc>
          <w:tcPr>
            <w:tcW w:w="383" w:type="dxa"/>
            <w:vMerge/>
          </w:tcPr>
          <w:p w14:paraId="4A7EAAD4" w14:textId="77777777" w:rsidR="00986984" w:rsidRPr="006924AB" w:rsidRDefault="00986984" w:rsidP="00D358DD">
            <w:pPr>
              <w:ind w:right="-243"/>
              <w:rPr>
                <w:rFonts w:cs="Times New Roman"/>
                <w:b/>
                <w:bCs/>
                <w:szCs w:val="24"/>
              </w:rPr>
            </w:pPr>
          </w:p>
        </w:tc>
        <w:tc>
          <w:tcPr>
            <w:tcW w:w="2160" w:type="dxa"/>
            <w:gridSpan w:val="2"/>
            <w:vMerge/>
          </w:tcPr>
          <w:p w14:paraId="786C687F" w14:textId="77777777" w:rsidR="00986984" w:rsidRPr="006924AB" w:rsidRDefault="00986984" w:rsidP="00D358DD">
            <w:pPr>
              <w:ind w:right="-243"/>
              <w:rPr>
                <w:rFonts w:cs="Times New Roman"/>
                <w:b/>
                <w:bCs/>
                <w:szCs w:val="24"/>
              </w:rPr>
            </w:pPr>
          </w:p>
        </w:tc>
        <w:tc>
          <w:tcPr>
            <w:tcW w:w="3060" w:type="dxa"/>
            <w:vMerge/>
          </w:tcPr>
          <w:p w14:paraId="71F1B609" w14:textId="77777777" w:rsidR="00986984" w:rsidRPr="006924AB" w:rsidRDefault="00986984" w:rsidP="00D358DD">
            <w:pPr>
              <w:ind w:right="-243"/>
              <w:rPr>
                <w:rFonts w:cs="Times New Roman"/>
                <w:b/>
                <w:bCs/>
                <w:szCs w:val="24"/>
              </w:rPr>
            </w:pPr>
          </w:p>
        </w:tc>
        <w:tc>
          <w:tcPr>
            <w:tcW w:w="1530" w:type="dxa"/>
          </w:tcPr>
          <w:p w14:paraId="60E178AB" w14:textId="77777777" w:rsidR="00986984" w:rsidRPr="006924AB" w:rsidRDefault="00986984" w:rsidP="00D358DD">
            <w:pPr>
              <w:ind w:right="18"/>
              <w:rPr>
                <w:rFonts w:cs="Times New Roman"/>
                <w:b/>
                <w:bCs/>
                <w:szCs w:val="24"/>
              </w:rPr>
            </w:pPr>
            <w:r>
              <w:rPr>
                <w:rFonts w:cs="Times New Roman"/>
                <w:b/>
                <w:bCs/>
                <w:szCs w:val="24"/>
              </w:rPr>
              <w:t xml:space="preserve">Approximately </w:t>
            </w:r>
            <w:r w:rsidRPr="006924AB">
              <w:rPr>
                <w:rFonts w:cs="Times New Roman"/>
                <w:b/>
                <w:bCs/>
                <w:szCs w:val="24"/>
              </w:rPr>
              <w:t>Extend of the office Building</w:t>
            </w:r>
            <w:r w:rsidR="003D5A1E">
              <w:rPr>
                <w:rFonts w:cs="Times New Roman"/>
                <w:b/>
                <w:bCs/>
                <w:szCs w:val="24"/>
              </w:rPr>
              <w:t xml:space="preserve"> (sq.ft</w:t>
            </w:r>
            <w:r>
              <w:rPr>
                <w:rFonts w:cs="Times New Roman"/>
                <w:b/>
                <w:bCs/>
                <w:szCs w:val="24"/>
              </w:rPr>
              <w:t>)</w:t>
            </w:r>
          </w:p>
        </w:tc>
        <w:tc>
          <w:tcPr>
            <w:tcW w:w="1350" w:type="dxa"/>
          </w:tcPr>
          <w:p w14:paraId="44DF2CA2" w14:textId="77777777" w:rsidR="00986984" w:rsidRPr="006924AB" w:rsidRDefault="00986984" w:rsidP="00D358DD">
            <w:pPr>
              <w:ind w:left="-66" w:right="162" w:firstLine="66"/>
              <w:rPr>
                <w:rFonts w:cs="Times New Roman"/>
                <w:b/>
                <w:bCs/>
                <w:szCs w:val="24"/>
              </w:rPr>
            </w:pPr>
            <w:r w:rsidRPr="006924AB">
              <w:rPr>
                <w:rFonts w:cs="Times New Roman"/>
                <w:b/>
                <w:bCs/>
                <w:szCs w:val="24"/>
              </w:rPr>
              <w:t xml:space="preserve">Number of Toilets </w:t>
            </w:r>
          </w:p>
        </w:tc>
        <w:tc>
          <w:tcPr>
            <w:tcW w:w="1260" w:type="dxa"/>
          </w:tcPr>
          <w:p w14:paraId="40C02E00" w14:textId="77777777" w:rsidR="00986984" w:rsidRPr="006924AB" w:rsidRDefault="00986984" w:rsidP="00D358DD">
            <w:pPr>
              <w:ind w:right="123"/>
              <w:rPr>
                <w:rFonts w:cs="Times New Roman"/>
                <w:b/>
                <w:bCs/>
                <w:szCs w:val="24"/>
              </w:rPr>
            </w:pPr>
            <w:r w:rsidRPr="006924AB">
              <w:rPr>
                <w:rFonts w:cs="Times New Roman"/>
                <w:b/>
                <w:bCs/>
                <w:szCs w:val="24"/>
              </w:rPr>
              <w:t xml:space="preserve">Number of Lunch Rooms </w:t>
            </w:r>
          </w:p>
        </w:tc>
      </w:tr>
      <w:tr w:rsidR="00986984" w:rsidRPr="006924AB" w14:paraId="60952C38" w14:textId="77777777" w:rsidTr="00AC6EFF">
        <w:trPr>
          <w:trHeight w:val="953"/>
        </w:trPr>
        <w:tc>
          <w:tcPr>
            <w:tcW w:w="383" w:type="dxa"/>
          </w:tcPr>
          <w:p w14:paraId="60724D97" w14:textId="77777777" w:rsidR="00986984" w:rsidRPr="006924AB" w:rsidRDefault="00986984" w:rsidP="00816B54">
            <w:pPr>
              <w:ind w:right="-243"/>
              <w:rPr>
                <w:rFonts w:cs="Times New Roman"/>
                <w:szCs w:val="24"/>
              </w:rPr>
            </w:pPr>
            <w:r w:rsidRPr="006924AB">
              <w:rPr>
                <w:rFonts w:cs="Times New Roman"/>
                <w:szCs w:val="24"/>
              </w:rPr>
              <w:t>01.</w:t>
            </w:r>
          </w:p>
        </w:tc>
        <w:tc>
          <w:tcPr>
            <w:tcW w:w="2160" w:type="dxa"/>
            <w:gridSpan w:val="2"/>
          </w:tcPr>
          <w:p w14:paraId="1C1771E6" w14:textId="77777777" w:rsidR="00986984" w:rsidRPr="006924AB" w:rsidRDefault="00986984" w:rsidP="00816B54">
            <w:pPr>
              <w:ind w:right="-243"/>
              <w:rPr>
                <w:rFonts w:cs="Times New Roman"/>
                <w:szCs w:val="24"/>
              </w:rPr>
            </w:pPr>
            <w:r w:rsidRPr="006924AB">
              <w:rPr>
                <w:rFonts w:cs="Times New Roman"/>
                <w:szCs w:val="24"/>
              </w:rPr>
              <w:t xml:space="preserve">Head office </w:t>
            </w:r>
          </w:p>
        </w:tc>
        <w:tc>
          <w:tcPr>
            <w:tcW w:w="3060" w:type="dxa"/>
          </w:tcPr>
          <w:p w14:paraId="4A794870" w14:textId="77777777" w:rsidR="00986984" w:rsidRPr="00880EBD" w:rsidRDefault="00986984" w:rsidP="009937F2">
            <w:pPr>
              <w:ind w:right="-243"/>
              <w:jc w:val="left"/>
              <w:rPr>
                <w:rFonts w:cs="Times New Roman"/>
                <w:szCs w:val="24"/>
              </w:rPr>
            </w:pPr>
            <w:r w:rsidRPr="00880EBD">
              <w:rPr>
                <w:rFonts w:cs="Times New Roman"/>
                <w:szCs w:val="24"/>
              </w:rPr>
              <w:t xml:space="preserve">“ParisaraPiyasa”, </w:t>
            </w:r>
          </w:p>
          <w:p w14:paraId="29DCE042" w14:textId="77777777" w:rsidR="00986984" w:rsidRPr="00880EBD" w:rsidRDefault="00986984" w:rsidP="009937F2">
            <w:pPr>
              <w:ind w:right="-243"/>
              <w:jc w:val="left"/>
              <w:rPr>
                <w:rFonts w:cs="Times New Roman"/>
                <w:szCs w:val="24"/>
              </w:rPr>
            </w:pPr>
            <w:r w:rsidRPr="00880EBD">
              <w:rPr>
                <w:rFonts w:cs="Times New Roman"/>
                <w:szCs w:val="24"/>
              </w:rPr>
              <w:t xml:space="preserve">No. 104, </w:t>
            </w:r>
          </w:p>
          <w:p w14:paraId="19940937" w14:textId="77777777" w:rsidR="00986984" w:rsidRPr="00880EBD" w:rsidRDefault="00986984" w:rsidP="009937F2">
            <w:pPr>
              <w:ind w:right="72"/>
              <w:jc w:val="left"/>
              <w:rPr>
                <w:rFonts w:cs="Times New Roman"/>
                <w:szCs w:val="24"/>
              </w:rPr>
            </w:pPr>
            <w:r w:rsidRPr="00880EBD">
              <w:rPr>
                <w:rFonts w:cs="Times New Roman"/>
                <w:szCs w:val="24"/>
              </w:rPr>
              <w:t xml:space="preserve">DenzilKobbekaduwaMawatha, </w:t>
            </w:r>
          </w:p>
          <w:p w14:paraId="5F323029" w14:textId="77777777" w:rsidR="00986984" w:rsidRPr="00880EBD" w:rsidRDefault="00986984" w:rsidP="009937F2">
            <w:pPr>
              <w:ind w:right="-243"/>
              <w:jc w:val="left"/>
              <w:rPr>
                <w:rFonts w:cs="Times New Roman"/>
                <w:szCs w:val="24"/>
              </w:rPr>
            </w:pPr>
            <w:r w:rsidRPr="00880EBD">
              <w:rPr>
                <w:rFonts w:cs="Times New Roman"/>
                <w:szCs w:val="24"/>
              </w:rPr>
              <w:t>Battaramulla</w:t>
            </w:r>
          </w:p>
        </w:tc>
        <w:tc>
          <w:tcPr>
            <w:tcW w:w="1530" w:type="dxa"/>
          </w:tcPr>
          <w:p w14:paraId="236E830B" w14:textId="77777777" w:rsidR="00986984" w:rsidRPr="00880EBD" w:rsidRDefault="00A71E5C" w:rsidP="00A32EBD">
            <w:pPr>
              <w:pStyle w:val="HTMLPreformatted"/>
              <w:shd w:val="clear" w:color="auto" w:fill="F8F9FA"/>
              <w:spacing w:line="276" w:lineRule="auto"/>
              <w:ind w:right="-243"/>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t>5</w:t>
            </w:r>
            <w:r w:rsidR="00986984" w:rsidRPr="00880EBD">
              <w:rPr>
                <w:rFonts w:ascii="Times New Roman" w:eastAsiaTheme="minorHAnsi" w:hAnsi="Times New Roman" w:cs="Times New Roman"/>
                <w:sz w:val="24"/>
                <w:szCs w:val="24"/>
              </w:rPr>
              <w:t>5,000</w:t>
            </w:r>
          </w:p>
        </w:tc>
        <w:tc>
          <w:tcPr>
            <w:tcW w:w="1350" w:type="dxa"/>
          </w:tcPr>
          <w:p w14:paraId="61A5F0EB" w14:textId="77777777" w:rsidR="00986984" w:rsidRPr="006924AB" w:rsidRDefault="00986984" w:rsidP="00A32EBD">
            <w:pPr>
              <w:ind w:right="-243"/>
              <w:jc w:val="center"/>
              <w:rPr>
                <w:rFonts w:cs="Times New Roman"/>
                <w:szCs w:val="24"/>
              </w:rPr>
            </w:pPr>
            <w:r>
              <w:rPr>
                <w:rFonts w:cs="Times New Roman"/>
                <w:szCs w:val="24"/>
              </w:rPr>
              <w:t>63</w:t>
            </w:r>
          </w:p>
        </w:tc>
        <w:tc>
          <w:tcPr>
            <w:tcW w:w="1260" w:type="dxa"/>
          </w:tcPr>
          <w:p w14:paraId="361862DB" w14:textId="77777777" w:rsidR="00986984" w:rsidRPr="006924AB" w:rsidRDefault="00986984" w:rsidP="00A32EBD">
            <w:pPr>
              <w:ind w:left="78" w:right="-243" w:firstLine="90"/>
              <w:jc w:val="center"/>
              <w:rPr>
                <w:rFonts w:cs="Times New Roman"/>
                <w:szCs w:val="24"/>
              </w:rPr>
            </w:pPr>
            <w:r>
              <w:rPr>
                <w:rFonts w:cs="Times New Roman"/>
                <w:szCs w:val="24"/>
              </w:rPr>
              <w:t>5</w:t>
            </w:r>
          </w:p>
        </w:tc>
      </w:tr>
      <w:tr w:rsidR="00986984" w:rsidRPr="006924AB" w14:paraId="67F35CB2" w14:textId="77777777" w:rsidTr="004063F4">
        <w:trPr>
          <w:trHeight w:val="350"/>
        </w:trPr>
        <w:tc>
          <w:tcPr>
            <w:tcW w:w="9743" w:type="dxa"/>
            <w:gridSpan w:val="7"/>
            <w:shd w:val="clear" w:color="auto" w:fill="BFBFBF" w:themeFill="background1" w:themeFillShade="BF"/>
          </w:tcPr>
          <w:p w14:paraId="55CE572E" w14:textId="77777777" w:rsidR="00986984" w:rsidRPr="00D358DD" w:rsidRDefault="00986984" w:rsidP="00A32EBD">
            <w:pPr>
              <w:tabs>
                <w:tab w:val="left" w:pos="1050"/>
              </w:tabs>
              <w:ind w:left="78" w:right="-243" w:firstLine="90"/>
              <w:jc w:val="center"/>
              <w:rPr>
                <w:rFonts w:cs="Times New Roman"/>
                <w:b/>
                <w:bCs/>
                <w:szCs w:val="28"/>
              </w:rPr>
            </w:pPr>
            <w:r w:rsidRPr="00D358DD">
              <w:rPr>
                <w:rFonts w:cs="Times New Roman"/>
                <w:b/>
                <w:bCs/>
                <w:szCs w:val="28"/>
              </w:rPr>
              <w:t>Provincial office</w:t>
            </w:r>
          </w:p>
        </w:tc>
      </w:tr>
      <w:tr w:rsidR="00986984" w:rsidRPr="006924AB" w14:paraId="08C912E6" w14:textId="77777777" w:rsidTr="00AC6EFF">
        <w:trPr>
          <w:trHeight w:val="467"/>
        </w:trPr>
        <w:tc>
          <w:tcPr>
            <w:tcW w:w="473" w:type="dxa"/>
            <w:gridSpan w:val="2"/>
          </w:tcPr>
          <w:p w14:paraId="7E380276" w14:textId="77777777" w:rsidR="00986984" w:rsidRPr="00256587" w:rsidRDefault="00E1213B" w:rsidP="00B938F6">
            <w:pPr>
              <w:ind w:left="252" w:right="-243" w:hanging="270"/>
              <w:rPr>
                <w:szCs w:val="24"/>
              </w:rPr>
            </w:pPr>
            <w:r>
              <w:rPr>
                <w:szCs w:val="24"/>
              </w:rPr>
              <w:t>02</w:t>
            </w:r>
          </w:p>
        </w:tc>
        <w:tc>
          <w:tcPr>
            <w:tcW w:w="2070" w:type="dxa"/>
          </w:tcPr>
          <w:p w14:paraId="45C354FD" w14:textId="77777777" w:rsidR="00986984" w:rsidRPr="00B938F6" w:rsidRDefault="00986984" w:rsidP="00880EBD">
            <w:pPr>
              <w:spacing w:line="276" w:lineRule="auto"/>
              <w:rPr>
                <w:rFonts w:eastAsiaTheme="minorEastAsia" w:cs="Times New Roman"/>
                <w:szCs w:val="24"/>
              </w:rPr>
            </w:pPr>
            <w:r w:rsidRPr="00B938F6">
              <w:rPr>
                <w:rFonts w:cs="Times New Roman"/>
                <w:szCs w:val="24"/>
              </w:rPr>
              <w:t xml:space="preserve">Southern </w:t>
            </w:r>
          </w:p>
        </w:tc>
        <w:tc>
          <w:tcPr>
            <w:tcW w:w="3060" w:type="dxa"/>
            <w:vAlign w:val="center"/>
          </w:tcPr>
          <w:p w14:paraId="71A04BF1" w14:textId="77777777" w:rsidR="00986984" w:rsidRPr="00AC6EFF" w:rsidRDefault="00986984" w:rsidP="00FF52CA">
            <w:pPr>
              <w:spacing w:line="276" w:lineRule="auto"/>
              <w:jc w:val="left"/>
              <w:rPr>
                <w:rFonts w:cs="Times New Roman"/>
                <w:szCs w:val="24"/>
              </w:rPr>
            </w:pPr>
            <w:r w:rsidRPr="00880EBD">
              <w:rPr>
                <w:rFonts w:cs="Times New Roman"/>
                <w:szCs w:val="24"/>
              </w:rPr>
              <w:t>Habaraduwa</w:t>
            </w:r>
            <w:r w:rsidR="008C6B64">
              <w:rPr>
                <w:rFonts w:cs="Times New Roman"/>
                <w:szCs w:val="24"/>
              </w:rPr>
              <w:t>,,</w:t>
            </w:r>
            <w:r w:rsidRPr="00880EBD">
              <w:rPr>
                <w:rFonts w:cs="Times New Roman"/>
                <w:szCs w:val="24"/>
              </w:rPr>
              <w:t>Koggala</w:t>
            </w:r>
          </w:p>
        </w:tc>
        <w:tc>
          <w:tcPr>
            <w:tcW w:w="1530" w:type="dxa"/>
          </w:tcPr>
          <w:p w14:paraId="2D8E5B2E" w14:textId="77777777" w:rsidR="00986984" w:rsidRPr="00880EBD" w:rsidRDefault="00986984" w:rsidP="00FF52CA">
            <w:pPr>
              <w:ind w:right="-243"/>
              <w:jc w:val="center"/>
              <w:rPr>
                <w:rFonts w:cs="Times New Roman"/>
                <w:szCs w:val="24"/>
              </w:rPr>
            </w:pPr>
            <w:r w:rsidRPr="00880EBD">
              <w:rPr>
                <w:rFonts w:cs="Times New Roman"/>
                <w:szCs w:val="24"/>
              </w:rPr>
              <w:t>6</w:t>
            </w:r>
            <w:r w:rsidR="00FF52CA">
              <w:rPr>
                <w:rFonts w:cs="Times New Roman"/>
                <w:szCs w:val="24"/>
              </w:rPr>
              <w:t>,200</w:t>
            </w:r>
          </w:p>
        </w:tc>
        <w:tc>
          <w:tcPr>
            <w:tcW w:w="1350" w:type="dxa"/>
          </w:tcPr>
          <w:p w14:paraId="494CCCA7" w14:textId="77777777" w:rsidR="00986984" w:rsidRPr="006924AB" w:rsidRDefault="00986984" w:rsidP="00A32EBD">
            <w:pPr>
              <w:ind w:right="-243"/>
              <w:jc w:val="center"/>
              <w:rPr>
                <w:rFonts w:cs="Times New Roman"/>
                <w:szCs w:val="24"/>
              </w:rPr>
            </w:pPr>
            <w:r>
              <w:rPr>
                <w:rFonts w:cs="Times New Roman"/>
                <w:szCs w:val="24"/>
              </w:rPr>
              <w:t>2</w:t>
            </w:r>
          </w:p>
        </w:tc>
        <w:tc>
          <w:tcPr>
            <w:tcW w:w="1260" w:type="dxa"/>
          </w:tcPr>
          <w:p w14:paraId="2253ED73" w14:textId="77777777" w:rsidR="00986984" w:rsidRPr="006924AB" w:rsidRDefault="00986984" w:rsidP="00A32EBD">
            <w:pPr>
              <w:ind w:right="-243"/>
              <w:jc w:val="center"/>
              <w:rPr>
                <w:rFonts w:cs="Times New Roman"/>
                <w:szCs w:val="24"/>
              </w:rPr>
            </w:pPr>
            <w:r>
              <w:rPr>
                <w:rFonts w:cs="Times New Roman"/>
                <w:szCs w:val="24"/>
              </w:rPr>
              <w:t>1</w:t>
            </w:r>
          </w:p>
        </w:tc>
      </w:tr>
      <w:tr w:rsidR="00986984" w:rsidRPr="006924AB" w14:paraId="54904498" w14:textId="77777777" w:rsidTr="00AC6EFF">
        <w:trPr>
          <w:trHeight w:val="530"/>
        </w:trPr>
        <w:tc>
          <w:tcPr>
            <w:tcW w:w="473" w:type="dxa"/>
            <w:gridSpan w:val="2"/>
          </w:tcPr>
          <w:p w14:paraId="24E6A4EC" w14:textId="77777777" w:rsidR="00986984" w:rsidRPr="00256587" w:rsidRDefault="00E1213B" w:rsidP="00E1213B">
            <w:pPr>
              <w:ind w:left="90" w:right="-243" w:hanging="90"/>
              <w:rPr>
                <w:szCs w:val="24"/>
              </w:rPr>
            </w:pPr>
            <w:r>
              <w:rPr>
                <w:szCs w:val="24"/>
              </w:rPr>
              <w:t>03</w:t>
            </w:r>
          </w:p>
        </w:tc>
        <w:tc>
          <w:tcPr>
            <w:tcW w:w="2070" w:type="dxa"/>
          </w:tcPr>
          <w:p w14:paraId="3F51C162" w14:textId="77777777" w:rsidR="00986984" w:rsidRPr="00B938F6" w:rsidRDefault="00986984" w:rsidP="00880EBD">
            <w:pPr>
              <w:spacing w:line="276" w:lineRule="auto"/>
              <w:rPr>
                <w:rFonts w:eastAsiaTheme="minorEastAsia" w:cs="Times New Roman"/>
                <w:szCs w:val="24"/>
              </w:rPr>
            </w:pPr>
            <w:r w:rsidRPr="00B938F6">
              <w:rPr>
                <w:rFonts w:cs="Times New Roman"/>
                <w:szCs w:val="24"/>
              </w:rPr>
              <w:t xml:space="preserve">North Western </w:t>
            </w:r>
          </w:p>
        </w:tc>
        <w:tc>
          <w:tcPr>
            <w:tcW w:w="3060" w:type="dxa"/>
            <w:vAlign w:val="center"/>
          </w:tcPr>
          <w:p w14:paraId="3E74A9AA" w14:textId="77777777" w:rsidR="008C6B64" w:rsidRDefault="00986984" w:rsidP="00FF52CA">
            <w:pPr>
              <w:spacing w:line="276" w:lineRule="auto"/>
              <w:jc w:val="left"/>
              <w:rPr>
                <w:rFonts w:cs="Times New Roman"/>
                <w:szCs w:val="24"/>
              </w:rPr>
            </w:pPr>
            <w:r w:rsidRPr="00880EBD">
              <w:rPr>
                <w:rFonts w:cs="Times New Roman"/>
                <w:szCs w:val="24"/>
              </w:rPr>
              <w:t xml:space="preserve">No </w:t>
            </w:r>
            <w:r w:rsidRPr="00880EBD">
              <w:rPr>
                <w:rFonts w:cs="Times New Roman"/>
                <w:szCs w:val="24"/>
                <w:cs/>
              </w:rPr>
              <w:t>162</w:t>
            </w:r>
            <w:r w:rsidR="008C6B64">
              <w:rPr>
                <w:rFonts w:cs="Times New Roman"/>
                <w:szCs w:val="24"/>
              </w:rPr>
              <w:t>,</w:t>
            </w:r>
            <w:r w:rsidRPr="00880EBD">
              <w:rPr>
                <w:rFonts w:cs="Times New Roman"/>
                <w:szCs w:val="24"/>
              </w:rPr>
              <w:t>Negambo</w:t>
            </w:r>
            <w:r w:rsidR="009937F2" w:rsidRPr="00880EBD">
              <w:rPr>
                <w:rFonts w:cs="Times New Roman"/>
                <w:szCs w:val="24"/>
              </w:rPr>
              <w:t>R</w:t>
            </w:r>
            <w:r w:rsidR="009937F2">
              <w:rPr>
                <w:rFonts w:cs="Times New Roman"/>
                <w:szCs w:val="24"/>
              </w:rPr>
              <w:t>oa</w:t>
            </w:r>
            <w:r w:rsidR="009937F2" w:rsidRPr="00880EBD">
              <w:rPr>
                <w:rFonts w:cs="Times New Roman"/>
                <w:szCs w:val="24"/>
              </w:rPr>
              <w:t>d</w:t>
            </w:r>
            <w:r w:rsidR="008C6B64">
              <w:rPr>
                <w:rFonts w:cs="Times New Roman"/>
                <w:szCs w:val="24"/>
              </w:rPr>
              <w:t>,</w:t>
            </w:r>
          </w:p>
          <w:p w14:paraId="1C9DA92A" w14:textId="77777777" w:rsidR="00986984" w:rsidRPr="00880EBD" w:rsidRDefault="00986984" w:rsidP="00FF52CA">
            <w:pPr>
              <w:spacing w:line="276" w:lineRule="auto"/>
              <w:jc w:val="left"/>
              <w:rPr>
                <w:rFonts w:eastAsiaTheme="minorEastAsia" w:cs="Times New Roman"/>
                <w:szCs w:val="24"/>
              </w:rPr>
            </w:pPr>
            <w:r w:rsidRPr="00880EBD">
              <w:rPr>
                <w:rFonts w:cs="Times New Roman"/>
                <w:szCs w:val="24"/>
              </w:rPr>
              <w:t>Kurunegala</w:t>
            </w:r>
          </w:p>
        </w:tc>
        <w:tc>
          <w:tcPr>
            <w:tcW w:w="1530" w:type="dxa"/>
          </w:tcPr>
          <w:p w14:paraId="676F71E5" w14:textId="77777777" w:rsidR="00986984" w:rsidRPr="00880EBD" w:rsidRDefault="00F266E7" w:rsidP="00A32EBD">
            <w:pPr>
              <w:ind w:right="-243"/>
              <w:jc w:val="center"/>
              <w:rPr>
                <w:rFonts w:cs="Times New Roman"/>
                <w:szCs w:val="24"/>
              </w:rPr>
            </w:pPr>
            <w:r>
              <w:rPr>
                <w:rFonts w:cs="Times New Roman"/>
                <w:szCs w:val="24"/>
              </w:rPr>
              <w:t>6,60</w:t>
            </w:r>
            <w:r w:rsidR="00FF52CA">
              <w:rPr>
                <w:rFonts w:cs="Times New Roman"/>
                <w:szCs w:val="24"/>
              </w:rPr>
              <w:t>0</w:t>
            </w:r>
          </w:p>
        </w:tc>
        <w:tc>
          <w:tcPr>
            <w:tcW w:w="1350" w:type="dxa"/>
          </w:tcPr>
          <w:p w14:paraId="39713C87" w14:textId="77777777" w:rsidR="00986984" w:rsidRPr="006924AB" w:rsidRDefault="00986984" w:rsidP="00A32EBD">
            <w:pPr>
              <w:ind w:right="-243"/>
              <w:jc w:val="center"/>
              <w:rPr>
                <w:rFonts w:cs="Times New Roman"/>
                <w:szCs w:val="24"/>
              </w:rPr>
            </w:pPr>
            <w:r>
              <w:rPr>
                <w:rFonts w:cs="Times New Roman"/>
                <w:szCs w:val="24"/>
              </w:rPr>
              <w:t>5</w:t>
            </w:r>
          </w:p>
        </w:tc>
        <w:tc>
          <w:tcPr>
            <w:tcW w:w="1260" w:type="dxa"/>
          </w:tcPr>
          <w:p w14:paraId="482BD4D2" w14:textId="77777777" w:rsidR="00986984" w:rsidRPr="006924AB" w:rsidRDefault="00986984" w:rsidP="00A32EBD">
            <w:pPr>
              <w:ind w:right="-243"/>
              <w:jc w:val="center"/>
              <w:rPr>
                <w:rFonts w:cs="Times New Roman"/>
                <w:szCs w:val="24"/>
              </w:rPr>
            </w:pPr>
            <w:r>
              <w:rPr>
                <w:rFonts w:cs="Times New Roman"/>
                <w:szCs w:val="24"/>
              </w:rPr>
              <w:t>1</w:t>
            </w:r>
          </w:p>
        </w:tc>
      </w:tr>
      <w:tr w:rsidR="00986984" w:rsidRPr="006924AB" w14:paraId="11875D1C" w14:textId="77777777" w:rsidTr="00AC6EFF">
        <w:trPr>
          <w:trHeight w:val="350"/>
        </w:trPr>
        <w:tc>
          <w:tcPr>
            <w:tcW w:w="473" w:type="dxa"/>
            <w:gridSpan w:val="2"/>
          </w:tcPr>
          <w:p w14:paraId="3DA45FEC" w14:textId="77777777" w:rsidR="00986984" w:rsidRPr="00256587" w:rsidRDefault="00E1213B" w:rsidP="00E1213B">
            <w:pPr>
              <w:ind w:left="90" w:right="-243" w:hanging="90"/>
              <w:rPr>
                <w:szCs w:val="24"/>
              </w:rPr>
            </w:pPr>
            <w:r>
              <w:rPr>
                <w:szCs w:val="24"/>
              </w:rPr>
              <w:t>04</w:t>
            </w:r>
          </w:p>
        </w:tc>
        <w:tc>
          <w:tcPr>
            <w:tcW w:w="2070" w:type="dxa"/>
          </w:tcPr>
          <w:p w14:paraId="6600BF5E" w14:textId="77777777" w:rsidR="00986984" w:rsidRPr="00B938F6" w:rsidRDefault="00986984" w:rsidP="00880EBD">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 xml:space="preserve">Central </w:t>
            </w:r>
          </w:p>
        </w:tc>
        <w:tc>
          <w:tcPr>
            <w:tcW w:w="3060" w:type="dxa"/>
          </w:tcPr>
          <w:p w14:paraId="45BA62CC" w14:textId="77777777" w:rsidR="00986984" w:rsidRPr="00880EBD" w:rsidRDefault="00986984" w:rsidP="00FF52CA">
            <w:pPr>
              <w:jc w:val="left"/>
              <w:rPr>
                <w:rFonts w:eastAsiaTheme="minorEastAsia" w:cs="Times New Roman"/>
                <w:szCs w:val="24"/>
              </w:rPr>
            </w:pPr>
            <w:r w:rsidRPr="00880EBD">
              <w:rPr>
                <w:rFonts w:cs="Times New Roman"/>
                <w:szCs w:val="24"/>
              </w:rPr>
              <w:t>Polgolla dam, Polgolla</w:t>
            </w:r>
          </w:p>
        </w:tc>
        <w:tc>
          <w:tcPr>
            <w:tcW w:w="1530" w:type="dxa"/>
          </w:tcPr>
          <w:p w14:paraId="1A6D0A4C" w14:textId="77777777" w:rsidR="00986984" w:rsidRPr="00880EBD" w:rsidRDefault="00986984" w:rsidP="00A32EBD">
            <w:pPr>
              <w:ind w:right="-243"/>
              <w:jc w:val="center"/>
              <w:rPr>
                <w:rFonts w:cs="Times New Roman"/>
                <w:szCs w:val="24"/>
              </w:rPr>
            </w:pPr>
            <w:r w:rsidRPr="00880EBD">
              <w:rPr>
                <w:rFonts w:cs="Times New Roman"/>
                <w:szCs w:val="24"/>
              </w:rPr>
              <w:t>15</w:t>
            </w:r>
            <w:r w:rsidR="00FF52CA">
              <w:rPr>
                <w:rFonts w:cs="Times New Roman"/>
                <w:szCs w:val="24"/>
              </w:rPr>
              <w:t>,</w:t>
            </w:r>
            <w:r w:rsidRPr="00880EBD">
              <w:rPr>
                <w:rFonts w:cs="Times New Roman"/>
                <w:szCs w:val="24"/>
              </w:rPr>
              <w:t>000</w:t>
            </w:r>
          </w:p>
        </w:tc>
        <w:tc>
          <w:tcPr>
            <w:tcW w:w="1350" w:type="dxa"/>
          </w:tcPr>
          <w:p w14:paraId="6430C572" w14:textId="77777777" w:rsidR="00986984" w:rsidRPr="006924AB" w:rsidRDefault="00986984" w:rsidP="00A32EBD">
            <w:pPr>
              <w:ind w:right="-243"/>
              <w:jc w:val="center"/>
              <w:rPr>
                <w:rFonts w:cs="Times New Roman"/>
                <w:szCs w:val="24"/>
              </w:rPr>
            </w:pPr>
            <w:r>
              <w:rPr>
                <w:rFonts w:cs="Times New Roman"/>
                <w:szCs w:val="24"/>
              </w:rPr>
              <w:t>7</w:t>
            </w:r>
          </w:p>
        </w:tc>
        <w:tc>
          <w:tcPr>
            <w:tcW w:w="1260" w:type="dxa"/>
          </w:tcPr>
          <w:p w14:paraId="3E139D53" w14:textId="77777777" w:rsidR="00986984" w:rsidRPr="006924AB" w:rsidRDefault="00986984" w:rsidP="00A32EBD">
            <w:pPr>
              <w:ind w:right="-243"/>
              <w:jc w:val="center"/>
              <w:rPr>
                <w:rFonts w:cs="Times New Roman"/>
                <w:szCs w:val="24"/>
              </w:rPr>
            </w:pPr>
            <w:r>
              <w:rPr>
                <w:rFonts w:cs="Times New Roman"/>
                <w:szCs w:val="24"/>
              </w:rPr>
              <w:t>1</w:t>
            </w:r>
          </w:p>
        </w:tc>
      </w:tr>
      <w:tr w:rsidR="00986984" w:rsidRPr="006924AB" w14:paraId="2B7762A5" w14:textId="77777777" w:rsidTr="00AC6EFF">
        <w:trPr>
          <w:trHeight w:val="350"/>
        </w:trPr>
        <w:tc>
          <w:tcPr>
            <w:tcW w:w="473" w:type="dxa"/>
            <w:gridSpan w:val="2"/>
          </w:tcPr>
          <w:p w14:paraId="110BBA7D" w14:textId="77777777" w:rsidR="00986984" w:rsidRPr="00960F04" w:rsidRDefault="00E1213B" w:rsidP="00E1213B">
            <w:pPr>
              <w:ind w:left="90" w:right="-243" w:hanging="90"/>
              <w:rPr>
                <w:szCs w:val="24"/>
              </w:rPr>
            </w:pPr>
            <w:r>
              <w:rPr>
                <w:szCs w:val="24"/>
              </w:rPr>
              <w:t>05</w:t>
            </w:r>
          </w:p>
        </w:tc>
        <w:tc>
          <w:tcPr>
            <w:tcW w:w="2070" w:type="dxa"/>
          </w:tcPr>
          <w:p w14:paraId="09FE138C" w14:textId="77777777" w:rsidR="00986984" w:rsidRPr="00B938F6" w:rsidRDefault="00986984" w:rsidP="00880EBD">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 xml:space="preserve">Eastern  </w:t>
            </w:r>
          </w:p>
        </w:tc>
        <w:tc>
          <w:tcPr>
            <w:tcW w:w="3060" w:type="dxa"/>
            <w:vAlign w:val="center"/>
          </w:tcPr>
          <w:p w14:paraId="734095EF" w14:textId="77777777" w:rsidR="00986984" w:rsidRPr="00880EBD" w:rsidRDefault="00986984" w:rsidP="00FF52CA">
            <w:pPr>
              <w:jc w:val="left"/>
              <w:rPr>
                <w:rFonts w:eastAsiaTheme="minorEastAsia" w:cs="Times New Roman"/>
                <w:szCs w:val="24"/>
              </w:rPr>
            </w:pPr>
            <w:r w:rsidRPr="00880EBD">
              <w:rPr>
                <w:rFonts w:cs="Times New Roman"/>
                <w:szCs w:val="24"/>
              </w:rPr>
              <w:t>PriyanthaMawatha</w:t>
            </w:r>
            <w:r w:rsidR="008C6B64">
              <w:rPr>
                <w:rFonts w:cs="Times New Roman"/>
                <w:szCs w:val="24"/>
              </w:rPr>
              <w:t>,</w:t>
            </w:r>
            <w:r w:rsidRPr="00880EBD">
              <w:rPr>
                <w:rFonts w:cs="Times New Roman"/>
                <w:szCs w:val="24"/>
              </w:rPr>
              <w:t xml:space="preserve"> ,Kantale</w:t>
            </w:r>
          </w:p>
        </w:tc>
        <w:tc>
          <w:tcPr>
            <w:tcW w:w="1530" w:type="dxa"/>
          </w:tcPr>
          <w:p w14:paraId="0FC4D4E2" w14:textId="77777777" w:rsidR="00986984" w:rsidRPr="00880EBD" w:rsidRDefault="00F266E7" w:rsidP="00A32EBD">
            <w:pPr>
              <w:ind w:right="-243"/>
              <w:jc w:val="center"/>
              <w:rPr>
                <w:rFonts w:cs="Times New Roman"/>
                <w:szCs w:val="24"/>
              </w:rPr>
            </w:pPr>
            <w:r>
              <w:rPr>
                <w:rFonts w:cs="Times New Roman"/>
                <w:szCs w:val="24"/>
              </w:rPr>
              <w:t>3,000</w:t>
            </w:r>
          </w:p>
        </w:tc>
        <w:tc>
          <w:tcPr>
            <w:tcW w:w="1350" w:type="dxa"/>
          </w:tcPr>
          <w:p w14:paraId="0D279AAD" w14:textId="77777777" w:rsidR="00986984" w:rsidRPr="006924AB" w:rsidRDefault="00986984" w:rsidP="00A32EBD">
            <w:pPr>
              <w:ind w:right="-243"/>
              <w:jc w:val="center"/>
              <w:rPr>
                <w:rFonts w:cs="Times New Roman"/>
                <w:szCs w:val="24"/>
              </w:rPr>
            </w:pPr>
            <w:r>
              <w:rPr>
                <w:rFonts w:cs="Times New Roman"/>
                <w:szCs w:val="24"/>
              </w:rPr>
              <w:t>5</w:t>
            </w:r>
          </w:p>
        </w:tc>
        <w:tc>
          <w:tcPr>
            <w:tcW w:w="1260" w:type="dxa"/>
          </w:tcPr>
          <w:p w14:paraId="436597A5" w14:textId="77777777" w:rsidR="00986984" w:rsidRPr="006924AB" w:rsidRDefault="00986984" w:rsidP="00A32EBD">
            <w:pPr>
              <w:ind w:right="-243"/>
              <w:jc w:val="center"/>
              <w:rPr>
                <w:rFonts w:cs="Times New Roman"/>
                <w:szCs w:val="24"/>
              </w:rPr>
            </w:pPr>
            <w:r>
              <w:rPr>
                <w:rFonts w:cs="Times New Roman"/>
                <w:szCs w:val="24"/>
              </w:rPr>
              <w:t>1</w:t>
            </w:r>
          </w:p>
        </w:tc>
      </w:tr>
      <w:tr w:rsidR="00986984" w:rsidRPr="006924AB" w14:paraId="32008E45" w14:textId="77777777" w:rsidTr="00AC6EFF">
        <w:trPr>
          <w:trHeight w:val="440"/>
        </w:trPr>
        <w:tc>
          <w:tcPr>
            <w:tcW w:w="473" w:type="dxa"/>
            <w:gridSpan w:val="2"/>
          </w:tcPr>
          <w:p w14:paraId="1E101548" w14:textId="77777777" w:rsidR="00986984" w:rsidRPr="00960F04" w:rsidRDefault="00E1213B" w:rsidP="00E1213B">
            <w:pPr>
              <w:ind w:left="90" w:right="-243" w:hanging="90"/>
              <w:rPr>
                <w:szCs w:val="24"/>
              </w:rPr>
            </w:pPr>
            <w:r>
              <w:rPr>
                <w:szCs w:val="24"/>
              </w:rPr>
              <w:t>06</w:t>
            </w:r>
          </w:p>
        </w:tc>
        <w:tc>
          <w:tcPr>
            <w:tcW w:w="2070" w:type="dxa"/>
          </w:tcPr>
          <w:p w14:paraId="6A0D2D9E" w14:textId="77777777" w:rsidR="00C15538" w:rsidRPr="00AE7A9E" w:rsidRDefault="00C15538" w:rsidP="00AE7A9E">
            <w:pPr>
              <w:pStyle w:val="ListParagraph"/>
              <w:spacing w:after="0" w:line="240" w:lineRule="auto"/>
              <w:ind w:left="0"/>
              <w:jc w:val="left"/>
              <w:rPr>
                <w:rFonts w:ascii="Times New Roman" w:hAnsi="Times New Roman" w:cs="Times New Roman"/>
                <w:color w:val="auto"/>
                <w:sz w:val="24"/>
                <w:szCs w:val="24"/>
              </w:rPr>
            </w:pPr>
            <w:r>
              <w:rPr>
                <w:rFonts w:ascii="Times New Roman" w:hAnsi="Times New Roman" w:cs="Times New Roman"/>
                <w:color w:val="auto"/>
                <w:sz w:val="24"/>
                <w:szCs w:val="24"/>
              </w:rPr>
              <w:t>Sabaragamuwa</w:t>
            </w:r>
          </w:p>
        </w:tc>
        <w:tc>
          <w:tcPr>
            <w:tcW w:w="3060" w:type="dxa"/>
          </w:tcPr>
          <w:p w14:paraId="169BE4A9" w14:textId="77777777" w:rsidR="00986984" w:rsidRPr="00880EBD" w:rsidRDefault="0099121D" w:rsidP="00AE7A9E">
            <w:pPr>
              <w:jc w:val="left"/>
              <w:rPr>
                <w:rFonts w:eastAsiaTheme="minorEastAsia" w:cs="Times New Roman"/>
                <w:szCs w:val="24"/>
              </w:rPr>
            </w:pPr>
            <w:r>
              <w:rPr>
                <w:rFonts w:cs="Times New Roman"/>
                <w:szCs w:val="24"/>
              </w:rPr>
              <w:t xml:space="preserve">No </w:t>
            </w:r>
            <w:r w:rsidR="00986984" w:rsidRPr="00880EBD">
              <w:rPr>
                <w:rFonts w:cs="Times New Roman"/>
                <w:szCs w:val="24"/>
                <w:cs/>
              </w:rPr>
              <w:t>582</w:t>
            </w:r>
            <w:r>
              <w:rPr>
                <w:rFonts w:cs="Times New Roman"/>
                <w:szCs w:val="24"/>
              </w:rPr>
              <w:t>,</w:t>
            </w:r>
            <w:r w:rsidR="00986984" w:rsidRPr="00880EBD">
              <w:rPr>
                <w:rFonts w:cs="Times New Roman"/>
                <w:szCs w:val="24"/>
              </w:rPr>
              <w:t>New Town Rathnapura</w:t>
            </w:r>
          </w:p>
        </w:tc>
        <w:tc>
          <w:tcPr>
            <w:tcW w:w="1530" w:type="dxa"/>
          </w:tcPr>
          <w:p w14:paraId="759FEE33" w14:textId="77777777" w:rsidR="00986984" w:rsidRPr="00880EBD" w:rsidRDefault="00FF52CA" w:rsidP="00A32EBD">
            <w:pPr>
              <w:ind w:right="-243"/>
              <w:jc w:val="center"/>
              <w:rPr>
                <w:rFonts w:cs="Times New Roman"/>
                <w:szCs w:val="24"/>
              </w:rPr>
            </w:pPr>
            <w:r>
              <w:rPr>
                <w:rFonts w:cs="Times New Roman"/>
                <w:szCs w:val="24"/>
              </w:rPr>
              <w:t>7,300</w:t>
            </w:r>
          </w:p>
        </w:tc>
        <w:tc>
          <w:tcPr>
            <w:tcW w:w="1350" w:type="dxa"/>
          </w:tcPr>
          <w:p w14:paraId="13820D52" w14:textId="77777777" w:rsidR="00986984" w:rsidRPr="006924AB" w:rsidRDefault="00A95185" w:rsidP="00A32EBD">
            <w:pPr>
              <w:ind w:right="-243"/>
              <w:jc w:val="center"/>
              <w:rPr>
                <w:rFonts w:cs="Times New Roman"/>
                <w:szCs w:val="24"/>
              </w:rPr>
            </w:pPr>
            <w:r>
              <w:rPr>
                <w:rFonts w:cs="Times New Roman"/>
                <w:szCs w:val="24"/>
              </w:rPr>
              <w:t>7</w:t>
            </w:r>
          </w:p>
        </w:tc>
        <w:tc>
          <w:tcPr>
            <w:tcW w:w="1260" w:type="dxa"/>
          </w:tcPr>
          <w:p w14:paraId="7F45C0C0" w14:textId="77777777" w:rsidR="00986984" w:rsidRPr="006924AB" w:rsidRDefault="00A95185" w:rsidP="00A32EBD">
            <w:pPr>
              <w:ind w:right="-243"/>
              <w:jc w:val="center"/>
              <w:rPr>
                <w:rFonts w:cs="Times New Roman"/>
                <w:szCs w:val="24"/>
              </w:rPr>
            </w:pPr>
            <w:r>
              <w:rPr>
                <w:rFonts w:cs="Times New Roman"/>
                <w:szCs w:val="24"/>
              </w:rPr>
              <w:t>1</w:t>
            </w:r>
          </w:p>
        </w:tc>
      </w:tr>
      <w:tr w:rsidR="00986984" w:rsidRPr="006924AB" w14:paraId="155C3A8B" w14:textId="77777777" w:rsidTr="00AC6EFF">
        <w:trPr>
          <w:trHeight w:val="233"/>
        </w:trPr>
        <w:tc>
          <w:tcPr>
            <w:tcW w:w="473" w:type="dxa"/>
            <w:gridSpan w:val="2"/>
          </w:tcPr>
          <w:p w14:paraId="5A5EC51B" w14:textId="77777777" w:rsidR="00986984" w:rsidRPr="00960F04" w:rsidRDefault="00E1213B" w:rsidP="00E1213B">
            <w:pPr>
              <w:ind w:left="90" w:right="-243" w:hanging="90"/>
              <w:rPr>
                <w:szCs w:val="24"/>
              </w:rPr>
            </w:pPr>
            <w:r>
              <w:rPr>
                <w:szCs w:val="24"/>
              </w:rPr>
              <w:t>07</w:t>
            </w:r>
          </w:p>
        </w:tc>
        <w:tc>
          <w:tcPr>
            <w:tcW w:w="2070" w:type="dxa"/>
          </w:tcPr>
          <w:p w14:paraId="00BC8710" w14:textId="77777777" w:rsidR="00986984" w:rsidRPr="00B938F6" w:rsidRDefault="00986984" w:rsidP="00880EBD">
            <w:pPr>
              <w:pStyle w:val="ListParagraph"/>
              <w:spacing w:after="0" w:line="240" w:lineRule="auto"/>
              <w:ind w:left="0"/>
              <w:rPr>
                <w:rFonts w:ascii="Times New Roman" w:hAnsi="Times New Roman" w:cs="Times New Roman"/>
                <w:color w:val="auto"/>
                <w:sz w:val="24"/>
                <w:szCs w:val="24"/>
              </w:rPr>
            </w:pPr>
            <w:r w:rsidRPr="00B938F6">
              <w:rPr>
                <w:rFonts w:ascii="Times New Roman" w:hAnsi="Times New Roman" w:cs="Times New Roman"/>
                <w:color w:val="auto"/>
                <w:sz w:val="24"/>
                <w:szCs w:val="24"/>
              </w:rPr>
              <w:t>NorthCentral Provincial Office</w:t>
            </w:r>
          </w:p>
        </w:tc>
        <w:tc>
          <w:tcPr>
            <w:tcW w:w="3060" w:type="dxa"/>
          </w:tcPr>
          <w:p w14:paraId="5B9613A7" w14:textId="77777777" w:rsidR="00986984" w:rsidRPr="00880EBD" w:rsidRDefault="00986984" w:rsidP="00FF52CA">
            <w:pPr>
              <w:jc w:val="left"/>
              <w:rPr>
                <w:rFonts w:cs="Times New Roman"/>
                <w:szCs w:val="24"/>
              </w:rPr>
            </w:pPr>
            <w:r w:rsidRPr="00880EBD">
              <w:rPr>
                <w:rFonts w:cs="Times New Roman"/>
                <w:szCs w:val="24"/>
              </w:rPr>
              <w:t xml:space="preserve">No </w:t>
            </w:r>
            <w:r w:rsidRPr="00880EBD">
              <w:rPr>
                <w:rFonts w:cs="Times New Roman"/>
                <w:szCs w:val="24"/>
                <w:cs/>
              </w:rPr>
              <w:t>388,</w:t>
            </w:r>
            <w:r w:rsidRPr="00880EBD">
              <w:rPr>
                <w:rFonts w:cs="Times New Roman"/>
                <w:szCs w:val="24"/>
              </w:rPr>
              <w:t>Harischandra</w:t>
            </w:r>
            <w:r w:rsidR="004063F4">
              <w:rPr>
                <w:rFonts w:cs="Times New Roman"/>
                <w:szCs w:val="24"/>
              </w:rPr>
              <w:t xml:space="preserve"> </w:t>
            </w:r>
            <w:r w:rsidRPr="00880EBD">
              <w:rPr>
                <w:rFonts w:cs="Times New Roman"/>
                <w:szCs w:val="24"/>
              </w:rPr>
              <w:t>Mawatha</w:t>
            </w:r>
            <w:r w:rsidRPr="00880EBD">
              <w:rPr>
                <w:rFonts w:cs="Times New Roman"/>
                <w:szCs w:val="24"/>
                <w:cs/>
              </w:rPr>
              <w:t xml:space="preserve">,  </w:t>
            </w:r>
            <w:r w:rsidRPr="00880EBD">
              <w:rPr>
                <w:rFonts w:cs="Times New Roman"/>
                <w:szCs w:val="24"/>
              </w:rPr>
              <w:t>Anuradapura</w:t>
            </w:r>
          </w:p>
        </w:tc>
        <w:tc>
          <w:tcPr>
            <w:tcW w:w="1530" w:type="dxa"/>
          </w:tcPr>
          <w:p w14:paraId="277CD945" w14:textId="77777777" w:rsidR="00986984" w:rsidRPr="00880EBD" w:rsidRDefault="00A95185" w:rsidP="00A32EBD">
            <w:pPr>
              <w:ind w:right="-243"/>
              <w:jc w:val="center"/>
              <w:rPr>
                <w:rFonts w:cs="Times New Roman"/>
                <w:szCs w:val="24"/>
              </w:rPr>
            </w:pPr>
            <w:r>
              <w:rPr>
                <w:rFonts w:cs="Times New Roman"/>
                <w:szCs w:val="24"/>
              </w:rPr>
              <w:t>3</w:t>
            </w:r>
            <w:r w:rsidR="00FF52CA">
              <w:rPr>
                <w:rFonts w:cs="Times New Roman"/>
                <w:szCs w:val="24"/>
              </w:rPr>
              <w:t>,</w:t>
            </w:r>
            <w:r>
              <w:rPr>
                <w:rFonts w:cs="Times New Roman"/>
                <w:szCs w:val="24"/>
              </w:rPr>
              <w:t>000</w:t>
            </w:r>
          </w:p>
        </w:tc>
        <w:tc>
          <w:tcPr>
            <w:tcW w:w="1350" w:type="dxa"/>
          </w:tcPr>
          <w:p w14:paraId="7BA7E4B5" w14:textId="77777777" w:rsidR="00986984" w:rsidRPr="006924AB" w:rsidRDefault="00A95185" w:rsidP="00A32EBD">
            <w:pPr>
              <w:ind w:right="-243"/>
              <w:jc w:val="center"/>
              <w:rPr>
                <w:rFonts w:cs="Times New Roman"/>
                <w:szCs w:val="24"/>
              </w:rPr>
            </w:pPr>
            <w:r>
              <w:rPr>
                <w:rFonts w:cs="Times New Roman"/>
                <w:szCs w:val="24"/>
              </w:rPr>
              <w:t>3</w:t>
            </w:r>
          </w:p>
        </w:tc>
        <w:tc>
          <w:tcPr>
            <w:tcW w:w="1260" w:type="dxa"/>
          </w:tcPr>
          <w:p w14:paraId="72FE003E" w14:textId="77777777" w:rsidR="00986984" w:rsidRPr="006924AB" w:rsidRDefault="00A95185" w:rsidP="00A32EBD">
            <w:pPr>
              <w:ind w:right="-243"/>
              <w:jc w:val="center"/>
              <w:rPr>
                <w:rFonts w:cs="Times New Roman"/>
                <w:szCs w:val="24"/>
              </w:rPr>
            </w:pPr>
            <w:r>
              <w:rPr>
                <w:rFonts w:cs="Times New Roman"/>
                <w:szCs w:val="24"/>
              </w:rPr>
              <w:t>1</w:t>
            </w:r>
          </w:p>
        </w:tc>
      </w:tr>
      <w:tr w:rsidR="00986984" w:rsidRPr="006924AB" w14:paraId="15D61267" w14:textId="77777777" w:rsidTr="004063F4">
        <w:trPr>
          <w:trHeight w:val="287"/>
        </w:trPr>
        <w:tc>
          <w:tcPr>
            <w:tcW w:w="9743" w:type="dxa"/>
            <w:gridSpan w:val="7"/>
            <w:shd w:val="clear" w:color="auto" w:fill="BFBFBF" w:themeFill="background1" w:themeFillShade="BF"/>
          </w:tcPr>
          <w:p w14:paraId="0E3EAF41" w14:textId="77777777" w:rsidR="00986984" w:rsidRPr="00A32EBD" w:rsidRDefault="00986984" w:rsidP="00A32EBD">
            <w:pPr>
              <w:pStyle w:val="ListParagraph"/>
              <w:spacing w:after="0" w:line="240" w:lineRule="auto"/>
              <w:ind w:right="-243" w:firstLine="0"/>
              <w:jc w:val="left"/>
              <w:rPr>
                <w:rFonts w:cs="Times New Roman"/>
                <w:b/>
                <w:bCs/>
                <w:szCs w:val="24"/>
              </w:rPr>
            </w:pPr>
            <w:r w:rsidRPr="00A32EBD">
              <w:rPr>
                <w:rFonts w:cs="Times New Roman"/>
                <w:b/>
                <w:bCs/>
                <w:sz w:val="24"/>
                <w:szCs w:val="28"/>
              </w:rPr>
              <w:t>District Office</w:t>
            </w:r>
          </w:p>
        </w:tc>
      </w:tr>
      <w:tr w:rsidR="00986984" w:rsidRPr="006924AB" w14:paraId="1F65325A" w14:textId="77777777" w:rsidTr="00AC6EFF">
        <w:trPr>
          <w:trHeight w:val="250"/>
        </w:trPr>
        <w:tc>
          <w:tcPr>
            <w:tcW w:w="473" w:type="dxa"/>
            <w:gridSpan w:val="2"/>
          </w:tcPr>
          <w:p w14:paraId="508CBF53" w14:textId="77777777" w:rsidR="00986984" w:rsidRPr="00960F04" w:rsidRDefault="00E1213B" w:rsidP="00E1213B">
            <w:pPr>
              <w:ind w:left="180" w:right="-243" w:hanging="180"/>
              <w:rPr>
                <w:szCs w:val="24"/>
              </w:rPr>
            </w:pPr>
            <w:r>
              <w:rPr>
                <w:szCs w:val="24"/>
              </w:rPr>
              <w:t>08</w:t>
            </w:r>
          </w:p>
        </w:tc>
        <w:tc>
          <w:tcPr>
            <w:tcW w:w="2070" w:type="dxa"/>
          </w:tcPr>
          <w:p w14:paraId="4294BF0D" w14:textId="77777777" w:rsidR="00986984" w:rsidRPr="00B938F6" w:rsidRDefault="00986984" w:rsidP="00880EBD">
            <w:pPr>
              <w:spacing w:line="276" w:lineRule="auto"/>
              <w:rPr>
                <w:rFonts w:eastAsiaTheme="minorEastAsia" w:cs="Times New Roman"/>
                <w:szCs w:val="24"/>
              </w:rPr>
            </w:pPr>
            <w:r w:rsidRPr="00B938F6">
              <w:rPr>
                <w:rFonts w:cs="Times New Roman"/>
                <w:szCs w:val="24"/>
              </w:rPr>
              <w:t>Kaluthara</w:t>
            </w:r>
          </w:p>
        </w:tc>
        <w:tc>
          <w:tcPr>
            <w:tcW w:w="3060" w:type="dxa"/>
            <w:vAlign w:val="center"/>
          </w:tcPr>
          <w:p w14:paraId="5F721EC7" w14:textId="77777777" w:rsidR="008C6B64" w:rsidRDefault="0099121D" w:rsidP="00FF52CA">
            <w:pPr>
              <w:spacing w:line="276" w:lineRule="auto"/>
              <w:jc w:val="left"/>
              <w:rPr>
                <w:rFonts w:cs="Times New Roman"/>
                <w:szCs w:val="24"/>
              </w:rPr>
            </w:pPr>
            <w:r>
              <w:rPr>
                <w:rFonts w:cs="Times New Roman"/>
                <w:szCs w:val="24"/>
              </w:rPr>
              <w:t>No</w:t>
            </w:r>
            <w:r w:rsidR="00986984" w:rsidRPr="00880EBD">
              <w:rPr>
                <w:rFonts w:cs="Times New Roman"/>
                <w:szCs w:val="24"/>
                <w:cs/>
              </w:rPr>
              <w:t xml:space="preserve">7 </w:t>
            </w:r>
            <w:r w:rsidR="00986984" w:rsidRPr="00880EBD">
              <w:rPr>
                <w:rFonts w:cs="Times New Roman"/>
                <w:szCs w:val="24"/>
              </w:rPr>
              <w:t>A</w:t>
            </w:r>
            <w:r>
              <w:rPr>
                <w:rFonts w:cs="Times New Roman"/>
                <w:szCs w:val="24"/>
              </w:rPr>
              <w:t xml:space="preserve">, </w:t>
            </w:r>
            <w:r w:rsidR="00986984" w:rsidRPr="00880EBD">
              <w:rPr>
                <w:rFonts w:cs="Times New Roman"/>
                <w:szCs w:val="24"/>
              </w:rPr>
              <w:t>AsiriMawatha</w:t>
            </w:r>
            <w:r w:rsidR="008C6B64">
              <w:rPr>
                <w:rFonts w:cs="Times New Roman"/>
                <w:szCs w:val="24"/>
              </w:rPr>
              <w:t>,</w:t>
            </w:r>
          </w:p>
          <w:p w14:paraId="381395F4" w14:textId="77777777" w:rsidR="00986984" w:rsidRPr="00AC6EFF" w:rsidRDefault="00986984" w:rsidP="00FF52CA">
            <w:pPr>
              <w:spacing w:line="276" w:lineRule="auto"/>
              <w:jc w:val="left"/>
              <w:rPr>
                <w:rFonts w:cs="Times New Roman"/>
                <w:szCs w:val="24"/>
              </w:rPr>
            </w:pPr>
            <w:r w:rsidRPr="00880EBD">
              <w:rPr>
                <w:rFonts w:cs="Times New Roman"/>
                <w:szCs w:val="24"/>
              </w:rPr>
              <w:t>Nagoda</w:t>
            </w:r>
            <w:r w:rsidR="008C6B64">
              <w:rPr>
                <w:rFonts w:cs="Times New Roman"/>
                <w:szCs w:val="24"/>
              </w:rPr>
              <w:t>,</w:t>
            </w:r>
            <w:r w:rsidR="00AC6EFF">
              <w:rPr>
                <w:rFonts w:cs="Times New Roman"/>
                <w:szCs w:val="24"/>
              </w:rPr>
              <w:t xml:space="preserve"> </w:t>
            </w:r>
            <w:r w:rsidR="008C6B64" w:rsidRPr="00880EBD">
              <w:rPr>
                <w:rFonts w:cs="Times New Roman"/>
                <w:szCs w:val="24"/>
              </w:rPr>
              <w:t>K</w:t>
            </w:r>
            <w:r w:rsidRPr="00880EBD">
              <w:rPr>
                <w:rFonts w:cs="Times New Roman"/>
                <w:szCs w:val="24"/>
              </w:rPr>
              <w:t>alutara</w:t>
            </w:r>
            <w:r w:rsidR="008C6B64">
              <w:rPr>
                <w:rFonts w:cs="Times New Roman"/>
                <w:szCs w:val="24"/>
              </w:rPr>
              <w:t>.</w:t>
            </w:r>
          </w:p>
        </w:tc>
        <w:tc>
          <w:tcPr>
            <w:tcW w:w="1530" w:type="dxa"/>
          </w:tcPr>
          <w:p w14:paraId="626C8D6D" w14:textId="77777777" w:rsidR="00986984" w:rsidRPr="00880EBD" w:rsidRDefault="00986984" w:rsidP="00A32EBD">
            <w:pPr>
              <w:ind w:right="-243"/>
              <w:jc w:val="center"/>
              <w:rPr>
                <w:rFonts w:cs="Times New Roman"/>
                <w:szCs w:val="24"/>
              </w:rPr>
            </w:pPr>
            <w:r w:rsidRPr="00880EBD">
              <w:rPr>
                <w:rFonts w:cs="Times New Roman"/>
                <w:szCs w:val="24"/>
              </w:rPr>
              <w:t>3</w:t>
            </w:r>
            <w:r w:rsidR="00FF52CA">
              <w:rPr>
                <w:rFonts w:cs="Times New Roman"/>
                <w:szCs w:val="24"/>
              </w:rPr>
              <w:t>,</w:t>
            </w:r>
            <w:r w:rsidR="00791AD1">
              <w:rPr>
                <w:rFonts w:cs="Times New Roman"/>
                <w:szCs w:val="24"/>
              </w:rPr>
              <w:t>40</w:t>
            </w:r>
            <w:r w:rsidRPr="00880EBD">
              <w:rPr>
                <w:rFonts w:cs="Times New Roman"/>
                <w:szCs w:val="24"/>
              </w:rPr>
              <w:t>0</w:t>
            </w:r>
          </w:p>
        </w:tc>
        <w:tc>
          <w:tcPr>
            <w:tcW w:w="1350" w:type="dxa"/>
          </w:tcPr>
          <w:p w14:paraId="797A7BFD" w14:textId="77777777" w:rsidR="00986984" w:rsidRPr="006924AB" w:rsidRDefault="00986984" w:rsidP="00A32EBD">
            <w:pPr>
              <w:ind w:right="-243"/>
              <w:jc w:val="center"/>
              <w:rPr>
                <w:rFonts w:cs="Times New Roman"/>
                <w:szCs w:val="24"/>
              </w:rPr>
            </w:pPr>
            <w:r>
              <w:rPr>
                <w:rFonts w:cs="Times New Roman"/>
                <w:szCs w:val="24"/>
              </w:rPr>
              <w:t>6</w:t>
            </w:r>
          </w:p>
        </w:tc>
        <w:tc>
          <w:tcPr>
            <w:tcW w:w="1260" w:type="dxa"/>
          </w:tcPr>
          <w:p w14:paraId="6AF3A09A" w14:textId="77777777" w:rsidR="00986984" w:rsidRPr="006924AB" w:rsidRDefault="00986984" w:rsidP="00A32EBD">
            <w:pPr>
              <w:ind w:right="-243"/>
              <w:jc w:val="center"/>
              <w:rPr>
                <w:rFonts w:cs="Times New Roman"/>
                <w:szCs w:val="24"/>
              </w:rPr>
            </w:pPr>
            <w:r>
              <w:rPr>
                <w:rFonts w:cs="Times New Roman"/>
                <w:szCs w:val="24"/>
              </w:rPr>
              <w:t>1</w:t>
            </w:r>
          </w:p>
        </w:tc>
      </w:tr>
      <w:tr w:rsidR="00E50CDF" w:rsidRPr="006924AB" w14:paraId="42F1B886" w14:textId="77777777" w:rsidTr="00AC6EFF">
        <w:trPr>
          <w:trHeight w:val="250"/>
        </w:trPr>
        <w:tc>
          <w:tcPr>
            <w:tcW w:w="473" w:type="dxa"/>
            <w:gridSpan w:val="2"/>
          </w:tcPr>
          <w:p w14:paraId="08496AA9" w14:textId="77777777" w:rsidR="00E50CDF" w:rsidRPr="00960F04" w:rsidRDefault="00E1213B" w:rsidP="00E1213B">
            <w:pPr>
              <w:ind w:right="-243"/>
              <w:rPr>
                <w:szCs w:val="24"/>
              </w:rPr>
            </w:pPr>
            <w:r>
              <w:rPr>
                <w:szCs w:val="24"/>
              </w:rPr>
              <w:t>09</w:t>
            </w:r>
          </w:p>
        </w:tc>
        <w:tc>
          <w:tcPr>
            <w:tcW w:w="2070" w:type="dxa"/>
          </w:tcPr>
          <w:p w14:paraId="038D7F35" w14:textId="77777777" w:rsidR="00E50CDF" w:rsidRPr="00B938F6" w:rsidRDefault="00E50CDF" w:rsidP="00E50CDF">
            <w:pPr>
              <w:spacing w:line="276" w:lineRule="auto"/>
              <w:rPr>
                <w:rFonts w:eastAsiaTheme="minorEastAsia" w:cs="Times New Roman"/>
                <w:szCs w:val="24"/>
              </w:rPr>
            </w:pPr>
            <w:r w:rsidRPr="00B938F6">
              <w:rPr>
                <w:rFonts w:cs="Times New Roman"/>
                <w:szCs w:val="24"/>
              </w:rPr>
              <w:t>Gampaha   District Office</w:t>
            </w:r>
          </w:p>
        </w:tc>
        <w:tc>
          <w:tcPr>
            <w:tcW w:w="3060" w:type="dxa"/>
            <w:vAlign w:val="center"/>
          </w:tcPr>
          <w:p w14:paraId="6655D55D" w14:textId="77777777" w:rsidR="00E50CDF" w:rsidRPr="00AC6EFF" w:rsidRDefault="00E50CDF" w:rsidP="00FF52CA">
            <w:pPr>
              <w:spacing w:line="276" w:lineRule="auto"/>
              <w:jc w:val="left"/>
              <w:rPr>
                <w:rFonts w:cs="Times New Roman"/>
                <w:szCs w:val="24"/>
              </w:rPr>
            </w:pPr>
            <w:r w:rsidRPr="00880EBD">
              <w:rPr>
                <w:rFonts w:cs="Times New Roman"/>
                <w:szCs w:val="24"/>
              </w:rPr>
              <w:t>No 181</w:t>
            </w:r>
            <w:r w:rsidR="008C6B64">
              <w:rPr>
                <w:rFonts w:cs="Times New Roman"/>
                <w:szCs w:val="24"/>
              </w:rPr>
              <w:t>,</w:t>
            </w:r>
            <w:r w:rsidRPr="00880EBD">
              <w:rPr>
                <w:rFonts w:cs="Times New Roman"/>
                <w:szCs w:val="24"/>
              </w:rPr>
              <w:t xml:space="preserve"> Kandy </w:t>
            </w:r>
            <w:r w:rsidR="009937F2" w:rsidRPr="00880EBD">
              <w:rPr>
                <w:rFonts w:cs="Times New Roman"/>
                <w:szCs w:val="24"/>
              </w:rPr>
              <w:t>R</w:t>
            </w:r>
            <w:r w:rsidR="009937F2">
              <w:rPr>
                <w:rFonts w:cs="Times New Roman"/>
                <w:szCs w:val="24"/>
              </w:rPr>
              <w:t>oa</w:t>
            </w:r>
            <w:r w:rsidR="009937F2" w:rsidRPr="00880EBD">
              <w:rPr>
                <w:rFonts w:cs="Times New Roman"/>
                <w:szCs w:val="24"/>
              </w:rPr>
              <w:t>d</w:t>
            </w:r>
            <w:r w:rsidR="008C6B64">
              <w:rPr>
                <w:rFonts w:cs="Times New Roman"/>
                <w:szCs w:val="24"/>
              </w:rPr>
              <w:t>,</w:t>
            </w:r>
            <w:r w:rsidRPr="00880EBD">
              <w:rPr>
                <w:rFonts w:cs="Times New Roman"/>
                <w:szCs w:val="24"/>
              </w:rPr>
              <w:t>Yakkala</w:t>
            </w:r>
          </w:p>
        </w:tc>
        <w:tc>
          <w:tcPr>
            <w:tcW w:w="1530" w:type="dxa"/>
          </w:tcPr>
          <w:p w14:paraId="05E74B12" w14:textId="77777777" w:rsidR="00E50CDF" w:rsidRPr="00880EBD" w:rsidRDefault="00E50CDF" w:rsidP="00E50CDF">
            <w:pPr>
              <w:ind w:right="-243"/>
              <w:jc w:val="center"/>
              <w:rPr>
                <w:rFonts w:cs="Times New Roman"/>
                <w:szCs w:val="24"/>
              </w:rPr>
            </w:pPr>
            <w:r w:rsidRPr="00880EBD">
              <w:rPr>
                <w:rFonts w:cs="Times New Roman"/>
                <w:szCs w:val="24"/>
              </w:rPr>
              <w:t>7</w:t>
            </w:r>
            <w:r w:rsidR="00FF52CA">
              <w:rPr>
                <w:rFonts w:cs="Times New Roman"/>
                <w:szCs w:val="24"/>
              </w:rPr>
              <w:t>,</w:t>
            </w:r>
            <w:r w:rsidRPr="00880EBD">
              <w:rPr>
                <w:rFonts w:cs="Times New Roman"/>
                <w:szCs w:val="24"/>
              </w:rPr>
              <w:t>000</w:t>
            </w:r>
          </w:p>
        </w:tc>
        <w:tc>
          <w:tcPr>
            <w:tcW w:w="1350" w:type="dxa"/>
          </w:tcPr>
          <w:p w14:paraId="1537B5CD" w14:textId="77777777" w:rsidR="00E50CDF" w:rsidRPr="006924AB" w:rsidRDefault="00E50CDF" w:rsidP="00E50CDF">
            <w:pPr>
              <w:ind w:right="-243"/>
              <w:jc w:val="center"/>
              <w:rPr>
                <w:rFonts w:cs="Times New Roman"/>
                <w:szCs w:val="24"/>
              </w:rPr>
            </w:pPr>
            <w:r>
              <w:rPr>
                <w:rFonts w:cs="Times New Roman"/>
                <w:szCs w:val="24"/>
              </w:rPr>
              <w:t>12</w:t>
            </w:r>
          </w:p>
        </w:tc>
        <w:tc>
          <w:tcPr>
            <w:tcW w:w="1260" w:type="dxa"/>
          </w:tcPr>
          <w:p w14:paraId="15463F29" w14:textId="77777777" w:rsidR="00E50CDF" w:rsidRPr="006924AB" w:rsidRDefault="00E50CDF" w:rsidP="00E50CDF">
            <w:pPr>
              <w:ind w:right="-243"/>
              <w:jc w:val="center"/>
              <w:rPr>
                <w:rFonts w:cs="Times New Roman"/>
                <w:szCs w:val="24"/>
              </w:rPr>
            </w:pPr>
            <w:r>
              <w:rPr>
                <w:rFonts w:cs="Times New Roman"/>
                <w:szCs w:val="24"/>
              </w:rPr>
              <w:t>1</w:t>
            </w:r>
          </w:p>
        </w:tc>
      </w:tr>
      <w:tr w:rsidR="00E50CDF" w:rsidRPr="006924AB" w14:paraId="32C3321F" w14:textId="77777777" w:rsidTr="00AC6EFF">
        <w:trPr>
          <w:trHeight w:val="250"/>
        </w:trPr>
        <w:tc>
          <w:tcPr>
            <w:tcW w:w="473" w:type="dxa"/>
            <w:gridSpan w:val="2"/>
          </w:tcPr>
          <w:p w14:paraId="4E40C219" w14:textId="77777777" w:rsidR="00E50CDF" w:rsidRPr="00960F04" w:rsidRDefault="00E1213B" w:rsidP="00E1213B">
            <w:pPr>
              <w:ind w:right="-243"/>
              <w:rPr>
                <w:szCs w:val="24"/>
              </w:rPr>
            </w:pPr>
            <w:r>
              <w:rPr>
                <w:szCs w:val="24"/>
              </w:rPr>
              <w:t>10</w:t>
            </w:r>
          </w:p>
        </w:tc>
        <w:tc>
          <w:tcPr>
            <w:tcW w:w="2070" w:type="dxa"/>
          </w:tcPr>
          <w:p w14:paraId="2563159F" w14:textId="77777777" w:rsidR="00E50CDF" w:rsidRPr="00B938F6" w:rsidRDefault="00E50CDF" w:rsidP="00E50CDF">
            <w:pPr>
              <w:spacing w:line="276" w:lineRule="auto"/>
              <w:rPr>
                <w:rFonts w:eastAsiaTheme="minorEastAsia" w:cs="Times New Roman"/>
                <w:szCs w:val="24"/>
              </w:rPr>
            </w:pPr>
            <w:r w:rsidRPr="00B938F6">
              <w:rPr>
                <w:rFonts w:cs="Times New Roman"/>
                <w:szCs w:val="24"/>
              </w:rPr>
              <w:t>Kegalla</w:t>
            </w:r>
          </w:p>
        </w:tc>
        <w:tc>
          <w:tcPr>
            <w:tcW w:w="3060" w:type="dxa"/>
            <w:vAlign w:val="center"/>
          </w:tcPr>
          <w:p w14:paraId="654134C0" w14:textId="77777777" w:rsidR="00E50CDF" w:rsidRPr="00AC6EFF" w:rsidRDefault="00C56DBB" w:rsidP="00FF52CA">
            <w:pPr>
              <w:spacing w:line="276" w:lineRule="auto"/>
              <w:jc w:val="left"/>
              <w:rPr>
                <w:rFonts w:cs="Times New Roman"/>
                <w:szCs w:val="24"/>
              </w:rPr>
            </w:pPr>
            <w:r>
              <w:rPr>
                <w:rFonts w:cs="Times New Roman"/>
                <w:szCs w:val="24"/>
              </w:rPr>
              <w:t>No</w:t>
            </w:r>
            <w:r w:rsidR="00E50CDF" w:rsidRPr="00880EBD">
              <w:rPr>
                <w:rFonts w:cs="Times New Roman"/>
                <w:szCs w:val="24"/>
                <w:cs/>
              </w:rPr>
              <w:t>7/4,</w:t>
            </w:r>
            <w:r w:rsidR="009937F2">
              <w:rPr>
                <w:rFonts w:cs="Times New Roman"/>
                <w:szCs w:val="24"/>
              </w:rPr>
              <w:t>AlbartSenawirath</w:t>
            </w:r>
            <w:r w:rsidR="00E50CDF" w:rsidRPr="00880EBD">
              <w:rPr>
                <w:rFonts w:cs="Times New Roman"/>
                <w:szCs w:val="24"/>
              </w:rPr>
              <w:t>a</w:t>
            </w:r>
            <w:r w:rsidR="00AC6EFF">
              <w:rPr>
                <w:rFonts w:cs="Times New Roman"/>
                <w:szCs w:val="24"/>
              </w:rPr>
              <w:t xml:space="preserve"> </w:t>
            </w:r>
            <w:r w:rsidR="00E50CDF" w:rsidRPr="00880EBD">
              <w:rPr>
                <w:rFonts w:cs="Times New Roman"/>
                <w:szCs w:val="24"/>
              </w:rPr>
              <w:t>Mawatha, Kegalla</w:t>
            </w:r>
          </w:p>
        </w:tc>
        <w:tc>
          <w:tcPr>
            <w:tcW w:w="1530" w:type="dxa"/>
          </w:tcPr>
          <w:p w14:paraId="1191883D" w14:textId="77777777" w:rsidR="00E50CDF" w:rsidRPr="00880EBD" w:rsidRDefault="00E50CDF" w:rsidP="00E50CDF">
            <w:pPr>
              <w:ind w:right="-243"/>
              <w:jc w:val="center"/>
              <w:rPr>
                <w:rFonts w:cs="Times New Roman"/>
                <w:szCs w:val="24"/>
              </w:rPr>
            </w:pPr>
            <w:r w:rsidRPr="00880EBD">
              <w:rPr>
                <w:rFonts w:cs="Times New Roman"/>
                <w:szCs w:val="24"/>
              </w:rPr>
              <w:t>4</w:t>
            </w:r>
            <w:r w:rsidR="00FF52CA">
              <w:rPr>
                <w:rFonts w:cs="Times New Roman"/>
                <w:szCs w:val="24"/>
              </w:rPr>
              <w:t>,</w:t>
            </w:r>
            <w:r w:rsidRPr="00880EBD">
              <w:rPr>
                <w:rFonts w:cs="Times New Roman"/>
                <w:szCs w:val="24"/>
              </w:rPr>
              <w:t>500</w:t>
            </w:r>
          </w:p>
        </w:tc>
        <w:tc>
          <w:tcPr>
            <w:tcW w:w="1350" w:type="dxa"/>
          </w:tcPr>
          <w:p w14:paraId="17244183" w14:textId="77777777" w:rsidR="00E50CDF" w:rsidRPr="006924AB" w:rsidRDefault="00E50CDF" w:rsidP="00E50CDF">
            <w:pPr>
              <w:ind w:right="-243"/>
              <w:jc w:val="center"/>
              <w:rPr>
                <w:rFonts w:cs="Times New Roman"/>
                <w:szCs w:val="24"/>
              </w:rPr>
            </w:pPr>
            <w:r>
              <w:rPr>
                <w:rFonts w:cs="Times New Roman"/>
                <w:szCs w:val="24"/>
              </w:rPr>
              <w:t>4</w:t>
            </w:r>
          </w:p>
        </w:tc>
        <w:tc>
          <w:tcPr>
            <w:tcW w:w="1260" w:type="dxa"/>
          </w:tcPr>
          <w:p w14:paraId="64F1FEA7" w14:textId="77777777" w:rsidR="00E50CDF" w:rsidRPr="006924AB" w:rsidRDefault="00E50CDF" w:rsidP="00E50CDF">
            <w:pPr>
              <w:ind w:right="-243"/>
              <w:jc w:val="center"/>
              <w:rPr>
                <w:rFonts w:cs="Times New Roman"/>
                <w:szCs w:val="24"/>
              </w:rPr>
            </w:pPr>
            <w:r>
              <w:rPr>
                <w:rFonts w:cs="Times New Roman"/>
                <w:szCs w:val="24"/>
              </w:rPr>
              <w:t>1</w:t>
            </w:r>
          </w:p>
        </w:tc>
      </w:tr>
      <w:tr w:rsidR="00E50CDF" w:rsidRPr="006924AB" w14:paraId="07701FD8" w14:textId="77777777" w:rsidTr="00AC6EFF">
        <w:trPr>
          <w:trHeight w:val="250"/>
        </w:trPr>
        <w:tc>
          <w:tcPr>
            <w:tcW w:w="473" w:type="dxa"/>
            <w:gridSpan w:val="2"/>
          </w:tcPr>
          <w:p w14:paraId="0566A6DB" w14:textId="77777777" w:rsidR="00E50CDF" w:rsidRPr="00960F04" w:rsidRDefault="00E1213B" w:rsidP="00E1213B">
            <w:pPr>
              <w:ind w:left="252" w:right="-243" w:hanging="198"/>
              <w:rPr>
                <w:szCs w:val="24"/>
              </w:rPr>
            </w:pPr>
            <w:r>
              <w:rPr>
                <w:szCs w:val="24"/>
              </w:rPr>
              <w:t>11</w:t>
            </w:r>
          </w:p>
        </w:tc>
        <w:tc>
          <w:tcPr>
            <w:tcW w:w="2070" w:type="dxa"/>
          </w:tcPr>
          <w:p w14:paraId="4E1BDFFF"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Matara</w:t>
            </w:r>
          </w:p>
        </w:tc>
        <w:tc>
          <w:tcPr>
            <w:tcW w:w="3060" w:type="dxa"/>
            <w:shd w:val="clear" w:color="auto" w:fill="FFFFFF" w:themeFill="background1"/>
          </w:tcPr>
          <w:p w14:paraId="1E6D1B92" w14:textId="77777777" w:rsidR="00E50CDF" w:rsidRPr="00880EBD" w:rsidRDefault="00E50CDF" w:rsidP="00FF52CA">
            <w:pPr>
              <w:pStyle w:val="HTMLPreformatted"/>
              <w:shd w:val="clear" w:color="auto" w:fill="F8F9FA"/>
              <w:rPr>
                <w:rFonts w:ascii="Times New Roman" w:eastAsiaTheme="minorHAnsi" w:hAnsi="Times New Roman" w:cs="Times New Roman"/>
                <w:sz w:val="24"/>
                <w:szCs w:val="24"/>
              </w:rPr>
            </w:pPr>
            <w:r w:rsidRPr="00880EBD">
              <w:rPr>
                <w:rFonts w:ascii="Times New Roman" w:eastAsiaTheme="minorHAnsi" w:hAnsi="Times New Roman" w:cs="Times New Roman"/>
                <w:sz w:val="24"/>
                <w:szCs w:val="24"/>
              </w:rPr>
              <w:t>No. 64/1, Francis Mawatha,</w:t>
            </w:r>
          </w:p>
          <w:p w14:paraId="5AC77306" w14:textId="77777777" w:rsidR="00E50CDF" w:rsidRPr="00880EBD" w:rsidRDefault="00E50CDF" w:rsidP="00FF52CA">
            <w:pPr>
              <w:pStyle w:val="HTMLPreformatted"/>
              <w:shd w:val="clear" w:color="auto" w:fill="F8F9FA"/>
              <w:rPr>
                <w:rFonts w:ascii="Times New Roman" w:eastAsiaTheme="minorHAnsi" w:hAnsi="Times New Roman" w:cs="Times New Roman"/>
                <w:sz w:val="24"/>
                <w:szCs w:val="24"/>
              </w:rPr>
            </w:pPr>
            <w:r w:rsidRPr="00880EBD">
              <w:rPr>
                <w:rFonts w:ascii="Times New Roman" w:eastAsiaTheme="minorHAnsi" w:hAnsi="Times New Roman" w:cs="Times New Roman"/>
                <w:sz w:val="24"/>
                <w:szCs w:val="24"/>
              </w:rPr>
              <w:t>Store Street</w:t>
            </w:r>
            <w:r w:rsidR="008C6B64">
              <w:rPr>
                <w:rFonts w:ascii="Times New Roman" w:eastAsiaTheme="minorHAnsi" w:hAnsi="Times New Roman" w:cs="Times New Roman"/>
                <w:sz w:val="24"/>
                <w:szCs w:val="24"/>
              </w:rPr>
              <w:t>,</w:t>
            </w:r>
            <w:r w:rsidRPr="00880EBD">
              <w:rPr>
                <w:rFonts w:ascii="Times New Roman" w:eastAsiaTheme="minorHAnsi" w:hAnsi="Times New Roman" w:cs="Times New Roman"/>
                <w:sz w:val="24"/>
                <w:szCs w:val="24"/>
              </w:rPr>
              <w:t>Hakmana Road</w:t>
            </w:r>
            <w:r w:rsidR="008C6B64">
              <w:rPr>
                <w:rFonts w:ascii="Times New Roman" w:eastAsiaTheme="minorHAnsi" w:hAnsi="Times New Roman" w:cs="Times New Roman"/>
                <w:sz w:val="24"/>
                <w:szCs w:val="24"/>
              </w:rPr>
              <w:t>,</w:t>
            </w:r>
          </w:p>
          <w:p w14:paraId="309495DB" w14:textId="77777777" w:rsidR="00E50CDF" w:rsidRPr="00880EBD" w:rsidRDefault="00E50CDF" w:rsidP="00FF52CA">
            <w:pPr>
              <w:pStyle w:val="HTMLPreformatted"/>
              <w:shd w:val="clear" w:color="auto" w:fill="F8F9FA"/>
              <w:rPr>
                <w:rFonts w:ascii="Times New Roman" w:hAnsi="Times New Roman" w:cs="Times New Roman"/>
                <w:color w:val="222222"/>
                <w:sz w:val="24"/>
                <w:szCs w:val="24"/>
              </w:rPr>
            </w:pPr>
            <w:r w:rsidRPr="00880EBD">
              <w:rPr>
                <w:rFonts w:ascii="Times New Roman" w:eastAsiaTheme="minorHAnsi" w:hAnsi="Times New Roman" w:cs="Times New Roman"/>
                <w:sz w:val="24"/>
                <w:szCs w:val="24"/>
              </w:rPr>
              <w:t>Matara</w:t>
            </w:r>
          </w:p>
        </w:tc>
        <w:tc>
          <w:tcPr>
            <w:tcW w:w="1530" w:type="dxa"/>
          </w:tcPr>
          <w:p w14:paraId="4F45C2E2" w14:textId="77777777" w:rsidR="00E50CDF" w:rsidRPr="00880EBD" w:rsidRDefault="00E50CDF" w:rsidP="00E50CDF">
            <w:pPr>
              <w:ind w:right="-243"/>
              <w:jc w:val="center"/>
              <w:rPr>
                <w:rFonts w:cs="Times New Roman"/>
                <w:szCs w:val="24"/>
              </w:rPr>
            </w:pPr>
            <w:r w:rsidRPr="00880EBD">
              <w:rPr>
                <w:rFonts w:cs="Times New Roman"/>
                <w:szCs w:val="24"/>
              </w:rPr>
              <w:t>3</w:t>
            </w:r>
            <w:r w:rsidR="00FF52CA">
              <w:rPr>
                <w:rFonts w:cs="Times New Roman"/>
                <w:szCs w:val="24"/>
              </w:rPr>
              <w:t>,</w:t>
            </w:r>
            <w:r w:rsidRPr="00880EBD">
              <w:rPr>
                <w:rFonts w:cs="Times New Roman"/>
                <w:szCs w:val="24"/>
              </w:rPr>
              <w:t>700</w:t>
            </w:r>
          </w:p>
        </w:tc>
        <w:tc>
          <w:tcPr>
            <w:tcW w:w="1350" w:type="dxa"/>
          </w:tcPr>
          <w:p w14:paraId="42522727" w14:textId="77777777" w:rsidR="00E50CDF" w:rsidRPr="006924AB" w:rsidRDefault="00E50CDF" w:rsidP="00E50CDF">
            <w:pPr>
              <w:ind w:right="-243"/>
              <w:jc w:val="center"/>
              <w:rPr>
                <w:rFonts w:cs="Times New Roman"/>
                <w:szCs w:val="24"/>
              </w:rPr>
            </w:pPr>
            <w:r>
              <w:rPr>
                <w:rFonts w:cs="Times New Roman"/>
                <w:szCs w:val="24"/>
              </w:rPr>
              <w:t>2</w:t>
            </w:r>
          </w:p>
        </w:tc>
        <w:tc>
          <w:tcPr>
            <w:tcW w:w="1260" w:type="dxa"/>
          </w:tcPr>
          <w:p w14:paraId="64B4CED8" w14:textId="77777777" w:rsidR="00E50CDF" w:rsidRPr="006924AB" w:rsidRDefault="00E50CDF" w:rsidP="00E50CDF">
            <w:pPr>
              <w:ind w:right="-243"/>
              <w:jc w:val="center"/>
              <w:rPr>
                <w:rFonts w:cs="Times New Roman"/>
                <w:szCs w:val="24"/>
              </w:rPr>
            </w:pPr>
            <w:r>
              <w:rPr>
                <w:rFonts w:cs="Times New Roman"/>
                <w:szCs w:val="24"/>
              </w:rPr>
              <w:t>1</w:t>
            </w:r>
          </w:p>
        </w:tc>
      </w:tr>
      <w:tr w:rsidR="00E50CDF" w:rsidRPr="006924AB" w14:paraId="460172F2" w14:textId="77777777" w:rsidTr="00AC6EFF">
        <w:trPr>
          <w:trHeight w:val="250"/>
        </w:trPr>
        <w:tc>
          <w:tcPr>
            <w:tcW w:w="473" w:type="dxa"/>
            <w:gridSpan w:val="2"/>
          </w:tcPr>
          <w:p w14:paraId="7382601B" w14:textId="77777777" w:rsidR="00E50CDF" w:rsidRPr="00960F04" w:rsidRDefault="00E1213B" w:rsidP="00E1213B">
            <w:pPr>
              <w:ind w:left="72" w:right="-243"/>
              <w:rPr>
                <w:szCs w:val="24"/>
              </w:rPr>
            </w:pPr>
            <w:r>
              <w:rPr>
                <w:szCs w:val="24"/>
              </w:rPr>
              <w:t>12</w:t>
            </w:r>
          </w:p>
        </w:tc>
        <w:tc>
          <w:tcPr>
            <w:tcW w:w="2070" w:type="dxa"/>
          </w:tcPr>
          <w:p w14:paraId="6BADE650"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Hambanthota</w:t>
            </w:r>
          </w:p>
        </w:tc>
        <w:tc>
          <w:tcPr>
            <w:tcW w:w="3060" w:type="dxa"/>
            <w:vAlign w:val="center"/>
          </w:tcPr>
          <w:p w14:paraId="09698AAB" w14:textId="77777777" w:rsidR="008C6B64" w:rsidRDefault="00E50CDF" w:rsidP="00FF52CA">
            <w:pPr>
              <w:jc w:val="left"/>
              <w:rPr>
                <w:rFonts w:cs="Times New Roman"/>
                <w:szCs w:val="24"/>
              </w:rPr>
            </w:pPr>
            <w:r w:rsidRPr="00880EBD">
              <w:rPr>
                <w:rFonts w:cs="Times New Roman"/>
                <w:szCs w:val="24"/>
              </w:rPr>
              <w:t xml:space="preserve">No </w:t>
            </w:r>
            <w:r w:rsidRPr="00880EBD">
              <w:rPr>
                <w:rFonts w:cs="Times New Roman"/>
                <w:szCs w:val="24"/>
                <w:cs/>
              </w:rPr>
              <w:t xml:space="preserve">45, </w:t>
            </w:r>
            <w:r w:rsidRPr="00880EBD">
              <w:rPr>
                <w:rFonts w:cs="Times New Roman"/>
                <w:szCs w:val="24"/>
              </w:rPr>
              <w:t>Weerakatiya</w:t>
            </w:r>
            <w:r w:rsidR="009937F2" w:rsidRPr="00880EBD">
              <w:rPr>
                <w:rFonts w:cs="Times New Roman"/>
                <w:szCs w:val="24"/>
              </w:rPr>
              <w:t>R</w:t>
            </w:r>
            <w:r w:rsidR="009937F2">
              <w:rPr>
                <w:rFonts w:cs="Times New Roman"/>
                <w:szCs w:val="24"/>
              </w:rPr>
              <w:t>oa</w:t>
            </w:r>
            <w:r w:rsidR="009937F2" w:rsidRPr="00880EBD">
              <w:rPr>
                <w:rFonts w:cs="Times New Roman"/>
                <w:szCs w:val="24"/>
              </w:rPr>
              <w:t>d</w:t>
            </w:r>
            <w:r w:rsidR="008C6B64">
              <w:rPr>
                <w:rFonts w:cs="Times New Roman"/>
                <w:szCs w:val="24"/>
              </w:rPr>
              <w:t>,</w:t>
            </w:r>
          </w:p>
          <w:p w14:paraId="30F9827C" w14:textId="77777777" w:rsidR="00E50CDF" w:rsidRPr="00880EBD" w:rsidRDefault="00E50CDF" w:rsidP="00FF52CA">
            <w:pPr>
              <w:jc w:val="left"/>
              <w:rPr>
                <w:rFonts w:eastAsiaTheme="minorEastAsia" w:cs="Times New Roman"/>
                <w:szCs w:val="24"/>
              </w:rPr>
            </w:pPr>
            <w:r w:rsidRPr="00880EBD">
              <w:rPr>
                <w:rFonts w:cs="Times New Roman"/>
                <w:szCs w:val="24"/>
              </w:rPr>
              <w:t>Tangalla</w:t>
            </w:r>
            <w:r w:rsidR="008C6B64">
              <w:rPr>
                <w:rFonts w:cs="Times New Roman"/>
                <w:szCs w:val="24"/>
              </w:rPr>
              <w:t>.</w:t>
            </w:r>
          </w:p>
        </w:tc>
        <w:tc>
          <w:tcPr>
            <w:tcW w:w="1530" w:type="dxa"/>
          </w:tcPr>
          <w:p w14:paraId="6F0FAA02" w14:textId="77777777" w:rsidR="00E50CDF" w:rsidRPr="00880EBD" w:rsidRDefault="009B7A9C" w:rsidP="00E50CDF">
            <w:pPr>
              <w:ind w:right="-243"/>
              <w:jc w:val="center"/>
              <w:rPr>
                <w:rFonts w:cs="Times New Roman"/>
                <w:szCs w:val="24"/>
              </w:rPr>
            </w:pPr>
            <w:r>
              <w:rPr>
                <w:rFonts w:cs="Times New Roman"/>
                <w:szCs w:val="24"/>
              </w:rPr>
              <w:t>3</w:t>
            </w:r>
            <w:r w:rsidR="00FF52CA">
              <w:rPr>
                <w:rFonts w:cs="Times New Roman"/>
                <w:szCs w:val="24"/>
              </w:rPr>
              <w:t>,</w:t>
            </w:r>
            <w:r>
              <w:rPr>
                <w:rFonts w:cs="Times New Roman"/>
                <w:szCs w:val="24"/>
              </w:rPr>
              <w:t>500</w:t>
            </w:r>
          </w:p>
        </w:tc>
        <w:tc>
          <w:tcPr>
            <w:tcW w:w="1350" w:type="dxa"/>
          </w:tcPr>
          <w:p w14:paraId="46F9FC32" w14:textId="77777777" w:rsidR="00E50CDF" w:rsidRPr="006924AB" w:rsidRDefault="009B7A9C" w:rsidP="00E50CDF">
            <w:pPr>
              <w:ind w:right="-243"/>
              <w:jc w:val="center"/>
              <w:rPr>
                <w:rFonts w:cs="Times New Roman"/>
                <w:szCs w:val="24"/>
              </w:rPr>
            </w:pPr>
            <w:r>
              <w:rPr>
                <w:rFonts w:cs="Times New Roman"/>
                <w:szCs w:val="24"/>
              </w:rPr>
              <w:t>3</w:t>
            </w:r>
          </w:p>
        </w:tc>
        <w:tc>
          <w:tcPr>
            <w:tcW w:w="1260" w:type="dxa"/>
          </w:tcPr>
          <w:p w14:paraId="7F4CF289" w14:textId="77777777" w:rsidR="00E50CDF" w:rsidRPr="006924AB" w:rsidRDefault="009B7A9C" w:rsidP="00E50CDF">
            <w:pPr>
              <w:ind w:right="-243"/>
              <w:jc w:val="center"/>
              <w:rPr>
                <w:rFonts w:cs="Times New Roman"/>
                <w:szCs w:val="24"/>
              </w:rPr>
            </w:pPr>
            <w:r>
              <w:rPr>
                <w:rFonts w:cs="Times New Roman"/>
                <w:szCs w:val="24"/>
              </w:rPr>
              <w:t>1</w:t>
            </w:r>
          </w:p>
        </w:tc>
      </w:tr>
      <w:tr w:rsidR="00E50CDF" w:rsidRPr="006924AB" w14:paraId="30663565" w14:textId="77777777" w:rsidTr="00AC6EFF">
        <w:trPr>
          <w:trHeight w:val="250"/>
        </w:trPr>
        <w:tc>
          <w:tcPr>
            <w:tcW w:w="473" w:type="dxa"/>
            <w:gridSpan w:val="2"/>
          </w:tcPr>
          <w:p w14:paraId="40A38D73" w14:textId="77777777" w:rsidR="00E50CDF" w:rsidRPr="00960F04" w:rsidRDefault="00E1213B" w:rsidP="00E1213B">
            <w:pPr>
              <w:ind w:left="72" w:right="-243"/>
              <w:rPr>
                <w:szCs w:val="24"/>
              </w:rPr>
            </w:pPr>
            <w:r>
              <w:rPr>
                <w:szCs w:val="24"/>
              </w:rPr>
              <w:t>13</w:t>
            </w:r>
          </w:p>
        </w:tc>
        <w:tc>
          <w:tcPr>
            <w:tcW w:w="2070" w:type="dxa"/>
          </w:tcPr>
          <w:p w14:paraId="5D763EF4"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Nuwaraeliya</w:t>
            </w:r>
          </w:p>
        </w:tc>
        <w:tc>
          <w:tcPr>
            <w:tcW w:w="3060" w:type="dxa"/>
            <w:vAlign w:val="center"/>
          </w:tcPr>
          <w:p w14:paraId="1C5A101A" w14:textId="77777777" w:rsidR="008C6B64" w:rsidRDefault="008C6B64" w:rsidP="00FF52CA">
            <w:pPr>
              <w:jc w:val="left"/>
              <w:rPr>
                <w:rFonts w:cs="Times New Roman"/>
                <w:szCs w:val="24"/>
              </w:rPr>
            </w:pPr>
            <w:r>
              <w:rPr>
                <w:rFonts w:cs="Times New Roman"/>
                <w:szCs w:val="24"/>
              </w:rPr>
              <w:t>No 4,</w:t>
            </w:r>
            <w:r w:rsidR="00E50CDF" w:rsidRPr="00880EBD">
              <w:rPr>
                <w:rFonts w:cs="Times New Roman"/>
                <w:szCs w:val="24"/>
              </w:rPr>
              <w:t>WajiraMawatha</w:t>
            </w:r>
            <w:r>
              <w:rPr>
                <w:rFonts w:cs="Times New Roman"/>
                <w:szCs w:val="24"/>
              </w:rPr>
              <w:t>,</w:t>
            </w:r>
          </w:p>
          <w:p w14:paraId="462879C8" w14:textId="77777777" w:rsidR="00E50CDF" w:rsidRPr="00C56DBB" w:rsidRDefault="00E50CDF" w:rsidP="00FF52CA">
            <w:pPr>
              <w:jc w:val="left"/>
              <w:rPr>
                <w:rFonts w:cs="Times New Roman"/>
                <w:szCs w:val="24"/>
              </w:rPr>
            </w:pPr>
            <w:r w:rsidRPr="00880EBD">
              <w:rPr>
                <w:rFonts w:cs="Times New Roman"/>
                <w:szCs w:val="24"/>
              </w:rPr>
              <w:t>HawaEliya</w:t>
            </w:r>
            <w:r w:rsidR="008C6B64">
              <w:rPr>
                <w:rFonts w:cs="Times New Roman"/>
                <w:szCs w:val="24"/>
              </w:rPr>
              <w:t>,</w:t>
            </w:r>
            <w:r w:rsidRPr="00880EBD">
              <w:rPr>
                <w:rFonts w:cs="Times New Roman"/>
                <w:szCs w:val="24"/>
              </w:rPr>
              <w:t>Nuwaraeliya</w:t>
            </w:r>
            <w:r w:rsidRPr="00880EBD">
              <w:rPr>
                <w:rFonts w:cs="Times New Roman"/>
                <w:szCs w:val="24"/>
                <w:cs/>
              </w:rPr>
              <w:t>,</w:t>
            </w:r>
            <w:r w:rsidR="008C6B64">
              <w:rPr>
                <w:rFonts w:cs="Times New Roman"/>
                <w:szCs w:val="24"/>
              </w:rPr>
              <w:t>.</w:t>
            </w:r>
          </w:p>
        </w:tc>
        <w:tc>
          <w:tcPr>
            <w:tcW w:w="1530" w:type="dxa"/>
          </w:tcPr>
          <w:p w14:paraId="19D4BA50" w14:textId="77777777" w:rsidR="00E50CDF" w:rsidRPr="00880EBD" w:rsidRDefault="00E50CDF" w:rsidP="00E50CDF">
            <w:pPr>
              <w:ind w:right="-243"/>
              <w:jc w:val="center"/>
              <w:rPr>
                <w:rFonts w:cs="Times New Roman"/>
                <w:szCs w:val="24"/>
              </w:rPr>
            </w:pPr>
            <w:r w:rsidRPr="00880EBD">
              <w:rPr>
                <w:rFonts w:cs="Times New Roman"/>
                <w:szCs w:val="24"/>
              </w:rPr>
              <w:t>3</w:t>
            </w:r>
            <w:r w:rsidR="00FF52CA">
              <w:rPr>
                <w:rFonts w:cs="Times New Roman"/>
                <w:szCs w:val="24"/>
              </w:rPr>
              <w:t>,</w:t>
            </w:r>
            <w:r w:rsidRPr="00880EBD">
              <w:rPr>
                <w:rFonts w:cs="Times New Roman"/>
                <w:szCs w:val="24"/>
              </w:rPr>
              <w:t>500</w:t>
            </w:r>
          </w:p>
        </w:tc>
        <w:tc>
          <w:tcPr>
            <w:tcW w:w="1350" w:type="dxa"/>
          </w:tcPr>
          <w:p w14:paraId="10FC3B93" w14:textId="77777777" w:rsidR="00E50CDF" w:rsidRPr="006924AB" w:rsidRDefault="00E50CDF" w:rsidP="00E50CDF">
            <w:pPr>
              <w:ind w:right="-243"/>
              <w:jc w:val="center"/>
              <w:rPr>
                <w:rFonts w:cs="Times New Roman"/>
                <w:szCs w:val="24"/>
              </w:rPr>
            </w:pPr>
            <w:r>
              <w:rPr>
                <w:rFonts w:cs="Times New Roman"/>
                <w:szCs w:val="24"/>
              </w:rPr>
              <w:t>4</w:t>
            </w:r>
          </w:p>
        </w:tc>
        <w:tc>
          <w:tcPr>
            <w:tcW w:w="1260" w:type="dxa"/>
          </w:tcPr>
          <w:p w14:paraId="378625D5" w14:textId="77777777" w:rsidR="00E50CDF" w:rsidRPr="006924AB" w:rsidRDefault="00E50CDF" w:rsidP="00E50CDF">
            <w:pPr>
              <w:ind w:right="-243"/>
              <w:jc w:val="center"/>
              <w:rPr>
                <w:rFonts w:cs="Times New Roman"/>
                <w:szCs w:val="24"/>
              </w:rPr>
            </w:pPr>
            <w:r>
              <w:rPr>
                <w:rFonts w:cs="Times New Roman"/>
                <w:szCs w:val="24"/>
              </w:rPr>
              <w:t>1</w:t>
            </w:r>
          </w:p>
        </w:tc>
      </w:tr>
      <w:tr w:rsidR="00E50CDF" w:rsidRPr="006924AB" w14:paraId="376179D9" w14:textId="77777777" w:rsidTr="00AC6EFF">
        <w:trPr>
          <w:trHeight w:val="250"/>
        </w:trPr>
        <w:tc>
          <w:tcPr>
            <w:tcW w:w="473" w:type="dxa"/>
            <w:gridSpan w:val="2"/>
          </w:tcPr>
          <w:p w14:paraId="5C1B3570" w14:textId="77777777" w:rsidR="00E50CDF" w:rsidRPr="00960F04" w:rsidRDefault="00E1213B" w:rsidP="00E1213B">
            <w:pPr>
              <w:ind w:left="72" w:right="-243"/>
              <w:rPr>
                <w:szCs w:val="24"/>
              </w:rPr>
            </w:pPr>
            <w:r>
              <w:rPr>
                <w:szCs w:val="24"/>
              </w:rPr>
              <w:lastRenderedPageBreak/>
              <w:t>14</w:t>
            </w:r>
          </w:p>
        </w:tc>
        <w:tc>
          <w:tcPr>
            <w:tcW w:w="2070" w:type="dxa"/>
          </w:tcPr>
          <w:p w14:paraId="1ADDEA0C"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Monaragala</w:t>
            </w:r>
          </w:p>
        </w:tc>
        <w:tc>
          <w:tcPr>
            <w:tcW w:w="3060" w:type="dxa"/>
            <w:vAlign w:val="center"/>
          </w:tcPr>
          <w:p w14:paraId="4E689877" w14:textId="77777777" w:rsidR="0097290A" w:rsidRPr="00AC6EFF" w:rsidRDefault="0097290A" w:rsidP="00FF52CA">
            <w:pPr>
              <w:jc w:val="left"/>
              <w:rPr>
                <w:rFonts w:cs="Times New Roman"/>
                <w:szCs w:val="24"/>
              </w:rPr>
            </w:pPr>
            <w:r>
              <w:rPr>
                <w:rFonts w:cs="Times New Roman"/>
                <w:szCs w:val="24"/>
              </w:rPr>
              <w:t>28, Tissa Road</w:t>
            </w:r>
            <w:r w:rsidR="00AC6EFF">
              <w:rPr>
                <w:rFonts w:cs="Times New Roman"/>
                <w:szCs w:val="24"/>
              </w:rPr>
              <w:t xml:space="preserve"> </w:t>
            </w:r>
            <w:r>
              <w:rPr>
                <w:rFonts w:cs="Times New Roman"/>
                <w:szCs w:val="24"/>
              </w:rPr>
              <w:t>Monaragala</w:t>
            </w:r>
          </w:p>
        </w:tc>
        <w:tc>
          <w:tcPr>
            <w:tcW w:w="1530" w:type="dxa"/>
          </w:tcPr>
          <w:p w14:paraId="1DADD95C" w14:textId="77777777" w:rsidR="00E50CDF" w:rsidRPr="00880EBD" w:rsidRDefault="0097290A" w:rsidP="00E50CDF">
            <w:pPr>
              <w:ind w:right="-243"/>
              <w:jc w:val="center"/>
              <w:rPr>
                <w:rFonts w:cs="Times New Roman"/>
                <w:szCs w:val="24"/>
              </w:rPr>
            </w:pPr>
            <w:r>
              <w:rPr>
                <w:rFonts w:cs="Times New Roman"/>
                <w:szCs w:val="24"/>
              </w:rPr>
              <w:t>3,000</w:t>
            </w:r>
          </w:p>
        </w:tc>
        <w:tc>
          <w:tcPr>
            <w:tcW w:w="1350" w:type="dxa"/>
          </w:tcPr>
          <w:p w14:paraId="317866E1" w14:textId="77777777" w:rsidR="00E50CDF" w:rsidRPr="006924AB" w:rsidRDefault="0097290A" w:rsidP="00E50CDF">
            <w:pPr>
              <w:ind w:right="-243"/>
              <w:jc w:val="center"/>
              <w:rPr>
                <w:rFonts w:cs="Times New Roman"/>
                <w:szCs w:val="24"/>
              </w:rPr>
            </w:pPr>
            <w:r>
              <w:rPr>
                <w:rFonts w:cs="Times New Roman"/>
                <w:szCs w:val="24"/>
              </w:rPr>
              <w:t>2</w:t>
            </w:r>
          </w:p>
        </w:tc>
        <w:tc>
          <w:tcPr>
            <w:tcW w:w="1260" w:type="dxa"/>
          </w:tcPr>
          <w:p w14:paraId="730F9203" w14:textId="77777777" w:rsidR="00E50CDF" w:rsidRPr="006924AB" w:rsidRDefault="009B7A9C" w:rsidP="00E50CDF">
            <w:pPr>
              <w:ind w:right="-243"/>
              <w:jc w:val="center"/>
              <w:rPr>
                <w:rFonts w:cs="Times New Roman"/>
                <w:szCs w:val="24"/>
              </w:rPr>
            </w:pPr>
            <w:r>
              <w:rPr>
                <w:rFonts w:cs="Times New Roman"/>
                <w:szCs w:val="24"/>
              </w:rPr>
              <w:t>1</w:t>
            </w:r>
          </w:p>
        </w:tc>
      </w:tr>
      <w:tr w:rsidR="00E50CDF" w:rsidRPr="006924AB" w14:paraId="24A99788" w14:textId="77777777" w:rsidTr="00AC6EFF">
        <w:trPr>
          <w:trHeight w:val="530"/>
        </w:trPr>
        <w:tc>
          <w:tcPr>
            <w:tcW w:w="473" w:type="dxa"/>
            <w:gridSpan w:val="2"/>
          </w:tcPr>
          <w:p w14:paraId="318C3DF1" w14:textId="77777777" w:rsidR="00E50CDF" w:rsidRPr="00960F04" w:rsidRDefault="00E1213B" w:rsidP="00E1213B">
            <w:pPr>
              <w:ind w:left="72" w:right="-243"/>
              <w:rPr>
                <w:szCs w:val="24"/>
              </w:rPr>
            </w:pPr>
            <w:r>
              <w:rPr>
                <w:szCs w:val="24"/>
              </w:rPr>
              <w:t>15</w:t>
            </w:r>
          </w:p>
        </w:tc>
        <w:tc>
          <w:tcPr>
            <w:tcW w:w="2070" w:type="dxa"/>
          </w:tcPr>
          <w:p w14:paraId="6C3124A9"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Ampara</w:t>
            </w:r>
          </w:p>
        </w:tc>
        <w:tc>
          <w:tcPr>
            <w:tcW w:w="3060" w:type="dxa"/>
            <w:vAlign w:val="center"/>
          </w:tcPr>
          <w:p w14:paraId="345846A1" w14:textId="77777777" w:rsidR="00E50CDF" w:rsidRPr="00AC6EFF" w:rsidRDefault="00E50CDF" w:rsidP="00FF52CA">
            <w:pPr>
              <w:jc w:val="left"/>
              <w:rPr>
                <w:rFonts w:cs="Times New Roman"/>
                <w:szCs w:val="24"/>
              </w:rPr>
            </w:pPr>
            <w:r w:rsidRPr="00880EBD">
              <w:rPr>
                <w:rFonts w:cs="Times New Roman"/>
                <w:szCs w:val="24"/>
                <w:cs/>
              </w:rPr>
              <w:t xml:space="preserve">1 </w:t>
            </w:r>
            <w:r w:rsidRPr="00880EBD">
              <w:rPr>
                <w:rFonts w:cs="Times New Roman"/>
                <w:szCs w:val="24"/>
              </w:rPr>
              <w:t>Lane</w:t>
            </w:r>
            <w:r w:rsidR="008C6B64">
              <w:rPr>
                <w:rFonts w:cs="Times New Roman"/>
                <w:szCs w:val="24"/>
              </w:rPr>
              <w:t>,</w:t>
            </w:r>
            <w:r w:rsidR="00AC6EFF">
              <w:rPr>
                <w:rFonts w:cs="Times New Roman"/>
                <w:szCs w:val="24"/>
              </w:rPr>
              <w:t xml:space="preserve"> </w:t>
            </w:r>
            <w:r w:rsidRPr="00880EBD">
              <w:rPr>
                <w:rFonts w:cs="Times New Roman"/>
                <w:szCs w:val="24"/>
              </w:rPr>
              <w:t>Ampara</w:t>
            </w:r>
            <w:r w:rsidRPr="00880EBD">
              <w:rPr>
                <w:rFonts w:cs="Times New Roman"/>
                <w:szCs w:val="24"/>
                <w:cs/>
              </w:rPr>
              <w:t xml:space="preserve"> ,</w:t>
            </w:r>
          </w:p>
        </w:tc>
        <w:tc>
          <w:tcPr>
            <w:tcW w:w="1530" w:type="dxa"/>
          </w:tcPr>
          <w:p w14:paraId="399A633C" w14:textId="77777777" w:rsidR="00E50CDF" w:rsidRPr="00880EBD" w:rsidRDefault="009B7A9C" w:rsidP="00E50CDF">
            <w:pPr>
              <w:ind w:right="-243"/>
              <w:jc w:val="center"/>
              <w:rPr>
                <w:rFonts w:cs="Times New Roman"/>
                <w:szCs w:val="24"/>
              </w:rPr>
            </w:pPr>
            <w:r>
              <w:rPr>
                <w:rFonts w:cs="Times New Roman"/>
                <w:szCs w:val="24"/>
              </w:rPr>
              <w:t>5</w:t>
            </w:r>
            <w:r w:rsidR="00FF52CA">
              <w:rPr>
                <w:rFonts w:cs="Times New Roman"/>
                <w:szCs w:val="24"/>
              </w:rPr>
              <w:t>,</w:t>
            </w:r>
            <w:r w:rsidR="00F266E7">
              <w:rPr>
                <w:rFonts w:cs="Times New Roman"/>
                <w:szCs w:val="24"/>
              </w:rPr>
              <w:t>50</w:t>
            </w:r>
            <w:r>
              <w:rPr>
                <w:rFonts w:cs="Times New Roman"/>
                <w:szCs w:val="24"/>
              </w:rPr>
              <w:t>0</w:t>
            </w:r>
          </w:p>
        </w:tc>
        <w:tc>
          <w:tcPr>
            <w:tcW w:w="1350" w:type="dxa"/>
          </w:tcPr>
          <w:p w14:paraId="72DDB8FB" w14:textId="77777777" w:rsidR="00E50CDF" w:rsidRPr="006924AB" w:rsidRDefault="009B7A9C" w:rsidP="00E50CDF">
            <w:pPr>
              <w:ind w:right="-243"/>
              <w:jc w:val="center"/>
              <w:rPr>
                <w:rFonts w:cs="Times New Roman"/>
                <w:szCs w:val="24"/>
              </w:rPr>
            </w:pPr>
            <w:r>
              <w:rPr>
                <w:rFonts w:cs="Times New Roman"/>
                <w:szCs w:val="24"/>
              </w:rPr>
              <w:t>8</w:t>
            </w:r>
          </w:p>
        </w:tc>
        <w:tc>
          <w:tcPr>
            <w:tcW w:w="1260" w:type="dxa"/>
          </w:tcPr>
          <w:p w14:paraId="3F0E5A43" w14:textId="77777777" w:rsidR="00E50CDF" w:rsidRPr="006924AB" w:rsidRDefault="009B7A9C" w:rsidP="00E50CDF">
            <w:pPr>
              <w:ind w:right="-243"/>
              <w:jc w:val="center"/>
              <w:rPr>
                <w:rFonts w:cs="Times New Roman"/>
                <w:szCs w:val="24"/>
              </w:rPr>
            </w:pPr>
            <w:r>
              <w:rPr>
                <w:rFonts w:cs="Times New Roman"/>
                <w:szCs w:val="24"/>
              </w:rPr>
              <w:t>1</w:t>
            </w:r>
          </w:p>
        </w:tc>
      </w:tr>
      <w:tr w:rsidR="00E50CDF" w:rsidRPr="006924AB" w14:paraId="11EF2FB8" w14:textId="77777777" w:rsidTr="00AC6EFF">
        <w:trPr>
          <w:trHeight w:val="250"/>
        </w:trPr>
        <w:tc>
          <w:tcPr>
            <w:tcW w:w="473" w:type="dxa"/>
            <w:gridSpan w:val="2"/>
          </w:tcPr>
          <w:p w14:paraId="1926F20F" w14:textId="77777777" w:rsidR="00E50CDF" w:rsidRPr="00960F04" w:rsidRDefault="00E1213B" w:rsidP="00E1213B">
            <w:pPr>
              <w:ind w:left="72" w:right="-243"/>
              <w:rPr>
                <w:szCs w:val="24"/>
                <w:cs/>
              </w:rPr>
            </w:pPr>
            <w:r>
              <w:rPr>
                <w:szCs w:val="24"/>
              </w:rPr>
              <w:t>16</w:t>
            </w:r>
          </w:p>
        </w:tc>
        <w:tc>
          <w:tcPr>
            <w:tcW w:w="2070" w:type="dxa"/>
          </w:tcPr>
          <w:p w14:paraId="0620DF07"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Batticalo</w:t>
            </w:r>
          </w:p>
        </w:tc>
        <w:tc>
          <w:tcPr>
            <w:tcW w:w="3060" w:type="dxa"/>
            <w:vAlign w:val="center"/>
          </w:tcPr>
          <w:p w14:paraId="3618BE26" w14:textId="77777777" w:rsidR="0097290A" w:rsidRDefault="0097290A" w:rsidP="00FF52CA">
            <w:pPr>
              <w:jc w:val="left"/>
              <w:rPr>
                <w:rFonts w:cs="Times New Roman"/>
                <w:szCs w:val="24"/>
              </w:rPr>
            </w:pPr>
            <w:r>
              <w:rPr>
                <w:rFonts w:cs="Times New Roman"/>
                <w:szCs w:val="24"/>
              </w:rPr>
              <w:t>No 420</w:t>
            </w:r>
            <w:r>
              <w:rPr>
                <w:rFonts w:cs="Times New Roman"/>
                <w:szCs w:val="24"/>
                <w:cs/>
              </w:rPr>
              <w:t>,</w:t>
            </w:r>
          </w:p>
          <w:p w14:paraId="6E4390E4" w14:textId="77777777" w:rsidR="00E50CDF" w:rsidRPr="00AC6EFF" w:rsidRDefault="00E50CDF" w:rsidP="00FF52CA">
            <w:pPr>
              <w:jc w:val="left"/>
              <w:rPr>
                <w:rFonts w:cs="Times New Roman"/>
                <w:szCs w:val="24"/>
              </w:rPr>
            </w:pPr>
            <w:r w:rsidRPr="00880EBD">
              <w:rPr>
                <w:rFonts w:cs="Times New Roman"/>
                <w:szCs w:val="24"/>
              </w:rPr>
              <w:t>Trincomalee</w:t>
            </w:r>
            <w:r w:rsidR="00AC6EFF">
              <w:rPr>
                <w:rFonts w:cs="Times New Roman"/>
                <w:szCs w:val="24"/>
              </w:rPr>
              <w:t xml:space="preserve"> </w:t>
            </w:r>
            <w:r w:rsidR="009937F2" w:rsidRPr="00880EBD">
              <w:rPr>
                <w:rFonts w:cs="Times New Roman"/>
                <w:szCs w:val="24"/>
              </w:rPr>
              <w:t>R</w:t>
            </w:r>
            <w:r w:rsidR="009937F2">
              <w:rPr>
                <w:rFonts w:cs="Times New Roman"/>
                <w:szCs w:val="24"/>
              </w:rPr>
              <w:t>oa</w:t>
            </w:r>
            <w:r w:rsidR="009937F2" w:rsidRPr="00880EBD">
              <w:rPr>
                <w:rFonts w:cs="Times New Roman"/>
                <w:szCs w:val="24"/>
              </w:rPr>
              <w:t>d</w:t>
            </w:r>
            <w:r w:rsidR="00AC6EFF">
              <w:rPr>
                <w:rFonts w:cs="Times New Roman"/>
                <w:szCs w:val="24"/>
              </w:rPr>
              <w:t xml:space="preserve"> </w:t>
            </w:r>
            <w:r w:rsidRPr="00880EBD">
              <w:rPr>
                <w:rFonts w:cs="Times New Roman"/>
                <w:szCs w:val="24"/>
              </w:rPr>
              <w:t>Batticalo</w:t>
            </w:r>
          </w:p>
        </w:tc>
        <w:tc>
          <w:tcPr>
            <w:tcW w:w="1530" w:type="dxa"/>
          </w:tcPr>
          <w:p w14:paraId="311A79E8" w14:textId="77777777" w:rsidR="00E50CDF" w:rsidRPr="00880EBD" w:rsidRDefault="009B7A9C" w:rsidP="00E50CDF">
            <w:pPr>
              <w:ind w:right="-243"/>
              <w:jc w:val="center"/>
              <w:rPr>
                <w:rFonts w:cs="Times New Roman"/>
                <w:szCs w:val="24"/>
              </w:rPr>
            </w:pPr>
            <w:r>
              <w:rPr>
                <w:rFonts w:cs="Times New Roman"/>
                <w:szCs w:val="24"/>
              </w:rPr>
              <w:t>2</w:t>
            </w:r>
            <w:r w:rsidR="00FF52CA">
              <w:rPr>
                <w:rFonts w:cs="Times New Roman"/>
                <w:szCs w:val="24"/>
              </w:rPr>
              <w:t>,</w:t>
            </w:r>
            <w:r w:rsidR="0097290A">
              <w:rPr>
                <w:rFonts w:cs="Times New Roman"/>
                <w:szCs w:val="24"/>
              </w:rPr>
              <w:t>5</w:t>
            </w:r>
            <w:r>
              <w:rPr>
                <w:rFonts w:cs="Times New Roman"/>
                <w:szCs w:val="24"/>
              </w:rPr>
              <w:t>00</w:t>
            </w:r>
          </w:p>
        </w:tc>
        <w:tc>
          <w:tcPr>
            <w:tcW w:w="1350" w:type="dxa"/>
          </w:tcPr>
          <w:p w14:paraId="5FC39584" w14:textId="77777777" w:rsidR="00E50CDF" w:rsidRPr="006924AB" w:rsidRDefault="0097290A" w:rsidP="00E50CDF">
            <w:pPr>
              <w:ind w:right="-243"/>
              <w:jc w:val="center"/>
              <w:rPr>
                <w:rFonts w:cs="Times New Roman"/>
                <w:szCs w:val="24"/>
              </w:rPr>
            </w:pPr>
            <w:r>
              <w:rPr>
                <w:rFonts w:cs="Times New Roman"/>
                <w:szCs w:val="24"/>
              </w:rPr>
              <w:t>4</w:t>
            </w:r>
          </w:p>
        </w:tc>
        <w:tc>
          <w:tcPr>
            <w:tcW w:w="1260" w:type="dxa"/>
          </w:tcPr>
          <w:p w14:paraId="6D4BD9CB" w14:textId="77777777" w:rsidR="00E50CDF" w:rsidRPr="006924AB" w:rsidRDefault="009B7A9C" w:rsidP="00E50CDF">
            <w:pPr>
              <w:ind w:right="-243"/>
              <w:jc w:val="center"/>
              <w:rPr>
                <w:rFonts w:cs="Times New Roman"/>
                <w:szCs w:val="24"/>
              </w:rPr>
            </w:pPr>
            <w:r>
              <w:rPr>
                <w:rFonts w:cs="Times New Roman"/>
                <w:szCs w:val="24"/>
              </w:rPr>
              <w:t>1</w:t>
            </w:r>
          </w:p>
        </w:tc>
      </w:tr>
      <w:tr w:rsidR="00E50CDF" w:rsidRPr="006924AB" w14:paraId="73AA95E7" w14:textId="77777777" w:rsidTr="00AC6EFF">
        <w:trPr>
          <w:trHeight w:val="250"/>
        </w:trPr>
        <w:tc>
          <w:tcPr>
            <w:tcW w:w="473" w:type="dxa"/>
            <w:gridSpan w:val="2"/>
          </w:tcPr>
          <w:p w14:paraId="200659C5" w14:textId="77777777" w:rsidR="00E50CDF" w:rsidRPr="00960F04" w:rsidRDefault="00E1213B" w:rsidP="00E1213B">
            <w:pPr>
              <w:ind w:left="72" w:right="-243"/>
              <w:rPr>
                <w:szCs w:val="24"/>
              </w:rPr>
            </w:pPr>
            <w:r>
              <w:rPr>
                <w:szCs w:val="24"/>
              </w:rPr>
              <w:t>17</w:t>
            </w:r>
          </w:p>
        </w:tc>
        <w:tc>
          <w:tcPr>
            <w:tcW w:w="2070" w:type="dxa"/>
          </w:tcPr>
          <w:p w14:paraId="2EAEAFB0"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Polonnaruwa</w:t>
            </w:r>
          </w:p>
        </w:tc>
        <w:tc>
          <w:tcPr>
            <w:tcW w:w="3060" w:type="dxa"/>
            <w:vAlign w:val="center"/>
          </w:tcPr>
          <w:p w14:paraId="7E96B399" w14:textId="77777777" w:rsidR="00E50CDF" w:rsidRPr="00880EBD" w:rsidRDefault="002E7499" w:rsidP="00BD2F50">
            <w:pPr>
              <w:jc w:val="left"/>
              <w:rPr>
                <w:rFonts w:eastAsiaTheme="minorEastAsia" w:cs="Times New Roman"/>
                <w:szCs w:val="24"/>
              </w:rPr>
            </w:pPr>
            <w:r>
              <w:rPr>
                <w:rFonts w:cs="Times New Roman"/>
                <w:szCs w:val="24"/>
              </w:rPr>
              <w:t>Methsiripaya”</w:t>
            </w:r>
            <w:r w:rsidR="00BD2F50">
              <w:rPr>
                <w:rFonts w:cs="Times New Roman"/>
                <w:szCs w:val="24"/>
              </w:rPr>
              <w:t xml:space="preserve"> Admin  Complex </w:t>
            </w:r>
            <w:r>
              <w:rPr>
                <w:rFonts w:cs="Times New Roman"/>
                <w:szCs w:val="24"/>
              </w:rPr>
              <w:t>”Polonnaruwa</w:t>
            </w:r>
          </w:p>
        </w:tc>
        <w:tc>
          <w:tcPr>
            <w:tcW w:w="1530" w:type="dxa"/>
          </w:tcPr>
          <w:p w14:paraId="7674EB6A" w14:textId="77777777" w:rsidR="00E50CDF" w:rsidRPr="00880EBD" w:rsidRDefault="00E50CDF" w:rsidP="00E50CDF">
            <w:pPr>
              <w:ind w:right="-243"/>
              <w:jc w:val="center"/>
              <w:rPr>
                <w:rFonts w:cs="Times New Roman"/>
                <w:szCs w:val="24"/>
              </w:rPr>
            </w:pPr>
            <w:r w:rsidRPr="00880EBD">
              <w:rPr>
                <w:rFonts w:cs="Times New Roman"/>
                <w:szCs w:val="24"/>
              </w:rPr>
              <w:t>5</w:t>
            </w:r>
            <w:r w:rsidR="00FF52CA">
              <w:rPr>
                <w:rFonts w:cs="Times New Roman"/>
                <w:szCs w:val="24"/>
              </w:rPr>
              <w:t>,</w:t>
            </w:r>
            <w:r w:rsidR="00F266E7">
              <w:rPr>
                <w:rFonts w:cs="Times New Roman"/>
                <w:szCs w:val="24"/>
              </w:rPr>
              <w:t>00</w:t>
            </w:r>
            <w:r w:rsidRPr="00880EBD">
              <w:rPr>
                <w:rFonts w:cs="Times New Roman"/>
                <w:szCs w:val="24"/>
              </w:rPr>
              <w:t>0</w:t>
            </w:r>
          </w:p>
        </w:tc>
        <w:tc>
          <w:tcPr>
            <w:tcW w:w="1350" w:type="dxa"/>
          </w:tcPr>
          <w:p w14:paraId="7E784501" w14:textId="77777777" w:rsidR="00E50CDF" w:rsidRPr="006924AB" w:rsidRDefault="00E50CDF" w:rsidP="00E50CDF">
            <w:pPr>
              <w:ind w:right="-243"/>
              <w:jc w:val="center"/>
              <w:rPr>
                <w:rFonts w:cs="Times New Roman"/>
                <w:szCs w:val="24"/>
              </w:rPr>
            </w:pPr>
            <w:r>
              <w:rPr>
                <w:rFonts w:cs="Times New Roman"/>
                <w:szCs w:val="24"/>
              </w:rPr>
              <w:t>7</w:t>
            </w:r>
          </w:p>
        </w:tc>
        <w:tc>
          <w:tcPr>
            <w:tcW w:w="1260" w:type="dxa"/>
          </w:tcPr>
          <w:p w14:paraId="66FC2F2C" w14:textId="77777777" w:rsidR="00E50CDF" w:rsidRPr="006924AB" w:rsidRDefault="00E50CDF" w:rsidP="00E50CDF">
            <w:pPr>
              <w:ind w:right="-243"/>
              <w:jc w:val="center"/>
              <w:rPr>
                <w:rFonts w:cs="Times New Roman"/>
                <w:szCs w:val="24"/>
              </w:rPr>
            </w:pPr>
            <w:r>
              <w:rPr>
                <w:rFonts w:cs="Times New Roman"/>
                <w:szCs w:val="24"/>
              </w:rPr>
              <w:t>1</w:t>
            </w:r>
          </w:p>
        </w:tc>
      </w:tr>
      <w:tr w:rsidR="00E50CDF" w:rsidRPr="006924AB" w14:paraId="3EA5797C" w14:textId="77777777" w:rsidTr="00AC6EFF">
        <w:trPr>
          <w:trHeight w:val="250"/>
        </w:trPr>
        <w:tc>
          <w:tcPr>
            <w:tcW w:w="473" w:type="dxa"/>
            <w:gridSpan w:val="2"/>
          </w:tcPr>
          <w:p w14:paraId="7245C6D6" w14:textId="77777777" w:rsidR="00E50CDF" w:rsidRPr="00960F04" w:rsidRDefault="00E1213B" w:rsidP="00E1213B">
            <w:pPr>
              <w:ind w:left="72" w:right="-243"/>
              <w:rPr>
                <w:szCs w:val="24"/>
              </w:rPr>
            </w:pPr>
            <w:r>
              <w:rPr>
                <w:szCs w:val="24"/>
              </w:rPr>
              <w:t>18</w:t>
            </w:r>
          </w:p>
        </w:tc>
        <w:tc>
          <w:tcPr>
            <w:tcW w:w="2070" w:type="dxa"/>
          </w:tcPr>
          <w:p w14:paraId="79E9ECC2"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Kilinochchi</w:t>
            </w:r>
          </w:p>
        </w:tc>
        <w:tc>
          <w:tcPr>
            <w:tcW w:w="3060" w:type="dxa"/>
            <w:vAlign w:val="center"/>
          </w:tcPr>
          <w:p w14:paraId="1E2CD9C5" w14:textId="77777777" w:rsidR="008C6B64" w:rsidRDefault="00E50CDF" w:rsidP="00FF52CA">
            <w:pPr>
              <w:jc w:val="left"/>
              <w:rPr>
                <w:rFonts w:cs="Times New Roman"/>
                <w:szCs w:val="24"/>
              </w:rPr>
            </w:pPr>
            <w:r w:rsidRPr="00880EBD">
              <w:rPr>
                <w:rFonts w:cs="Times New Roman"/>
                <w:szCs w:val="24"/>
              </w:rPr>
              <w:t>No</w:t>
            </w:r>
            <w:r w:rsidRPr="00880EBD">
              <w:rPr>
                <w:rFonts w:cs="Times New Roman"/>
                <w:szCs w:val="24"/>
                <w:cs/>
              </w:rPr>
              <w:t xml:space="preserve"> 29, </w:t>
            </w:r>
            <w:r w:rsidRPr="00880EBD">
              <w:rPr>
                <w:rFonts w:cs="Times New Roman"/>
                <w:szCs w:val="24"/>
              </w:rPr>
              <w:t>Udayanagar</w:t>
            </w:r>
            <w:r w:rsidRPr="00880EBD">
              <w:rPr>
                <w:rFonts w:cs="Times New Roman"/>
                <w:szCs w:val="24"/>
                <w:cs/>
              </w:rPr>
              <w:t>,</w:t>
            </w:r>
          </w:p>
          <w:p w14:paraId="39AB27D1" w14:textId="77777777" w:rsidR="00E50CDF" w:rsidRPr="00880EBD" w:rsidRDefault="00E50CDF" w:rsidP="00FF52CA">
            <w:pPr>
              <w:jc w:val="left"/>
              <w:rPr>
                <w:rFonts w:eastAsiaTheme="minorEastAsia" w:cs="Times New Roman"/>
                <w:szCs w:val="24"/>
              </w:rPr>
            </w:pPr>
            <w:r w:rsidRPr="00880EBD">
              <w:rPr>
                <w:rFonts w:cs="Times New Roman"/>
                <w:szCs w:val="24"/>
              </w:rPr>
              <w:t>Kanakapuram</w:t>
            </w:r>
            <w:r w:rsidR="009937F2" w:rsidRPr="00880EBD">
              <w:rPr>
                <w:rFonts w:cs="Times New Roman"/>
                <w:szCs w:val="24"/>
              </w:rPr>
              <w:t>R</w:t>
            </w:r>
            <w:r w:rsidR="009937F2">
              <w:rPr>
                <w:rFonts w:cs="Times New Roman"/>
                <w:szCs w:val="24"/>
              </w:rPr>
              <w:t>oa</w:t>
            </w:r>
            <w:r w:rsidR="009937F2" w:rsidRPr="00880EBD">
              <w:rPr>
                <w:rFonts w:cs="Times New Roman"/>
                <w:szCs w:val="24"/>
              </w:rPr>
              <w:t>d</w:t>
            </w:r>
            <w:r w:rsidRPr="00880EBD">
              <w:rPr>
                <w:rFonts w:cs="Times New Roman"/>
                <w:szCs w:val="24"/>
                <w:cs/>
              </w:rPr>
              <w:t xml:space="preserve"> , </w:t>
            </w:r>
            <w:r w:rsidRPr="00880EBD">
              <w:rPr>
                <w:rFonts w:cs="Times New Roman"/>
                <w:szCs w:val="24"/>
              </w:rPr>
              <w:t>Kilinochchi</w:t>
            </w:r>
          </w:p>
        </w:tc>
        <w:tc>
          <w:tcPr>
            <w:tcW w:w="1530" w:type="dxa"/>
          </w:tcPr>
          <w:p w14:paraId="7623612D" w14:textId="77777777" w:rsidR="00E50CDF" w:rsidRPr="00880EBD" w:rsidRDefault="004C7BF0" w:rsidP="00E50CDF">
            <w:pPr>
              <w:ind w:right="-243"/>
              <w:jc w:val="center"/>
              <w:rPr>
                <w:rFonts w:cs="Times New Roman"/>
                <w:szCs w:val="24"/>
              </w:rPr>
            </w:pPr>
            <w:r>
              <w:rPr>
                <w:rFonts w:cs="Times New Roman"/>
                <w:szCs w:val="24"/>
              </w:rPr>
              <w:t>21</w:t>
            </w:r>
            <w:r w:rsidR="00FF52CA">
              <w:rPr>
                <w:rFonts w:cs="Times New Roman"/>
                <w:szCs w:val="24"/>
              </w:rPr>
              <w:t>,</w:t>
            </w:r>
            <w:r>
              <w:rPr>
                <w:rFonts w:cs="Times New Roman"/>
                <w:szCs w:val="24"/>
              </w:rPr>
              <w:t>000</w:t>
            </w:r>
          </w:p>
        </w:tc>
        <w:tc>
          <w:tcPr>
            <w:tcW w:w="1350" w:type="dxa"/>
          </w:tcPr>
          <w:p w14:paraId="4653FCE6" w14:textId="77777777" w:rsidR="00E50CDF" w:rsidRDefault="004C7BF0" w:rsidP="00E50CDF">
            <w:pPr>
              <w:ind w:right="-243"/>
              <w:jc w:val="center"/>
              <w:rPr>
                <w:rFonts w:cs="Times New Roman"/>
                <w:szCs w:val="24"/>
              </w:rPr>
            </w:pPr>
            <w:r>
              <w:rPr>
                <w:rFonts w:cs="Times New Roman"/>
                <w:szCs w:val="24"/>
              </w:rPr>
              <w:t>15</w:t>
            </w:r>
          </w:p>
        </w:tc>
        <w:tc>
          <w:tcPr>
            <w:tcW w:w="1260" w:type="dxa"/>
          </w:tcPr>
          <w:p w14:paraId="1F19DFA5" w14:textId="77777777" w:rsidR="00E50CDF" w:rsidRDefault="004C7BF0" w:rsidP="00E50CDF">
            <w:pPr>
              <w:ind w:right="-243"/>
              <w:jc w:val="center"/>
              <w:rPr>
                <w:rFonts w:cs="Times New Roman"/>
                <w:szCs w:val="24"/>
              </w:rPr>
            </w:pPr>
            <w:r>
              <w:rPr>
                <w:rFonts w:cs="Times New Roman"/>
                <w:szCs w:val="24"/>
              </w:rPr>
              <w:t>1</w:t>
            </w:r>
          </w:p>
        </w:tc>
      </w:tr>
      <w:tr w:rsidR="00817452" w:rsidRPr="006924AB" w14:paraId="6B5DD59D" w14:textId="77777777" w:rsidTr="00AC6EFF">
        <w:trPr>
          <w:trHeight w:val="250"/>
        </w:trPr>
        <w:tc>
          <w:tcPr>
            <w:tcW w:w="473" w:type="dxa"/>
            <w:gridSpan w:val="2"/>
          </w:tcPr>
          <w:p w14:paraId="6D325AE4" w14:textId="77777777" w:rsidR="00817452" w:rsidRDefault="00817452" w:rsidP="00817452">
            <w:pPr>
              <w:ind w:left="72" w:right="-243"/>
              <w:rPr>
                <w:szCs w:val="24"/>
              </w:rPr>
            </w:pPr>
            <w:r>
              <w:rPr>
                <w:szCs w:val="24"/>
              </w:rPr>
              <w:t>19</w:t>
            </w:r>
          </w:p>
        </w:tc>
        <w:tc>
          <w:tcPr>
            <w:tcW w:w="2070" w:type="dxa"/>
          </w:tcPr>
          <w:p w14:paraId="3FD5DCA8" w14:textId="77777777" w:rsidR="00817452" w:rsidRPr="00BB2F37" w:rsidRDefault="00817452" w:rsidP="00817452">
            <w:r w:rsidRPr="00BB2F37">
              <w:t>Badulla</w:t>
            </w:r>
          </w:p>
        </w:tc>
        <w:tc>
          <w:tcPr>
            <w:tcW w:w="3060" w:type="dxa"/>
          </w:tcPr>
          <w:p w14:paraId="0A7EEE61" w14:textId="77777777" w:rsidR="00817452" w:rsidRPr="00BB2F37" w:rsidRDefault="001920FD" w:rsidP="00817452">
            <w:r>
              <w:t>No 179 KeppetipolaMawatha, badulla</w:t>
            </w:r>
          </w:p>
        </w:tc>
        <w:tc>
          <w:tcPr>
            <w:tcW w:w="1530" w:type="dxa"/>
          </w:tcPr>
          <w:p w14:paraId="428BAE71" w14:textId="77777777" w:rsidR="00817452" w:rsidRDefault="001920FD" w:rsidP="00817452">
            <w:pPr>
              <w:ind w:right="-243"/>
              <w:jc w:val="center"/>
              <w:rPr>
                <w:rFonts w:cs="Times New Roman"/>
                <w:szCs w:val="24"/>
              </w:rPr>
            </w:pPr>
            <w:r>
              <w:rPr>
                <w:rFonts w:cs="Times New Roman"/>
                <w:szCs w:val="24"/>
              </w:rPr>
              <w:t>4000</w:t>
            </w:r>
          </w:p>
        </w:tc>
        <w:tc>
          <w:tcPr>
            <w:tcW w:w="1350" w:type="dxa"/>
          </w:tcPr>
          <w:p w14:paraId="03B00F87" w14:textId="77777777" w:rsidR="00817452" w:rsidRDefault="001920FD" w:rsidP="00817452">
            <w:pPr>
              <w:ind w:right="-243"/>
              <w:jc w:val="center"/>
              <w:rPr>
                <w:rFonts w:cs="Times New Roman"/>
                <w:szCs w:val="24"/>
              </w:rPr>
            </w:pPr>
            <w:r>
              <w:rPr>
                <w:rFonts w:cs="Times New Roman"/>
                <w:szCs w:val="24"/>
              </w:rPr>
              <w:t>7</w:t>
            </w:r>
          </w:p>
        </w:tc>
        <w:tc>
          <w:tcPr>
            <w:tcW w:w="1260" w:type="dxa"/>
          </w:tcPr>
          <w:p w14:paraId="145065CB" w14:textId="77777777" w:rsidR="00817452" w:rsidRDefault="001920FD" w:rsidP="00817452">
            <w:pPr>
              <w:ind w:right="-243"/>
              <w:jc w:val="center"/>
              <w:rPr>
                <w:rFonts w:cs="Times New Roman"/>
                <w:szCs w:val="24"/>
              </w:rPr>
            </w:pPr>
            <w:r>
              <w:rPr>
                <w:rFonts w:cs="Times New Roman"/>
                <w:szCs w:val="24"/>
              </w:rPr>
              <w:t>1</w:t>
            </w:r>
          </w:p>
        </w:tc>
      </w:tr>
      <w:tr w:rsidR="00817452" w:rsidRPr="006924AB" w14:paraId="74DF6B3F" w14:textId="77777777" w:rsidTr="00AC6EFF">
        <w:trPr>
          <w:trHeight w:val="250"/>
        </w:trPr>
        <w:tc>
          <w:tcPr>
            <w:tcW w:w="473" w:type="dxa"/>
            <w:gridSpan w:val="2"/>
          </w:tcPr>
          <w:p w14:paraId="09D8E312" w14:textId="77777777" w:rsidR="00817452" w:rsidRDefault="00817452" w:rsidP="00817452">
            <w:pPr>
              <w:ind w:left="72" w:right="-243"/>
              <w:rPr>
                <w:szCs w:val="24"/>
              </w:rPr>
            </w:pPr>
            <w:r>
              <w:rPr>
                <w:szCs w:val="24"/>
              </w:rPr>
              <w:t>20</w:t>
            </w:r>
          </w:p>
        </w:tc>
        <w:tc>
          <w:tcPr>
            <w:tcW w:w="2070" w:type="dxa"/>
          </w:tcPr>
          <w:p w14:paraId="608BE6E7" w14:textId="77777777" w:rsidR="00817452" w:rsidRPr="00BB2F37" w:rsidRDefault="00B403DB" w:rsidP="00817452">
            <w:r>
              <w:t>Matale</w:t>
            </w:r>
          </w:p>
        </w:tc>
        <w:tc>
          <w:tcPr>
            <w:tcW w:w="3060" w:type="dxa"/>
          </w:tcPr>
          <w:p w14:paraId="7226230D" w14:textId="77777777" w:rsidR="00817452" w:rsidRPr="00BB2F37" w:rsidRDefault="001920FD" w:rsidP="00D01DF8">
            <w:r>
              <w:t>No,</w:t>
            </w:r>
            <w:r w:rsidR="00D01DF8">
              <w:t>128,Dharamapala Mawatha,matale</w:t>
            </w:r>
          </w:p>
        </w:tc>
        <w:tc>
          <w:tcPr>
            <w:tcW w:w="1530" w:type="dxa"/>
          </w:tcPr>
          <w:p w14:paraId="3C1BA295" w14:textId="77777777" w:rsidR="00817452" w:rsidRDefault="00D01DF8" w:rsidP="00817452">
            <w:pPr>
              <w:ind w:right="-243"/>
              <w:jc w:val="center"/>
              <w:rPr>
                <w:rFonts w:cs="Times New Roman"/>
                <w:szCs w:val="24"/>
              </w:rPr>
            </w:pPr>
            <w:r>
              <w:rPr>
                <w:rFonts w:cs="Times New Roman"/>
                <w:szCs w:val="24"/>
              </w:rPr>
              <w:t>5</w:t>
            </w:r>
            <w:r w:rsidR="001920FD">
              <w:rPr>
                <w:rFonts w:cs="Times New Roman"/>
                <w:szCs w:val="24"/>
              </w:rPr>
              <w:t>500</w:t>
            </w:r>
          </w:p>
        </w:tc>
        <w:tc>
          <w:tcPr>
            <w:tcW w:w="1350" w:type="dxa"/>
          </w:tcPr>
          <w:p w14:paraId="0B390786" w14:textId="77777777" w:rsidR="00817452" w:rsidRDefault="00D01DF8" w:rsidP="00817452">
            <w:pPr>
              <w:ind w:right="-243"/>
              <w:jc w:val="center"/>
              <w:rPr>
                <w:rFonts w:cs="Times New Roman"/>
                <w:szCs w:val="24"/>
              </w:rPr>
            </w:pPr>
            <w:r>
              <w:rPr>
                <w:rFonts w:cs="Times New Roman"/>
                <w:szCs w:val="24"/>
              </w:rPr>
              <w:t>4</w:t>
            </w:r>
          </w:p>
        </w:tc>
        <w:tc>
          <w:tcPr>
            <w:tcW w:w="1260" w:type="dxa"/>
          </w:tcPr>
          <w:p w14:paraId="25E2478B" w14:textId="77777777" w:rsidR="00817452" w:rsidRDefault="001920FD" w:rsidP="00817452">
            <w:pPr>
              <w:ind w:right="-243"/>
              <w:jc w:val="center"/>
              <w:rPr>
                <w:rFonts w:cs="Times New Roman"/>
                <w:szCs w:val="24"/>
              </w:rPr>
            </w:pPr>
            <w:r>
              <w:rPr>
                <w:rFonts w:cs="Times New Roman"/>
                <w:szCs w:val="24"/>
              </w:rPr>
              <w:t>1</w:t>
            </w:r>
          </w:p>
        </w:tc>
      </w:tr>
      <w:tr w:rsidR="00022BDE" w:rsidRPr="006924AB" w14:paraId="490033BB" w14:textId="77777777" w:rsidTr="00AC6EFF">
        <w:trPr>
          <w:trHeight w:val="323"/>
        </w:trPr>
        <w:tc>
          <w:tcPr>
            <w:tcW w:w="473" w:type="dxa"/>
            <w:gridSpan w:val="2"/>
          </w:tcPr>
          <w:p w14:paraId="3A22423A" w14:textId="77777777" w:rsidR="00022BDE" w:rsidRPr="00EB6BAE" w:rsidRDefault="00022BDE" w:rsidP="00817452">
            <w:pPr>
              <w:ind w:left="72" w:right="-243"/>
              <w:rPr>
                <w:color w:val="000000" w:themeColor="text1"/>
                <w:szCs w:val="24"/>
              </w:rPr>
            </w:pPr>
            <w:r w:rsidRPr="00EB6BAE">
              <w:rPr>
                <w:color w:val="000000" w:themeColor="text1"/>
                <w:szCs w:val="24"/>
              </w:rPr>
              <w:t>21</w:t>
            </w:r>
          </w:p>
        </w:tc>
        <w:tc>
          <w:tcPr>
            <w:tcW w:w="2070" w:type="dxa"/>
          </w:tcPr>
          <w:p w14:paraId="4F538C1A" w14:textId="77777777" w:rsidR="00022BDE" w:rsidRPr="00EB6BAE" w:rsidRDefault="0098489A" w:rsidP="00817452">
            <w:pPr>
              <w:rPr>
                <w:color w:val="000000" w:themeColor="text1"/>
              </w:rPr>
            </w:pPr>
            <w:r w:rsidRPr="00EB6BAE">
              <w:rPr>
                <w:color w:val="000000" w:themeColor="text1"/>
              </w:rPr>
              <w:t>P</w:t>
            </w:r>
            <w:r w:rsidR="00022BDE" w:rsidRPr="00EB6BAE">
              <w:rPr>
                <w:color w:val="000000" w:themeColor="text1"/>
              </w:rPr>
              <w:t>uttalam</w:t>
            </w:r>
          </w:p>
        </w:tc>
        <w:tc>
          <w:tcPr>
            <w:tcW w:w="3060" w:type="dxa"/>
          </w:tcPr>
          <w:p w14:paraId="5332A3E6" w14:textId="77777777" w:rsidR="00022BDE" w:rsidRPr="0097232F" w:rsidRDefault="00FF4277" w:rsidP="00817452">
            <w:r w:rsidRPr="0097232F">
              <w:rPr>
                <w:rFonts w:hint="cs"/>
                <w:cs/>
              </w:rPr>
              <w:t>155/</w:t>
            </w:r>
            <w:r w:rsidRPr="0097232F">
              <w:t>A Colombo Rd, Puttalam</w:t>
            </w:r>
          </w:p>
        </w:tc>
        <w:tc>
          <w:tcPr>
            <w:tcW w:w="1530" w:type="dxa"/>
          </w:tcPr>
          <w:p w14:paraId="58C6A251" w14:textId="77777777" w:rsidR="00022BDE" w:rsidRPr="0097232F" w:rsidRDefault="00FF4277" w:rsidP="00817452">
            <w:pPr>
              <w:ind w:right="-243"/>
              <w:jc w:val="center"/>
              <w:rPr>
                <w:rFonts w:cs="Times New Roman"/>
                <w:szCs w:val="24"/>
              </w:rPr>
            </w:pPr>
            <w:r w:rsidRPr="0097232F">
              <w:rPr>
                <w:rFonts w:cs="Times New Roman"/>
                <w:szCs w:val="24"/>
              </w:rPr>
              <w:t>950</w:t>
            </w:r>
          </w:p>
        </w:tc>
        <w:tc>
          <w:tcPr>
            <w:tcW w:w="1350" w:type="dxa"/>
          </w:tcPr>
          <w:p w14:paraId="574DEF9E" w14:textId="77777777" w:rsidR="00022BDE" w:rsidRPr="004063F4" w:rsidRDefault="00BC61D7" w:rsidP="00817452">
            <w:pPr>
              <w:ind w:right="-243"/>
              <w:jc w:val="center"/>
              <w:rPr>
                <w:rFonts w:cs="Times New Roman"/>
                <w:szCs w:val="24"/>
              </w:rPr>
            </w:pPr>
            <w:r w:rsidRPr="004063F4">
              <w:rPr>
                <w:rFonts w:cs="Times New Roman"/>
                <w:szCs w:val="24"/>
              </w:rPr>
              <w:t>1</w:t>
            </w:r>
          </w:p>
        </w:tc>
        <w:tc>
          <w:tcPr>
            <w:tcW w:w="1260" w:type="dxa"/>
          </w:tcPr>
          <w:p w14:paraId="63EE5358" w14:textId="77777777" w:rsidR="00022BDE" w:rsidRPr="004063F4" w:rsidRDefault="00BC61D7" w:rsidP="00817452">
            <w:pPr>
              <w:ind w:right="-243"/>
              <w:jc w:val="center"/>
              <w:rPr>
                <w:rFonts w:cs="Times New Roman"/>
                <w:szCs w:val="24"/>
              </w:rPr>
            </w:pPr>
            <w:r w:rsidRPr="004063F4">
              <w:rPr>
                <w:rFonts w:cs="Times New Roman"/>
                <w:szCs w:val="24"/>
              </w:rPr>
              <w:t>2</w:t>
            </w:r>
          </w:p>
        </w:tc>
      </w:tr>
      <w:tr w:rsidR="00EB6BAE" w:rsidRPr="006924AB" w14:paraId="63E76763" w14:textId="77777777" w:rsidTr="00AC6EFF">
        <w:trPr>
          <w:trHeight w:val="350"/>
        </w:trPr>
        <w:tc>
          <w:tcPr>
            <w:tcW w:w="473" w:type="dxa"/>
            <w:gridSpan w:val="2"/>
          </w:tcPr>
          <w:p w14:paraId="27CD61D4" w14:textId="77777777" w:rsidR="00EB6BAE" w:rsidRPr="00EB6BAE" w:rsidRDefault="00EB6BAE" w:rsidP="00817452">
            <w:pPr>
              <w:ind w:left="72" w:right="-243"/>
              <w:rPr>
                <w:color w:val="000000" w:themeColor="text1"/>
                <w:szCs w:val="24"/>
              </w:rPr>
            </w:pPr>
            <w:r w:rsidRPr="00EB6BAE">
              <w:rPr>
                <w:color w:val="000000" w:themeColor="text1"/>
                <w:szCs w:val="24"/>
              </w:rPr>
              <w:t>22</w:t>
            </w:r>
          </w:p>
        </w:tc>
        <w:tc>
          <w:tcPr>
            <w:tcW w:w="2070" w:type="dxa"/>
          </w:tcPr>
          <w:p w14:paraId="0D2ED424" w14:textId="77777777" w:rsidR="00EB6BAE" w:rsidRPr="00EB6BAE" w:rsidRDefault="00EB6BAE" w:rsidP="00817452">
            <w:pPr>
              <w:rPr>
                <w:color w:val="000000" w:themeColor="text1"/>
              </w:rPr>
            </w:pPr>
            <w:r w:rsidRPr="00EB6BAE">
              <w:rPr>
                <w:color w:val="000000" w:themeColor="text1"/>
              </w:rPr>
              <w:t>Vauniya</w:t>
            </w:r>
          </w:p>
        </w:tc>
        <w:tc>
          <w:tcPr>
            <w:tcW w:w="3060" w:type="dxa"/>
          </w:tcPr>
          <w:p w14:paraId="588D1F8D" w14:textId="77777777" w:rsidR="00EB6BAE" w:rsidRPr="0097232F" w:rsidRDefault="003F51B9" w:rsidP="00817452">
            <w:r w:rsidRPr="0097232F">
              <w:t>Horoupatana,rambaikulam, vavniya</w:t>
            </w:r>
          </w:p>
        </w:tc>
        <w:tc>
          <w:tcPr>
            <w:tcW w:w="1530" w:type="dxa"/>
          </w:tcPr>
          <w:p w14:paraId="39004016" w14:textId="77777777" w:rsidR="00EB6BAE" w:rsidRPr="0097232F" w:rsidRDefault="0097232F" w:rsidP="00817452">
            <w:pPr>
              <w:ind w:right="-243"/>
              <w:jc w:val="center"/>
              <w:rPr>
                <w:rFonts w:cs="Times New Roman"/>
                <w:szCs w:val="24"/>
              </w:rPr>
            </w:pPr>
            <w:r w:rsidRPr="0097232F">
              <w:rPr>
                <w:rFonts w:cs="Times New Roman"/>
                <w:szCs w:val="24"/>
              </w:rPr>
              <w:t>2300</w:t>
            </w:r>
          </w:p>
        </w:tc>
        <w:tc>
          <w:tcPr>
            <w:tcW w:w="1350" w:type="dxa"/>
          </w:tcPr>
          <w:p w14:paraId="59A759FE" w14:textId="77777777" w:rsidR="00EB6BAE" w:rsidRPr="004063F4" w:rsidRDefault="00E401E7" w:rsidP="00817452">
            <w:pPr>
              <w:ind w:right="-243"/>
              <w:jc w:val="center"/>
              <w:rPr>
                <w:rFonts w:cs="Times New Roman"/>
                <w:szCs w:val="24"/>
              </w:rPr>
            </w:pPr>
            <w:r w:rsidRPr="004063F4">
              <w:rPr>
                <w:rFonts w:cs="Times New Roman"/>
                <w:szCs w:val="24"/>
              </w:rPr>
              <w:t>1</w:t>
            </w:r>
          </w:p>
        </w:tc>
        <w:tc>
          <w:tcPr>
            <w:tcW w:w="1260" w:type="dxa"/>
          </w:tcPr>
          <w:p w14:paraId="0434427D" w14:textId="77777777" w:rsidR="00EB6BAE" w:rsidRPr="004063F4" w:rsidRDefault="00E401E7" w:rsidP="00817452">
            <w:pPr>
              <w:ind w:right="-243"/>
              <w:jc w:val="center"/>
              <w:rPr>
                <w:rFonts w:cs="Times New Roman"/>
                <w:szCs w:val="24"/>
              </w:rPr>
            </w:pPr>
            <w:r w:rsidRPr="004063F4">
              <w:rPr>
                <w:rFonts w:cs="Times New Roman"/>
                <w:szCs w:val="24"/>
              </w:rPr>
              <w:t>2</w:t>
            </w:r>
          </w:p>
        </w:tc>
      </w:tr>
      <w:tr w:rsidR="00174ED3" w:rsidRPr="006924AB" w14:paraId="64905290" w14:textId="77777777" w:rsidTr="00AC6EFF">
        <w:trPr>
          <w:trHeight w:val="350"/>
        </w:trPr>
        <w:tc>
          <w:tcPr>
            <w:tcW w:w="473" w:type="dxa"/>
            <w:gridSpan w:val="2"/>
          </w:tcPr>
          <w:p w14:paraId="3F7620B9" w14:textId="77777777" w:rsidR="00174ED3" w:rsidRPr="00EB6BAE" w:rsidRDefault="00174ED3" w:rsidP="00817452">
            <w:pPr>
              <w:ind w:left="72" w:right="-243"/>
              <w:rPr>
                <w:color w:val="000000" w:themeColor="text1"/>
                <w:szCs w:val="24"/>
              </w:rPr>
            </w:pPr>
            <w:r>
              <w:rPr>
                <w:color w:val="000000" w:themeColor="text1"/>
                <w:szCs w:val="24"/>
              </w:rPr>
              <w:t>23</w:t>
            </w:r>
          </w:p>
        </w:tc>
        <w:tc>
          <w:tcPr>
            <w:tcW w:w="2070" w:type="dxa"/>
          </w:tcPr>
          <w:p w14:paraId="31D2384B" w14:textId="77777777" w:rsidR="00174ED3" w:rsidRPr="00EB6BAE" w:rsidRDefault="00174ED3" w:rsidP="00817452">
            <w:pPr>
              <w:rPr>
                <w:color w:val="000000" w:themeColor="text1"/>
              </w:rPr>
            </w:pPr>
            <w:r>
              <w:rPr>
                <w:color w:val="000000" w:themeColor="text1"/>
              </w:rPr>
              <w:t>Kiridiwela</w:t>
            </w:r>
          </w:p>
        </w:tc>
        <w:tc>
          <w:tcPr>
            <w:tcW w:w="3060" w:type="dxa"/>
          </w:tcPr>
          <w:p w14:paraId="68C65BFA" w14:textId="77777777" w:rsidR="00174ED3" w:rsidRPr="0097232F" w:rsidRDefault="00174ED3" w:rsidP="00817452">
            <w:r>
              <w:t>Maligawatta,kiridewela</w:t>
            </w:r>
          </w:p>
        </w:tc>
        <w:tc>
          <w:tcPr>
            <w:tcW w:w="1530" w:type="dxa"/>
          </w:tcPr>
          <w:p w14:paraId="1CC371A5" w14:textId="77777777" w:rsidR="00174ED3" w:rsidRPr="00A64B31" w:rsidRDefault="00A64B31" w:rsidP="00817452">
            <w:pPr>
              <w:ind w:right="-243"/>
              <w:jc w:val="center"/>
              <w:rPr>
                <w:szCs w:val="24"/>
              </w:rPr>
            </w:pPr>
            <w:r>
              <w:rPr>
                <w:rFonts w:hint="cs"/>
                <w:szCs w:val="24"/>
                <w:cs/>
              </w:rPr>
              <w:t>6820</w:t>
            </w:r>
          </w:p>
        </w:tc>
        <w:tc>
          <w:tcPr>
            <w:tcW w:w="1350" w:type="dxa"/>
          </w:tcPr>
          <w:p w14:paraId="10EB8908" w14:textId="77777777" w:rsidR="00174ED3" w:rsidRPr="004063F4" w:rsidRDefault="00174ED3" w:rsidP="00817452">
            <w:pPr>
              <w:ind w:right="-243"/>
              <w:jc w:val="center"/>
              <w:rPr>
                <w:rFonts w:cs="Times New Roman"/>
                <w:szCs w:val="24"/>
              </w:rPr>
            </w:pPr>
            <w:r>
              <w:rPr>
                <w:rFonts w:cs="Times New Roman"/>
                <w:szCs w:val="24"/>
              </w:rPr>
              <w:t>2</w:t>
            </w:r>
          </w:p>
        </w:tc>
        <w:tc>
          <w:tcPr>
            <w:tcW w:w="1260" w:type="dxa"/>
          </w:tcPr>
          <w:p w14:paraId="36F4B353" w14:textId="77777777" w:rsidR="00174ED3" w:rsidRPr="004063F4" w:rsidRDefault="00174ED3" w:rsidP="00817452">
            <w:pPr>
              <w:ind w:right="-243"/>
              <w:jc w:val="center"/>
              <w:rPr>
                <w:rFonts w:cs="Times New Roman"/>
                <w:szCs w:val="24"/>
              </w:rPr>
            </w:pPr>
            <w:r>
              <w:rPr>
                <w:rFonts w:cs="Times New Roman"/>
                <w:szCs w:val="24"/>
              </w:rPr>
              <w:t>1</w:t>
            </w:r>
          </w:p>
        </w:tc>
      </w:tr>
      <w:tr w:rsidR="00E50CDF" w:rsidRPr="006924AB" w14:paraId="46385A02" w14:textId="77777777" w:rsidTr="004063F4">
        <w:trPr>
          <w:trHeight w:val="413"/>
        </w:trPr>
        <w:tc>
          <w:tcPr>
            <w:tcW w:w="9743" w:type="dxa"/>
            <w:gridSpan w:val="7"/>
            <w:shd w:val="clear" w:color="auto" w:fill="BFBFBF" w:themeFill="background1" w:themeFillShade="BF"/>
          </w:tcPr>
          <w:p w14:paraId="0FBC4F3C" w14:textId="77777777" w:rsidR="00E50CDF" w:rsidRPr="00A32EBD" w:rsidRDefault="00E50CDF" w:rsidP="00E50CDF">
            <w:pPr>
              <w:pStyle w:val="ListParagraph"/>
              <w:spacing w:after="0" w:line="240" w:lineRule="auto"/>
              <w:ind w:right="-243" w:firstLine="0"/>
              <w:jc w:val="center"/>
              <w:rPr>
                <w:rFonts w:cs="Times New Roman"/>
                <w:b/>
                <w:bCs/>
                <w:szCs w:val="24"/>
              </w:rPr>
            </w:pPr>
            <w:r w:rsidRPr="00A32EBD">
              <w:rPr>
                <w:rFonts w:ascii="Times New Roman" w:hAnsi="Times New Roman" w:cs="Times New Roman"/>
                <w:b/>
                <w:bCs/>
                <w:sz w:val="24"/>
                <w:szCs w:val="28"/>
              </w:rPr>
              <w:t>Sobaketha</w:t>
            </w:r>
            <w:r w:rsidRPr="00A32EBD">
              <w:rPr>
                <w:rFonts w:cs="Times New Roman"/>
                <w:b/>
                <w:bCs/>
                <w:sz w:val="24"/>
                <w:szCs w:val="28"/>
              </w:rPr>
              <w:t xml:space="preserve"> (Nature Field Centers)</w:t>
            </w:r>
          </w:p>
        </w:tc>
      </w:tr>
      <w:tr w:rsidR="00E50CDF" w:rsidRPr="006924AB" w14:paraId="0DAB4A9E" w14:textId="77777777" w:rsidTr="00174ED3">
        <w:trPr>
          <w:trHeight w:val="250"/>
        </w:trPr>
        <w:tc>
          <w:tcPr>
            <w:tcW w:w="383" w:type="dxa"/>
          </w:tcPr>
          <w:p w14:paraId="7AE1D4D1" w14:textId="77777777" w:rsidR="00E50CDF" w:rsidRPr="00256587" w:rsidRDefault="006F1496" w:rsidP="00E1213B">
            <w:pPr>
              <w:ind w:left="162" w:right="-243" w:hanging="198"/>
              <w:rPr>
                <w:szCs w:val="24"/>
                <w:cs/>
              </w:rPr>
            </w:pPr>
            <w:r>
              <w:rPr>
                <w:szCs w:val="24"/>
              </w:rPr>
              <w:t>2</w:t>
            </w:r>
            <w:r w:rsidR="00174ED3">
              <w:rPr>
                <w:szCs w:val="24"/>
              </w:rPr>
              <w:t>4</w:t>
            </w:r>
          </w:p>
        </w:tc>
        <w:tc>
          <w:tcPr>
            <w:tcW w:w="2160" w:type="dxa"/>
            <w:gridSpan w:val="2"/>
          </w:tcPr>
          <w:p w14:paraId="44AE4AD0" w14:textId="77777777" w:rsidR="00E50CDF" w:rsidRPr="00B938F6" w:rsidRDefault="00E16DC5" w:rsidP="00E50CDF">
            <w:pPr>
              <w:spacing w:line="276" w:lineRule="auto"/>
              <w:rPr>
                <w:rFonts w:eastAsiaTheme="minorEastAsia" w:cs="Iskoola Pota"/>
                <w:szCs w:val="24"/>
              </w:rPr>
            </w:pPr>
            <w:r w:rsidRPr="00B938F6">
              <w:rPr>
                <w:rFonts w:cs="Iskoola Pota"/>
                <w:szCs w:val="24"/>
              </w:rPr>
              <w:t>Rumassla</w:t>
            </w:r>
          </w:p>
        </w:tc>
        <w:tc>
          <w:tcPr>
            <w:tcW w:w="3060" w:type="dxa"/>
            <w:vAlign w:val="center"/>
          </w:tcPr>
          <w:p w14:paraId="6D78F530" w14:textId="77777777" w:rsidR="00E50CDF" w:rsidRPr="00880EBD" w:rsidRDefault="00E16DC5" w:rsidP="00E50CDF">
            <w:pPr>
              <w:pStyle w:val="HTMLPreformatted"/>
              <w:shd w:val="clear" w:color="auto" w:fill="F8F9FA"/>
              <w:rPr>
                <w:rFonts w:ascii="Times New Roman" w:hAnsi="Times New Roman" w:cs="Times New Roman"/>
                <w:color w:val="222222"/>
                <w:sz w:val="24"/>
                <w:szCs w:val="24"/>
              </w:rPr>
            </w:pPr>
            <w:r>
              <w:rPr>
                <w:rFonts w:ascii="Times New Roman" w:hAnsi="Times New Roman" w:cs="Times New Roman"/>
                <w:sz w:val="24"/>
                <w:szCs w:val="24"/>
              </w:rPr>
              <w:t>Rumassala</w:t>
            </w:r>
            <w:r w:rsidR="008C6B64">
              <w:rPr>
                <w:rFonts w:ascii="Times New Roman" w:hAnsi="Times New Roman" w:cs="Times New Roman"/>
                <w:sz w:val="24"/>
                <w:szCs w:val="24"/>
              </w:rPr>
              <w:t>,</w:t>
            </w:r>
            <w:r>
              <w:rPr>
                <w:rFonts w:ascii="Times New Roman" w:hAnsi="Times New Roman" w:cs="Times New Roman"/>
                <w:sz w:val="24"/>
                <w:szCs w:val="24"/>
              </w:rPr>
              <w:t xml:space="preserve"> Galle</w:t>
            </w:r>
          </w:p>
        </w:tc>
        <w:tc>
          <w:tcPr>
            <w:tcW w:w="1530" w:type="dxa"/>
          </w:tcPr>
          <w:p w14:paraId="5463144B" w14:textId="77777777" w:rsidR="00E50CDF" w:rsidRPr="00880EBD" w:rsidRDefault="00F266E7" w:rsidP="00E50CDF">
            <w:pPr>
              <w:ind w:right="-243"/>
              <w:jc w:val="center"/>
              <w:rPr>
                <w:rFonts w:cs="Times New Roman"/>
                <w:szCs w:val="24"/>
              </w:rPr>
            </w:pPr>
            <w:r>
              <w:rPr>
                <w:rFonts w:cs="Times New Roman"/>
                <w:szCs w:val="24"/>
              </w:rPr>
              <w:t>3,000</w:t>
            </w:r>
          </w:p>
        </w:tc>
        <w:tc>
          <w:tcPr>
            <w:tcW w:w="1350" w:type="dxa"/>
          </w:tcPr>
          <w:p w14:paraId="780E63C6" w14:textId="77777777" w:rsidR="00E50CDF" w:rsidRPr="006924AB" w:rsidRDefault="00E16DC5" w:rsidP="00E50CDF">
            <w:pPr>
              <w:ind w:right="-243"/>
              <w:jc w:val="center"/>
              <w:rPr>
                <w:rFonts w:cs="Times New Roman"/>
                <w:szCs w:val="24"/>
              </w:rPr>
            </w:pPr>
            <w:r>
              <w:rPr>
                <w:rFonts w:cs="Times New Roman"/>
                <w:szCs w:val="24"/>
              </w:rPr>
              <w:t>2</w:t>
            </w:r>
          </w:p>
        </w:tc>
        <w:tc>
          <w:tcPr>
            <w:tcW w:w="1260" w:type="dxa"/>
          </w:tcPr>
          <w:p w14:paraId="5B169DA9" w14:textId="77777777" w:rsidR="00E50CDF" w:rsidRPr="006924AB" w:rsidRDefault="00E16DC5" w:rsidP="00E50CDF">
            <w:pPr>
              <w:ind w:right="-243"/>
              <w:jc w:val="center"/>
              <w:rPr>
                <w:rFonts w:cs="Times New Roman"/>
                <w:szCs w:val="24"/>
              </w:rPr>
            </w:pPr>
            <w:r>
              <w:rPr>
                <w:rFonts w:cs="Times New Roman"/>
                <w:szCs w:val="24"/>
              </w:rPr>
              <w:t>1</w:t>
            </w:r>
          </w:p>
        </w:tc>
      </w:tr>
      <w:tr w:rsidR="00E50CDF" w:rsidRPr="006924AB" w14:paraId="5000B6C8" w14:textId="77777777" w:rsidTr="00174ED3">
        <w:trPr>
          <w:trHeight w:val="250"/>
        </w:trPr>
        <w:tc>
          <w:tcPr>
            <w:tcW w:w="383" w:type="dxa"/>
          </w:tcPr>
          <w:p w14:paraId="7F5A4A4A" w14:textId="77777777" w:rsidR="00E50CDF" w:rsidRPr="00256587" w:rsidRDefault="006F1496" w:rsidP="00E1213B">
            <w:pPr>
              <w:ind w:left="162" w:right="-243" w:hanging="198"/>
              <w:rPr>
                <w:szCs w:val="24"/>
                <w:cs/>
              </w:rPr>
            </w:pPr>
            <w:r>
              <w:rPr>
                <w:szCs w:val="24"/>
              </w:rPr>
              <w:t>2</w:t>
            </w:r>
            <w:r w:rsidR="00174ED3">
              <w:rPr>
                <w:szCs w:val="24"/>
              </w:rPr>
              <w:t>5</w:t>
            </w:r>
          </w:p>
        </w:tc>
        <w:tc>
          <w:tcPr>
            <w:tcW w:w="2160" w:type="dxa"/>
            <w:gridSpan w:val="2"/>
          </w:tcPr>
          <w:p w14:paraId="45E0F03E"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kundasale</w:t>
            </w:r>
          </w:p>
        </w:tc>
        <w:tc>
          <w:tcPr>
            <w:tcW w:w="3060" w:type="dxa"/>
            <w:vAlign w:val="center"/>
          </w:tcPr>
          <w:p w14:paraId="616D61FF" w14:textId="77777777" w:rsidR="00E50CDF" w:rsidRPr="00AC6EFF" w:rsidRDefault="008C6B64" w:rsidP="00E50CDF">
            <w:pPr>
              <w:rPr>
                <w:rFonts w:cs="Times New Roman"/>
                <w:szCs w:val="24"/>
              </w:rPr>
            </w:pPr>
            <w:r>
              <w:rPr>
                <w:rFonts w:cs="Times New Roman"/>
                <w:szCs w:val="24"/>
              </w:rPr>
              <w:t>Warapitiya,</w:t>
            </w:r>
            <w:r w:rsidR="00E50CDF" w:rsidRPr="00880EBD">
              <w:rPr>
                <w:rFonts w:cs="Times New Roman"/>
                <w:szCs w:val="24"/>
              </w:rPr>
              <w:t>,Kundasale</w:t>
            </w:r>
          </w:p>
        </w:tc>
        <w:tc>
          <w:tcPr>
            <w:tcW w:w="1530" w:type="dxa"/>
          </w:tcPr>
          <w:p w14:paraId="3C556DEC" w14:textId="77777777" w:rsidR="00E50CDF" w:rsidRPr="00880EBD" w:rsidRDefault="00E50CDF" w:rsidP="00E50CDF">
            <w:pPr>
              <w:ind w:right="-243"/>
              <w:jc w:val="center"/>
              <w:rPr>
                <w:rFonts w:cs="Times New Roman"/>
                <w:szCs w:val="24"/>
              </w:rPr>
            </w:pPr>
            <w:r w:rsidRPr="00880EBD">
              <w:rPr>
                <w:rFonts w:cs="Times New Roman"/>
                <w:szCs w:val="24"/>
              </w:rPr>
              <w:t>6</w:t>
            </w:r>
            <w:r w:rsidR="00FF52CA">
              <w:rPr>
                <w:rFonts w:cs="Times New Roman"/>
                <w:szCs w:val="24"/>
              </w:rPr>
              <w:t>,</w:t>
            </w:r>
            <w:r w:rsidRPr="00880EBD">
              <w:rPr>
                <w:rFonts w:cs="Times New Roman"/>
                <w:szCs w:val="24"/>
              </w:rPr>
              <w:t>000</w:t>
            </w:r>
          </w:p>
        </w:tc>
        <w:tc>
          <w:tcPr>
            <w:tcW w:w="1350" w:type="dxa"/>
          </w:tcPr>
          <w:p w14:paraId="3466BAFF" w14:textId="77777777" w:rsidR="00E50CDF" w:rsidRPr="006924AB" w:rsidRDefault="00E50CDF" w:rsidP="00E50CDF">
            <w:pPr>
              <w:ind w:right="-243"/>
              <w:jc w:val="center"/>
              <w:rPr>
                <w:rFonts w:cs="Times New Roman"/>
                <w:szCs w:val="24"/>
              </w:rPr>
            </w:pPr>
            <w:r>
              <w:rPr>
                <w:rFonts w:cs="Times New Roman"/>
                <w:szCs w:val="24"/>
              </w:rPr>
              <w:t>6</w:t>
            </w:r>
          </w:p>
        </w:tc>
        <w:tc>
          <w:tcPr>
            <w:tcW w:w="1260" w:type="dxa"/>
          </w:tcPr>
          <w:p w14:paraId="64208E51" w14:textId="77777777" w:rsidR="00E50CDF" w:rsidRPr="006924AB" w:rsidRDefault="00E50CDF" w:rsidP="00E50CDF">
            <w:pPr>
              <w:ind w:right="-243"/>
              <w:jc w:val="center"/>
              <w:rPr>
                <w:rFonts w:cs="Times New Roman"/>
                <w:szCs w:val="24"/>
              </w:rPr>
            </w:pPr>
            <w:r>
              <w:rPr>
                <w:rFonts w:cs="Times New Roman"/>
                <w:szCs w:val="24"/>
              </w:rPr>
              <w:t>1</w:t>
            </w:r>
          </w:p>
        </w:tc>
      </w:tr>
      <w:tr w:rsidR="00E50CDF" w:rsidRPr="006924AB" w14:paraId="528FED19" w14:textId="77777777" w:rsidTr="00174ED3">
        <w:trPr>
          <w:trHeight w:val="764"/>
        </w:trPr>
        <w:tc>
          <w:tcPr>
            <w:tcW w:w="383" w:type="dxa"/>
          </w:tcPr>
          <w:p w14:paraId="4670EC13" w14:textId="77777777" w:rsidR="00E50CDF" w:rsidRPr="00256587" w:rsidRDefault="006F1496" w:rsidP="00E1213B">
            <w:pPr>
              <w:ind w:left="162" w:right="-243" w:hanging="198"/>
              <w:rPr>
                <w:szCs w:val="24"/>
                <w:cs/>
              </w:rPr>
            </w:pPr>
            <w:r>
              <w:rPr>
                <w:szCs w:val="24"/>
              </w:rPr>
              <w:t>2</w:t>
            </w:r>
            <w:r w:rsidR="00174ED3">
              <w:rPr>
                <w:szCs w:val="24"/>
              </w:rPr>
              <w:t>6</w:t>
            </w:r>
          </w:p>
        </w:tc>
        <w:tc>
          <w:tcPr>
            <w:tcW w:w="2160" w:type="dxa"/>
            <w:gridSpan w:val="2"/>
          </w:tcPr>
          <w:p w14:paraId="751D7170" w14:textId="77777777" w:rsidR="00E50CDF" w:rsidRPr="00B938F6" w:rsidRDefault="00E50CDF" w:rsidP="00E50CDF">
            <w:pPr>
              <w:pStyle w:val="ListParagraph"/>
              <w:spacing w:after="0" w:line="240" w:lineRule="auto"/>
              <w:ind w:left="0"/>
              <w:rPr>
                <w:rFonts w:ascii="Times New Roman" w:eastAsiaTheme="minorEastAsia" w:hAnsi="Times New Roman" w:cs="Times New Roman"/>
                <w:color w:val="auto"/>
                <w:sz w:val="24"/>
                <w:szCs w:val="24"/>
              </w:rPr>
            </w:pPr>
            <w:r w:rsidRPr="00B938F6">
              <w:rPr>
                <w:rFonts w:ascii="Times New Roman" w:hAnsi="Times New Roman" w:cs="Times New Roman"/>
                <w:color w:val="auto"/>
                <w:sz w:val="24"/>
                <w:szCs w:val="24"/>
              </w:rPr>
              <w:t>Attidiya</w:t>
            </w:r>
          </w:p>
        </w:tc>
        <w:tc>
          <w:tcPr>
            <w:tcW w:w="3060" w:type="dxa"/>
            <w:vAlign w:val="center"/>
          </w:tcPr>
          <w:p w14:paraId="0595BC0B" w14:textId="77777777" w:rsidR="008C6B64" w:rsidRDefault="00E50CDF" w:rsidP="00E50CDF">
            <w:pPr>
              <w:rPr>
                <w:rFonts w:cs="Times New Roman"/>
                <w:szCs w:val="24"/>
              </w:rPr>
            </w:pPr>
            <w:r w:rsidRPr="00880EBD">
              <w:rPr>
                <w:rFonts w:cs="Times New Roman"/>
                <w:szCs w:val="24"/>
              </w:rPr>
              <w:t>No 66</w:t>
            </w:r>
            <w:r w:rsidR="008C6B64">
              <w:rPr>
                <w:rFonts w:cs="Times New Roman"/>
                <w:szCs w:val="24"/>
              </w:rPr>
              <w:t>,</w:t>
            </w:r>
            <w:r w:rsidRPr="00880EBD">
              <w:rPr>
                <w:rFonts w:cs="Times New Roman"/>
                <w:szCs w:val="24"/>
              </w:rPr>
              <w:t>Elawella</w:t>
            </w:r>
            <w:r w:rsidR="00AC6EFF">
              <w:rPr>
                <w:rFonts w:cs="Times New Roman"/>
                <w:szCs w:val="24"/>
              </w:rPr>
              <w:t xml:space="preserve"> </w:t>
            </w:r>
            <w:r w:rsidR="009937F2" w:rsidRPr="00880EBD">
              <w:rPr>
                <w:rFonts w:cs="Times New Roman"/>
                <w:szCs w:val="24"/>
              </w:rPr>
              <w:t>R</w:t>
            </w:r>
            <w:r w:rsidR="009937F2">
              <w:rPr>
                <w:rFonts w:cs="Times New Roman"/>
                <w:szCs w:val="24"/>
              </w:rPr>
              <w:t>oa</w:t>
            </w:r>
            <w:r w:rsidR="009937F2" w:rsidRPr="00880EBD">
              <w:rPr>
                <w:rFonts w:cs="Times New Roman"/>
                <w:szCs w:val="24"/>
              </w:rPr>
              <w:t>d</w:t>
            </w:r>
            <w:r w:rsidR="0099121D">
              <w:rPr>
                <w:rFonts w:cs="Times New Roman"/>
                <w:szCs w:val="24"/>
              </w:rPr>
              <w:t xml:space="preserve">, </w:t>
            </w:r>
          </w:p>
          <w:p w14:paraId="5C5BAA44" w14:textId="77777777" w:rsidR="00E50CDF" w:rsidRPr="00880EBD" w:rsidRDefault="0099121D" w:rsidP="00E50CDF">
            <w:pPr>
              <w:rPr>
                <w:rFonts w:cs="Times New Roman"/>
                <w:szCs w:val="24"/>
                <w:cs/>
              </w:rPr>
            </w:pPr>
            <w:r>
              <w:rPr>
                <w:rFonts w:cs="Times New Roman"/>
                <w:szCs w:val="24"/>
              </w:rPr>
              <w:t>Attid</w:t>
            </w:r>
            <w:r w:rsidR="00E50CDF" w:rsidRPr="00880EBD">
              <w:rPr>
                <w:rFonts w:cs="Times New Roman"/>
                <w:szCs w:val="24"/>
              </w:rPr>
              <w:t>iya</w:t>
            </w:r>
          </w:p>
        </w:tc>
        <w:tc>
          <w:tcPr>
            <w:tcW w:w="1530" w:type="dxa"/>
          </w:tcPr>
          <w:p w14:paraId="439FDC5A" w14:textId="77777777" w:rsidR="00E50CDF" w:rsidRPr="00880EBD" w:rsidRDefault="00E50CDF" w:rsidP="00E50CDF">
            <w:pPr>
              <w:ind w:right="-243"/>
              <w:jc w:val="center"/>
              <w:rPr>
                <w:rFonts w:cs="Times New Roman"/>
                <w:szCs w:val="24"/>
              </w:rPr>
            </w:pPr>
            <w:r w:rsidRPr="00880EBD">
              <w:rPr>
                <w:rFonts w:cs="Times New Roman"/>
                <w:szCs w:val="24"/>
              </w:rPr>
              <w:t>1</w:t>
            </w:r>
            <w:r w:rsidR="00FF52CA">
              <w:rPr>
                <w:rFonts w:cs="Times New Roman"/>
                <w:szCs w:val="24"/>
              </w:rPr>
              <w:t>,600</w:t>
            </w:r>
          </w:p>
        </w:tc>
        <w:tc>
          <w:tcPr>
            <w:tcW w:w="1350" w:type="dxa"/>
          </w:tcPr>
          <w:p w14:paraId="66D546E1" w14:textId="77777777" w:rsidR="00E50CDF" w:rsidRPr="006924AB" w:rsidRDefault="00E50CDF" w:rsidP="00E50CDF">
            <w:pPr>
              <w:ind w:right="-243"/>
              <w:jc w:val="center"/>
              <w:rPr>
                <w:rFonts w:cs="Times New Roman"/>
                <w:szCs w:val="24"/>
              </w:rPr>
            </w:pPr>
            <w:r>
              <w:rPr>
                <w:rFonts w:cs="Times New Roman"/>
                <w:szCs w:val="24"/>
              </w:rPr>
              <w:t>2</w:t>
            </w:r>
          </w:p>
        </w:tc>
        <w:tc>
          <w:tcPr>
            <w:tcW w:w="1260" w:type="dxa"/>
          </w:tcPr>
          <w:p w14:paraId="1F0D0BF1" w14:textId="77777777" w:rsidR="00E50CDF" w:rsidRPr="006924AB" w:rsidRDefault="00E50CDF" w:rsidP="00E50CDF">
            <w:pPr>
              <w:ind w:right="-243"/>
              <w:jc w:val="center"/>
              <w:rPr>
                <w:rFonts w:cs="Times New Roman"/>
                <w:szCs w:val="24"/>
              </w:rPr>
            </w:pPr>
            <w:r>
              <w:rPr>
                <w:rFonts w:cs="Times New Roman"/>
                <w:szCs w:val="24"/>
              </w:rPr>
              <w:t>1</w:t>
            </w:r>
          </w:p>
        </w:tc>
      </w:tr>
    </w:tbl>
    <w:p w14:paraId="7687BC09" w14:textId="77777777" w:rsidR="00C16D0D" w:rsidRDefault="00C16D0D" w:rsidP="00E90522">
      <w:pPr>
        <w:pStyle w:val="Heading5"/>
        <w:spacing w:line="276" w:lineRule="auto"/>
        <w:ind w:right="-243"/>
        <w:rPr>
          <w:rFonts w:ascii="Times New Roman" w:hAnsi="Times New Roman" w:cs="Times New Roman"/>
          <w:b/>
          <w:bCs/>
          <w:iCs/>
          <w:caps/>
          <w:color w:val="000000" w:themeColor="text1"/>
          <w:szCs w:val="24"/>
        </w:rPr>
      </w:pPr>
    </w:p>
    <w:p w14:paraId="50458AF2" w14:textId="77777777" w:rsidR="00F73639" w:rsidRDefault="00F73639" w:rsidP="00F73639"/>
    <w:p w14:paraId="16F0527D" w14:textId="77777777" w:rsidR="00F73639" w:rsidRDefault="00F73639" w:rsidP="00F73639"/>
    <w:p w14:paraId="1C994075" w14:textId="77777777" w:rsidR="003C00F4" w:rsidRDefault="003C00F4" w:rsidP="00F73639"/>
    <w:p w14:paraId="3E4A8113" w14:textId="77777777" w:rsidR="003C00F4" w:rsidRDefault="003C00F4" w:rsidP="00F73639"/>
    <w:p w14:paraId="4B469510" w14:textId="77777777" w:rsidR="003C00F4" w:rsidRDefault="003C00F4" w:rsidP="00F73639"/>
    <w:p w14:paraId="6DD15483" w14:textId="77777777" w:rsidR="00FF4277" w:rsidRDefault="00FF4277" w:rsidP="00F73639"/>
    <w:p w14:paraId="12A40D4B" w14:textId="77777777" w:rsidR="00FF4277" w:rsidRDefault="00FF4277" w:rsidP="00F73639"/>
    <w:p w14:paraId="3A9EB8B5" w14:textId="77777777" w:rsidR="00AC6EFF" w:rsidRDefault="00AC6EFF" w:rsidP="00F73639"/>
    <w:p w14:paraId="7620D603" w14:textId="77777777" w:rsidR="00AC6EFF" w:rsidRDefault="00AC6EFF" w:rsidP="00F73639"/>
    <w:p w14:paraId="64BF1E42" w14:textId="77777777" w:rsidR="00AC6EFF" w:rsidRDefault="00AC6EFF" w:rsidP="00F73639"/>
    <w:p w14:paraId="12F8BCD8" w14:textId="77777777" w:rsidR="00AC6EFF" w:rsidRDefault="00AC6EFF" w:rsidP="00F73639"/>
    <w:p w14:paraId="6B716F67" w14:textId="77777777" w:rsidR="00AC6EFF" w:rsidRDefault="00AC6EFF" w:rsidP="00F73639"/>
    <w:p w14:paraId="79CBA073" w14:textId="77777777" w:rsidR="00AC6EFF" w:rsidRDefault="00AC6EFF" w:rsidP="00F73639"/>
    <w:p w14:paraId="13D75A7C" w14:textId="77777777" w:rsidR="00AC6EFF" w:rsidRDefault="00AC6EFF" w:rsidP="00F73639"/>
    <w:p w14:paraId="47B70084" w14:textId="77777777" w:rsidR="00AC6EFF" w:rsidRDefault="00AC6EFF" w:rsidP="00F73639"/>
    <w:p w14:paraId="529BAE01" w14:textId="77777777" w:rsidR="00AC6EFF" w:rsidRDefault="00AC6EFF" w:rsidP="00F73639"/>
    <w:p w14:paraId="396F4557" w14:textId="77777777" w:rsidR="00AC6EFF" w:rsidRDefault="00AC6EFF" w:rsidP="00F73639"/>
    <w:p w14:paraId="7CC3E06F" w14:textId="77777777" w:rsidR="00FF4277" w:rsidRDefault="00FF4277" w:rsidP="00F73639"/>
    <w:p w14:paraId="01860D9F" w14:textId="77777777" w:rsidR="003C00F4" w:rsidRPr="00F73639" w:rsidRDefault="003C00F4" w:rsidP="00F73639"/>
    <w:p w14:paraId="0EC533A7" w14:textId="77777777" w:rsidR="00E90522" w:rsidRPr="00E90522" w:rsidRDefault="00FF52CA" w:rsidP="00E90522">
      <w:pPr>
        <w:pStyle w:val="Heading5"/>
        <w:spacing w:line="276" w:lineRule="auto"/>
        <w:ind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CLAUSE 2</w:t>
      </w:r>
      <w:r w:rsidR="00E90522" w:rsidRPr="00E90522">
        <w:rPr>
          <w:rFonts w:ascii="Times New Roman" w:hAnsi="Times New Roman" w:cs="Times New Roman"/>
          <w:b/>
          <w:bCs/>
          <w:iCs/>
          <w:caps/>
          <w:color w:val="000000" w:themeColor="text1"/>
          <w:szCs w:val="24"/>
        </w:rPr>
        <w:t xml:space="preserve"> – Janitorial &amp; Cleaning Service caterories </w:t>
      </w:r>
    </w:p>
    <w:p w14:paraId="3E5B4B8F" w14:textId="77777777" w:rsidR="00E90522" w:rsidRPr="00E90522" w:rsidRDefault="00E90522" w:rsidP="00E90522">
      <w:pPr>
        <w:spacing w:line="276" w:lineRule="auto"/>
        <w:ind w:right="-243"/>
        <w:rPr>
          <w:rFonts w:cs="Times New Roman"/>
          <w:szCs w:val="24"/>
        </w:rPr>
      </w:pPr>
      <w:r w:rsidRPr="00E90522">
        <w:rPr>
          <w:rFonts w:cs="Times New Roman"/>
          <w:szCs w:val="24"/>
        </w:rPr>
        <w:t xml:space="preserve">2.1 Ares covered </w:t>
      </w:r>
      <w:r w:rsidR="00D41A98">
        <w:rPr>
          <w:rFonts w:cs="Times New Roman"/>
          <w:szCs w:val="24"/>
        </w:rPr>
        <w:t>with</w:t>
      </w:r>
      <w:r w:rsidRPr="00E90522">
        <w:rPr>
          <w:rFonts w:cs="Times New Roman"/>
          <w:szCs w:val="24"/>
        </w:rPr>
        <w:t xml:space="preserve"> Janitorial &amp; Cleaning Service</w:t>
      </w:r>
    </w:p>
    <w:p w14:paraId="4F6E93A3" w14:textId="77777777" w:rsidR="00E90522" w:rsidRPr="00E90522" w:rsidRDefault="00E90522" w:rsidP="00DA652A">
      <w:pPr>
        <w:pStyle w:val="ListParagraph"/>
        <w:numPr>
          <w:ilvl w:val="0"/>
          <w:numId w:val="14"/>
        </w:numPr>
        <w:spacing w:after="160" w:line="276" w:lineRule="auto"/>
        <w:ind w:right="-243"/>
        <w:rPr>
          <w:rFonts w:ascii="Times New Roman" w:hAnsi="Times New Roman" w:cs="Times New Roman"/>
          <w:sz w:val="24"/>
          <w:szCs w:val="24"/>
        </w:rPr>
      </w:pPr>
      <w:r w:rsidRPr="00E90522">
        <w:rPr>
          <w:rFonts w:ascii="Times New Roman" w:hAnsi="Times New Roman" w:cs="Times New Roman"/>
          <w:sz w:val="24"/>
          <w:szCs w:val="24"/>
        </w:rPr>
        <w:t xml:space="preserve">Toilets/Washrooms and Entrance passage to Toilet (Work schedule  should be carried </w:t>
      </w:r>
      <w:r w:rsidR="00D41A98">
        <w:rPr>
          <w:rFonts w:ascii="Times New Roman" w:hAnsi="Times New Roman" w:cs="Times New Roman"/>
          <w:sz w:val="24"/>
          <w:szCs w:val="24"/>
        </w:rPr>
        <w:t>out according to the time frame &amp; for work execution refer 3.1</w:t>
      </w:r>
      <w:r w:rsidRPr="00E90522">
        <w:rPr>
          <w:rFonts w:ascii="Times New Roman" w:hAnsi="Times New Roman" w:cs="Times New Roman"/>
          <w:sz w:val="24"/>
          <w:szCs w:val="24"/>
        </w:rPr>
        <w:t>)</w:t>
      </w:r>
    </w:p>
    <w:p w14:paraId="6022BEE9" w14:textId="77777777" w:rsidR="00D41A98" w:rsidRDefault="00E90522" w:rsidP="00FC6F5C">
      <w:pPr>
        <w:pStyle w:val="ListParagraph"/>
        <w:numPr>
          <w:ilvl w:val="0"/>
          <w:numId w:val="14"/>
        </w:numPr>
        <w:spacing w:after="160" w:line="276" w:lineRule="auto"/>
        <w:ind w:right="-243"/>
        <w:rPr>
          <w:rFonts w:ascii="Times New Roman" w:hAnsi="Times New Roman" w:cs="Times New Roman"/>
          <w:sz w:val="24"/>
          <w:szCs w:val="24"/>
        </w:rPr>
      </w:pPr>
      <w:r w:rsidRPr="00D41A98">
        <w:rPr>
          <w:rFonts w:ascii="Times New Roman" w:hAnsi="Times New Roman" w:cs="Times New Roman"/>
          <w:sz w:val="24"/>
          <w:szCs w:val="24"/>
        </w:rPr>
        <w:t xml:space="preserve">Whole building including   office floor area &amp; celling  areas  - Entrance lobby, reception area, office area , Lunch Rooms, Conference Rooms, Auditorium, passages, walkways, etc of the building  </w:t>
      </w:r>
      <w:r w:rsidR="00D41A98" w:rsidRPr="00E90522">
        <w:rPr>
          <w:rFonts w:ascii="Times New Roman" w:hAnsi="Times New Roman" w:cs="Times New Roman"/>
          <w:sz w:val="24"/>
          <w:szCs w:val="24"/>
        </w:rPr>
        <w:t xml:space="preserve">(Work schedule  should be carried </w:t>
      </w:r>
      <w:r w:rsidR="00D41A98">
        <w:rPr>
          <w:rFonts w:ascii="Times New Roman" w:hAnsi="Times New Roman" w:cs="Times New Roman"/>
          <w:sz w:val="24"/>
          <w:szCs w:val="24"/>
        </w:rPr>
        <w:t>out according to the time frame &amp; for work execution refer 3.2</w:t>
      </w:r>
      <w:r w:rsidR="00D41A98" w:rsidRPr="00E90522">
        <w:rPr>
          <w:rFonts w:ascii="Times New Roman" w:hAnsi="Times New Roman" w:cs="Times New Roman"/>
          <w:sz w:val="24"/>
          <w:szCs w:val="24"/>
        </w:rPr>
        <w:t>)</w:t>
      </w:r>
    </w:p>
    <w:p w14:paraId="3002E3A9" w14:textId="77777777" w:rsidR="00E90522" w:rsidRPr="00D41A98" w:rsidRDefault="00E90522" w:rsidP="00FC6F5C">
      <w:pPr>
        <w:pStyle w:val="ListParagraph"/>
        <w:numPr>
          <w:ilvl w:val="0"/>
          <w:numId w:val="14"/>
        </w:numPr>
        <w:spacing w:after="160" w:line="276" w:lineRule="auto"/>
        <w:ind w:right="-243"/>
        <w:rPr>
          <w:rFonts w:ascii="Times New Roman" w:hAnsi="Times New Roman" w:cs="Times New Roman"/>
          <w:sz w:val="24"/>
          <w:szCs w:val="24"/>
        </w:rPr>
      </w:pPr>
      <w:r w:rsidRPr="00D41A98">
        <w:rPr>
          <w:rFonts w:ascii="Times New Roman" w:hAnsi="Times New Roman" w:cs="Times New Roman"/>
          <w:sz w:val="24"/>
          <w:szCs w:val="24"/>
        </w:rPr>
        <w:t xml:space="preserve">Cleaning office furniture, equipment and machineries. </w:t>
      </w:r>
      <w:r w:rsidR="00D41A98" w:rsidRPr="00E90522">
        <w:rPr>
          <w:rFonts w:ascii="Times New Roman" w:hAnsi="Times New Roman" w:cs="Times New Roman"/>
          <w:sz w:val="24"/>
          <w:szCs w:val="24"/>
        </w:rPr>
        <w:t xml:space="preserve">(Work schedule  should be carried </w:t>
      </w:r>
      <w:r w:rsidR="00D41A98">
        <w:rPr>
          <w:rFonts w:ascii="Times New Roman" w:hAnsi="Times New Roman" w:cs="Times New Roman"/>
          <w:sz w:val="24"/>
          <w:szCs w:val="24"/>
        </w:rPr>
        <w:t>out according to the time frame &amp; for work execution refer 3.3</w:t>
      </w:r>
      <w:r w:rsidR="00D41A98" w:rsidRPr="00E90522">
        <w:rPr>
          <w:rFonts w:ascii="Times New Roman" w:hAnsi="Times New Roman" w:cs="Times New Roman"/>
          <w:sz w:val="24"/>
          <w:szCs w:val="24"/>
        </w:rPr>
        <w:t>)</w:t>
      </w:r>
    </w:p>
    <w:p w14:paraId="79E49D43" w14:textId="77777777" w:rsidR="00E90522" w:rsidRPr="00E90522" w:rsidRDefault="00E90522" w:rsidP="00DA652A">
      <w:pPr>
        <w:pStyle w:val="ListParagraph"/>
        <w:numPr>
          <w:ilvl w:val="0"/>
          <w:numId w:val="14"/>
        </w:numPr>
        <w:spacing w:after="160" w:line="276" w:lineRule="auto"/>
        <w:ind w:right="-243"/>
        <w:rPr>
          <w:rFonts w:ascii="Times New Roman" w:hAnsi="Times New Roman" w:cs="Times New Roman"/>
          <w:sz w:val="24"/>
          <w:szCs w:val="24"/>
        </w:rPr>
      </w:pPr>
      <w:r w:rsidRPr="00E90522">
        <w:rPr>
          <w:rFonts w:ascii="Times New Roman" w:hAnsi="Times New Roman" w:cs="Times New Roman"/>
          <w:sz w:val="24"/>
          <w:szCs w:val="24"/>
        </w:rPr>
        <w:t>All other areas except above 1 &amp; 2. – Car parks, pavements, roads, etc.</w:t>
      </w:r>
      <w:r w:rsidR="00D41A98" w:rsidRPr="00E90522">
        <w:rPr>
          <w:rFonts w:ascii="Times New Roman" w:hAnsi="Times New Roman" w:cs="Times New Roman"/>
          <w:sz w:val="24"/>
          <w:szCs w:val="24"/>
        </w:rPr>
        <w:t xml:space="preserve">(Work schedule  should be carried </w:t>
      </w:r>
      <w:r w:rsidR="00D41A98">
        <w:rPr>
          <w:rFonts w:ascii="Times New Roman" w:hAnsi="Times New Roman" w:cs="Times New Roman"/>
          <w:sz w:val="24"/>
          <w:szCs w:val="24"/>
        </w:rPr>
        <w:t>out according to the time frame &amp; for work execution refer 3.4</w:t>
      </w:r>
      <w:r w:rsidR="00D41A98" w:rsidRPr="00E90522">
        <w:rPr>
          <w:rFonts w:ascii="Times New Roman" w:hAnsi="Times New Roman" w:cs="Times New Roman"/>
          <w:sz w:val="24"/>
          <w:szCs w:val="24"/>
        </w:rPr>
        <w:t>)</w:t>
      </w:r>
    </w:p>
    <w:p w14:paraId="52720F7F" w14:textId="77777777" w:rsidR="00E90522" w:rsidRPr="00256587" w:rsidRDefault="00E90522" w:rsidP="00256587">
      <w:pPr>
        <w:pStyle w:val="ListParagraph"/>
        <w:spacing w:line="276" w:lineRule="auto"/>
        <w:ind w:left="90" w:right="-243"/>
        <w:rPr>
          <w:rFonts w:ascii="Times New Roman" w:hAnsi="Times New Roman" w:cs="Times New Roman"/>
          <w:sz w:val="24"/>
          <w:szCs w:val="24"/>
        </w:rPr>
      </w:pPr>
      <w:r w:rsidRPr="00E90522">
        <w:rPr>
          <w:rFonts w:ascii="Times New Roman" w:hAnsi="Times New Roman" w:cs="Times New Roman"/>
          <w:sz w:val="24"/>
          <w:szCs w:val="24"/>
        </w:rPr>
        <w:t>2.2 Collection of waste, rubbish and environmental friendly</w:t>
      </w:r>
      <w:r w:rsidR="00256587">
        <w:rPr>
          <w:rFonts w:ascii="Times New Roman" w:hAnsi="Times New Roman" w:cs="Times New Roman"/>
          <w:sz w:val="24"/>
          <w:szCs w:val="24"/>
        </w:rPr>
        <w:t xml:space="preserve"> disposal of waste and rubbish.</w:t>
      </w:r>
    </w:p>
    <w:p w14:paraId="7CC95439" w14:textId="77777777" w:rsidR="00E90522" w:rsidRPr="00E90522" w:rsidRDefault="00E90522" w:rsidP="00E90522">
      <w:pPr>
        <w:pStyle w:val="Heading5"/>
        <w:ind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 xml:space="preserve">CLAUSE 3   Executation of Work </w:t>
      </w:r>
    </w:p>
    <w:p w14:paraId="52B10DC9" w14:textId="77777777" w:rsidR="00E90522" w:rsidRPr="00003142" w:rsidRDefault="00E90522" w:rsidP="00003142">
      <w:pPr>
        <w:pStyle w:val="ListParagraph"/>
        <w:numPr>
          <w:ilvl w:val="1"/>
          <w:numId w:val="13"/>
        </w:numPr>
        <w:ind w:right="-243"/>
        <w:rPr>
          <w:rFonts w:cs="Times New Roman"/>
          <w:b/>
          <w:bCs/>
          <w:szCs w:val="24"/>
        </w:rPr>
      </w:pPr>
      <w:r w:rsidRPr="00003142">
        <w:rPr>
          <w:rFonts w:cs="Times New Roman"/>
          <w:b/>
          <w:bCs/>
          <w:szCs w:val="24"/>
        </w:rPr>
        <w:t>Cleaning of Toilets/Washrooms and Entrance passage to Toilet</w:t>
      </w:r>
    </w:p>
    <w:p w14:paraId="6D6AB441" w14:textId="77777777" w:rsidR="00E90522" w:rsidRPr="00FF52CA" w:rsidRDefault="00003142" w:rsidP="00003142">
      <w:pPr>
        <w:ind w:left="360" w:right="-243"/>
        <w:rPr>
          <w:rFonts w:cs="Times New Roman"/>
          <w:szCs w:val="24"/>
        </w:rPr>
      </w:pPr>
      <w:r>
        <w:rPr>
          <w:rFonts w:cs="Times New Roman"/>
          <w:szCs w:val="24"/>
        </w:rPr>
        <w:t xml:space="preserve">3.1.1   </w:t>
      </w:r>
      <w:r w:rsidR="00E90522" w:rsidRPr="00FF52CA">
        <w:rPr>
          <w:rFonts w:cs="Times New Roman"/>
          <w:szCs w:val="24"/>
        </w:rPr>
        <w:t>Tiled floors must be swept, clean with appropriate brush, wet mopped with disinfection/germicidal cleaner and damp wiped.</w:t>
      </w:r>
    </w:p>
    <w:p w14:paraId="31921275"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Wet moped and damp wipe areas soiled from foot traffic or due to any other reason.</w:t>
      </w:r>
    </w:p>
    <w:p w14:paraId="4BDADB42"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Scrub wall tiles including grouted joints without any damage to the tiles or walls.</w:t>
      </w:r>
    </w:p>
    <w:p w14:paraId="261A5B21"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Clean remove dust in Aluminum doors, fanlight in toilets and clean glazed surfaces with glass cleansers.</w:t>
      </w:r>
    </w:p>
    <w:p w14:paraId="5C26C6E5"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Spot clean smudges and marks from washable tiled, walls, partition, vanity tops,   doors, door jambs, windows, window sills and receptacle daily and as needed with no damage to them.</w:t>
      </w:r>
    </w:p>
    <w:p w14:paraId="56A92B16"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Damp wipe inside needed.</w:t>
      </w:r>
    </w:p>
    <w:p w14:paraId="32E6DA69"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Water closet, squatting pans and urinals must be washed and clean with appropriate Scrubbers/Brush and sanitized using germicidal cleaner. Sanitize commodes including both sides of seats and wash basins using a germicidal cleaner without any   damage.</w:t>
      </w:r>
    </w:p>
    <w:p w14:paraId="5D55CBCE"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Washbasins must be cleaned with appropriate sponge and no colored patches, marks or dirt must remain. Clean and sanitize sinks and faucets and wipe dry with no damage to them . Traps in wash basins should be cleaned and maintained with no blockages.</w:t>
      </w:r>
    </w:p>
    <w:p w14:paraId="3F7879A0"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Floor traps must be maintained free form odor at all times. Blockages in sewer lines, traps, gullies, manholes to be clean as need and request by the employer.</w:t>
      </w:r>
    </w:p>
    <w:p w14:paraId="0BDEB629"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Cleaning septic tanks as needed and inspected by the authorized officer’s form the Employer.</w:t>
      </w:r>
    </w:p>
    <w:p w14:paraId="79FEFDDC" w14:textId="77777777" w:rsidR="00E90522" w:rsidRPr="00FF52CA" w:rsidRDefault="00E90522" w:rsidP="00003142">
      <w:pPr>
        <w:pStyle w:val="ListParagraph"/>
        <w:numPr>
          <w:ilvl w:val="2"/>
          <w:numId w:val="30"/>
        </w:numPr>
        <w:ind w:right="-243"/>
        <w:rPr>
          <w:rFonts w:ascii="Times New Roman" w:hAnsi="Times New Roman" w:cs="Times New Roman"/>
          <w:sz w:val="24"/>
          <w:szCs w:val="24"/>
        </w:rPr>
      </w:pPr>
      <w:r w:rsidRPr="00FF52CA">
        <w:rPr>
          <w:rFonts w:ascii="Times New Roman" w:hAnsi="Times New Roman" w:cs="Times New Roman"/>
          <w:sz w:val="24"/>
          <w:szCs w:val="24"/>
        </w:rPr>
        <w:t>Partitions and walls behind the urinals in gent’s rooms to be spot wiped for soiling with disinfection daily.</w:t>
      </w:r>
    </w:p>
    <w:p w14:paraId="465DDF40" w14:textId="77777777" w:rsidR="00E90522" w:rsidRPr="00FF52CA" w:rsidRDefault="00E90522" w:rsidP="00003142">
      <w:pPr>
        <w:pStyle w:val="ListParagraph"/>
        <w:numPr>
          <w:ilvl w:val="2"/>
          <w:numId w:val="30"/>
        </w:numPr>
        <w:spacing w:after="200" w:line="276" w:lineRule="auto"/>
        <w:ind w:right="-243"/>
        <w:rPr>
          <w:rFonts w:ascii="Times New Roman" w:hAnsi="Times New Roman" w:cs="Times New Roman"/>
          <w:sz w:val="24"/>
          <w:szCs w:val="24"/>
        </w:rPr>
      </w:pPr>
      <w:r w:rsidRPr="00FF52CA">
        <w:rPr>
          <w:rFonts w:ascii="Times New Roman" w:hAnsi="Times New Roman" w:cs="Times New Roman"/>
          <w:sz w:val="24"/>
          <w:szCs w:val="24"/>
        </w:rPr>
        <w:t>Spray and walls all mirrors, shelving, and stainless steel/chromium fixtures such as big taps, towel rails, paper Holders, Bidet Sprays must be damp wiped and polished. Clean and all bright work</w:t>
      </w:r>
    </w:p>
    <w:p w14:paraId="1A4A7DAF" w14:textId="77777777" w:rsidR="00E90522" w:rsidRPr="00FF52CA" w:rsidRDefault="00E90522" w:rsidP="00003142">
      <w:pPr>
        <w:pStyle w:val="ListParagraph"/>
        <w:numPr>
          <w:ilvl w:val="2"/>
          <w:numId w:val="30"/>
        </w:numPr>
        <w:spacing w:after="200" w:line="276" w:lineRule="auto"/>
        <w:ind w:right="-243"/>
        <w:rPr>
          <w:rFonts w:ascii="Times New Roman" w:hAnsi="Times New Roman" w:cs="Times New Roman"/>
          <w:sz w:val="24"/>
          <w:szCs w:val="24"/>
        </w:rPr>
      </w:pPr>
      <w:r w:rsidRPr="00FF52CA">
        <w:rPr>
          <w:rFonts w:ascii="Times New Roman" w:hAnsi="Times New Roman" w:cs="Times New Roman"/>
          <w:sz w:val="24"/>
          <w:szCs w:val="24"/>
        </w:rPr>
        <w:lastRenderedPageBreak/>
        <w:t>All other surface must be spot cleaned and horizontal surfaces and vertical surfaces damped wiped and sanitized.</w:t>
      </w:r>
    </w:p>
    <w:p w14:paraId="36C45779" w14:textId="77777777" w:rsidR="00E90522" w:rsidRPr="00FF52CA" w:rsidRDefault="00E90522" w:rsidP="00003142">
      <w:pPr>
        <w:pStyle w:val="ListParagraph"/>
        <w:numPr>
          <w:ilvl w:val="2"/>
          <w:numId w:val="30"/>
        </w:numPr>
        <w:spacing w:after="200" w:line="276" w:lineRule="auto"/>
        <w:ind w:right="-243"/>
        <w:rPr>
          <w:rFonts w:ascii="Times New Roman" w:hAnsi="Times New Roman" w:cs="Times New Roman"/>
          <w:sz w:val="24"/>
          <w:szCs w:val="24"/>
        </w:rPr>
      </w:pPr>
      <w:r w:rsidRPr="00FF52CA">
        <w:rPr>
          <w:rFonts w:ascii="Times New Roman" w:hAnsi="Times New Roman" w:cs="Times New Roman"/>
          <w:sz w:val="24"/>
          <w:szCs w:val="24"/>
        </w:rPr>
        <w:t>Paper towel and sanitary napkin receptacles must be emptied, and provided with a new liner. Removed trash from restrooms should be disposed from premises daily.</w:t>
      </w:r>
    </w:p>
    <w:p w14:paraId="255C9FF0" w14:textId="77777777" w:rsidR="00E90522" w:rsidRPr="00FF52CA" w:rsidRDefault="00E90522" w:rsidP="00003142">
      <w:pPr>
        <w:pStyle w:val="ListParagraph"/>
        <w:numPr>
          <w:ilvl w:val="2"/>
          <w:numId w:val="30"/>
        </w:numPr>
        <w:spacing w:after="200" w:line="276" w:lineRule="auto"/>
        <w:ind w:right="-243"/>
        <w:rPr>
          <w:rFonts w:ascii="Times New Roman" w:hAnsi="Times New Roman" w:cs="Times New Roman"/>
          <w:sz w:val="24"/>
          <w:szCs w:val="24"/>
        </w:rPr>
      </w:pPr>
      <w:r w:rsidRPr="00FF52CA">
        <w:rPr>
          <w:rFonts w:ascii="Times New Roman" w:hAnsi="Times New Roman" w:cs="Times New Roman"/>
          <w:sz w:val="24"/>
          <w:szCs w:val="24"/>
        </w:rPr>
        <w:t>Remove trash, replace liner and wash out receptacles as needed.</w:t>
      </w:r>
    </w:p>
    <w:p w14:paraId="6D709200" w14:textId="77777777" w:rsidR="00E90522" w:rsidRPr="00FF52CA" w:rsidRDefault="00E90522" w:rsidP="00003142">
      <w:pPr>
        <w:pStyle w:val="ListParagraph"/>
        <w:numPr>
          <w:ilvl w:val="2"/>
          <w:numId w:val="30"/>
        </w:numPr>
        <w:spacing w:after="200" w:line="276"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Remove dust &amp; cobwebs in fixtures, fans, etc.</w:t>
      </w:r>
    </w:p>
    <w:p w14:paraId="129E05B6" w14:textId="77777777" w:rsidR="00FF52CA" w:rsidRDefault="00E90522" w:rsidP="00EB6BAE">
      <w:pPr>
        <w:pStyle w:val="ListParagraph"/>
        <w:numPr>
          <w:ilvl w:val="2"/>
          <w:numId w:val="30"/>
        </w:numPr>
        <w:spacing w:after="200" w:line="276" w:lineRule="auto"/>
        <w:ind w:right="-243"/>
        <w:rPr>
          <w:rFonts w:ascii="Times New Roman" w:hAnsi="Times New Roman" w:cs="Times New Roman"/>
          <w:sz w:val="24"/>
          <w:szCs w:val="24"/>
        </w:rPr>
      </w:pPr>
      <w:r w:rsidRPr="00FF52CA">
        <w:rPr>
          <w:rFonts w:ascii="Times New Roman" w:hAnsi="Times New Roman" w:cs="Times New Roman"/>
          <w:sz w:val="24"/>
          <w:szCs w:val="24"/>
        </w:rPr>
        <w:t>The intention of this specification is to leave all restroom (washrooms/toilets) &amp;entire premises in a clean, dust free, odorless and sanitized condition.</w:t>
      </w:r>
    </w:p>
    <w:p w14:paraId="534DC665" w14:textId="77777777" w:rsidR="00EB6BAE" w:rsidRPr="00EB6BAE" w:rsidRDefault="00EB6BAE" w:rsidP="00EB6BAE">
      <w:pPr>
        <w:pStyle w:val="ListParagraph"/>
        <w:spacing w:after="200" w:line="276" w:lineRule="auto"/>
        <w:ind w:left="1080" w:right="-243" w:firstLine="0"/>
        <w:rPr>
          <w:rFonts w:ascii="Times New Roman" w:hAnsi="Times New Roman" w:cs="Times New Roman"/>
          <w:sz w:val="24"/>
          <w:szCs w:val="24"/>
        </w:rPr>
      </w:pPr>
    </w:p>
    <w:p w14:paraId="69C10221" w14:textId="77777777" w:rsidR="00FF52CA" w:rsidRPr="00EB6BAE" w:rsidRDefault="00E90522" w:rsidP="00DE17F0">
      <w:pPr>
        <w:pStyle w:val="ListParagraph"/>
        <w:spacing w:after="200" w:line="276" w:lineRule="auto"/>
        <w:ind w:left="90" w:right="-243"/>
        <w:rPr>
          <w:rFonts w:ascii="Times New Roman" w:hAnsi="Times New Roman" w:cs="Times New Roman"/>
          <w:b/>
          <w:bCs/>
          <w:sz w:val="24"/>
          <w:szCs w:val="24"/>
        </w:rPr>
      </w:pPr>
      <w:r w:rsidRPr="00E90522">
        <w:rPr>
          <w:rFonts w:ascii="Times New Roman" w:hAnsi="Times New Roman" w:cs="Times New Roman"/>
          <w:b/>
          <w:bCs/>
          <w:sz w:val="24"/>
          <w:szCs w:val="24"/>
        </w:rPr>
        <w:t>3.2 Whole building including  office  floor area &amp; celling  areas  - Entrance lobby, reception area, office area , Lunch Rooms, Conference Rooms, Auditorium, passages, walkways, etc of the building</w:t>
      </w:r>
    </w:p>
    <w:p w14:paraId="2C7BAC58" w14:textId="77777777" w:rsidR="00E90522" w:rsidRPr="00FF52CA" w:rsidRDefault="00E90522" w:rsidP="00FF52CA">
      <w:pPr>
        <w:pStyle w:val="ListParagraph"/>
        <w:numPr>
          <w:ilvl w:val="2"/>
          <w:numId w:val="31"/>
        </w:numPr>
        <w:spacing w:after="0" w:line="240"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Sweep Clean of all dust in Tiled Floors, scrub with approved liquid detergent solution wash down thoroughly with clean water – remove all excessive water from the surface.</w:t>
      </w:r>
    </w:p>
    <w:p w14:paraId="1F8F6537" w14:textId="77777777" w:rsidR="00E90522" w:rsidRPr="00FF52CA" w:rsidRDefault="00003142" w:rsidP="00FF52CA">
      <w:pPr>
        <w:spacing w:after="0" w:line="240" w:lineRule="auto"/>
        <w:ind w:left="1114" w:right="-243" w:hanging="844"/>
        <w:jc w:val="left"/>
        <w:rPr>
          <w:rFonts w:cs="Times New Roman"/>
          <w:szCs w:val="24"/>
        </w:rPr>
      </w:pPr>
      <w:r w:rsidRPr="00FF52CA">
        <w:rPr>
          <w:rFonts w:cs="Times New Roman"/>
          <w:szCs w:val="24"/>
        </w:rPr>
        <w:t xml:space="preserve">3.2.2  </w:t>
      </w:r>
      <w:r w:rsidR="00E90522" w:rsidRPr="00FF52CA">
        <w:rPr>
          <w:rFonts w:cs="Times New Roman"/>
          <w:szCs w:val="24"/>
        </w:rPr>
        <w:t>Wet mop and damp wipe areas soiled from foot traffic or due to any other cause. Dust mop and damp mop all hard surface floors. Remove heels marks, scuffs touchup and restore with finish as needed.</w:t>
      </w:r>
    </w:p>
    <w:p w14:paraId="5B2AC020" w14:textId="77777777" w:rsidR="00E90522" w:rsidRPr="00FF52CA" w:rsidRDefault="00E90522" w:rsidP="00FF52CA">
      <w:pPr>
        <w:pStyle w:val="ListParagraph"/>
        <w:numPr>
          <w:ilvl w:val="2"/>
          <w:numId w:val="32"/>
        </w:numPr>
        <w:spacing w:after="0" w:line="240"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Remove cobwebs and debris in all surfaces of the building including ceiling and under and behind the furniture, (All types of tables/ chairs/ Sofas/ Reception Desk/ cupboards/ racks etc.), and all hidden spaces.</w:t>
      </w:r>
    </w:p>
    <w:p w14:paraId="121980F7" w14:textId="77777777" w:rsidR="00E90522" w:rsidRPr="00FF52CA" w:rsidRDefault="00E90522" w:rsidP="00FF52CA">
      <w:pPr>
        <w:pStyle w:val="ListParagraph"/>
        <w:numPr>
          <w:ilvl w:val="2"/>
          <w:numId w:val="32"/>
        </w:numPr>
        <w:spacing w:after="0" w:line="240"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Clean entrance door glass and other door glasses.</w:t>
      </w:r>
    </w:p>
    <w:p w14:paraId="77754870" w14:textId="77777777" w:rsidR="00E90522" w:rsidRPr="00FF52CA" w:rsidRDefault="00E90522" w:rsidP="00FF52CA">
      <w:pPr>
        <w:pStyle w:val="ListParagraph"/>
        <w:numPr>
          <w:ilvl w:val="2"/>
          <w:numId w:val="32"/>
        </w:numPr>
        <w:spacing w:after="0" w:line="240"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Clean all finger prints, smudges, etc on timber hand rails counters, desks, benches, light switches, walls, doors &amp; frames, interior divider glass, glass topped desks etc.</w:t>
      </w:r>
    </w:p>
    <w:p w14:paraId="6968E02E" w14:textId="77777777" w:rsidR="00E90522" w:rsidRPr="00FF52CA" w:rsidRDefault="00E90522" w:rsidP="00FF52CA">
      <w:pPr>
        <w:pStyle w:val="ListParagraph"/>
        <w:numPr>
          <w:ilvl w:val="2"/>
          <w:numId w:val="32"/>
        </w:numPr>
        <w:spacing w:after="0" w:line="240"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Dust all the horizontal surfaces.</w:t>
      </w:r>
    </w:p>
    <w:p w14:paraId="776D2956" w14:textId="77777777" w:rsidR="00E90522" w:rsidRPr="00FF52CA" w:rsidRDefault="00E90522" w:rsidP="00FF52CA">
      <w:pPr>
        <w:pStyle w:val="ListParagraph"/>
        <w:numPr>
          <w:ilvl w:val="2"/>
          <w:numId w:val="32"/>
        </w:numPr>
        <w:spacing w:after="0" w:line="240" w:lineRule="auto"/>
        <w:ind w:right="-243"/>
        <w:jc w:val="left"/>
        <w:rPr>
          <w:rFonts w:ascii="Times New Roman" w:hAnsi="Times New Roman" w:cs="Times New Roman"/>
          <w:sz w:val="24"/>
          <w:szCs w:val="24"/>
        </w:rPr>
      </w:pPr>
      <w:r w:rsidRPr="00FF52CA">
        <w:rPr>
          <w:rFonts w:ascii="Times New Roman" w:hAnsi="Times New Roman" w:cs="Times New Roman"/>
          <w:sz w:val="24"/>
          <w:szCs w:val="24"/>
        </w:rPr>
        <w:t>Dust and spot clean all desks/tables, counters and counter tops, file cabinets, racks, ledges, windowsills etc. without naming every type of surface in the building.</w:t>
      </w:r>
    </w:p>
    <w:p w14:paraId="31D7C646"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Vacuum all ceiling diffusers, vents. Clean all light fixtures to be free from dust and cobwebs and polish all bright surfaces, clean all fans and louvers to be free from dust and cobwebs.</w:t>
      </w:r>
    </w:p>
    <w:p w14:paraId="3DDE32FD"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Clean windows from both sides (indoor and outdoor) including sills &amp; Frames.</w:t>
      </w:r>
    </w:p>
    <w:p w14:paraId="1056D94C"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Clean and polish all stainless steel surfaces and the metal/aluminum surfaces on partition, doors , door handles, hand rails, lift car etc.</w:t>
      </w:r>
    </w:p>
    <w:p w14:paraId="6EDAF3BA"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Scrub and high-speed buff all tiled floors in passages, balcony areas, porch area etc to remove scuffs and restore the original finish (gloss, mat, rustic or rough).</w:t>
      </w:r>
    </w:p>
    <w:p w14:paraId="60C50C79"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Vacuum all the fabric areas in partition without any damage of dirt and grime, simply wipe fabric blades with a sponge soaked in lukewarm water and a little mild detergent. There can be significant variations between fabrics used in vertical blinds, therefore the employer recommend the clean a small test area first. Then it can be dry gently with a clean cloth. The employer recommend maintaining and cleaning blinds in accordance with manufacturer’s instruction.</w:t>
      </w:r>
    </w:p>
    <w:p w14:paraId="027C5900"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Disinfect telephone equipment in Reception any lobby Areas with an approved germicidal.</w:t>
      </w:r>
    </w:p>
    <w:p w14:paraId="776EFCB5"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Clean and maintain all flowers troughs and indoor plants.</w:t>
      </w:r>
    </w:p>
    <w:p w14:paraId="77E1B64C"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Clean the all the gutters downpipes at the roof level and drains in ground level to avoid any blockages in the rain water disposal system.</w:t>
      </w:r>
    </w:p>
    <w:p w14:paraId="291B6CD5"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lastRenderedPageBreak/>
        <w:t>Scrub well tiles including grouted joints in pantry/ lunchrooms without any damages to the tiles.</w:t>
      </w:r>
    </w:p>
    <w:p w14:paraId="1C2AFE86"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 xml:space="preserve">Cleaning of ground water sump, </w:t>
      </w:r>
      <w:r w:rsidR="00FF52CA" w:rsidRPr="00FF52CA">
        <w:rPr>
          <w:rFonts w:ascii="Times New Roman" w:hAnsi="Times New Roman" w:cs="Times New Roman"/>
          <w:sz w:val="24"/>
          <w:szCs w:val="24"/>
        </w:rPr>
        <w:t>overhead</w:t>
      </w:r>
      <w:r w:rsidRPr="00FF52CA">
        <w:rPr>
          <w:rFonts w:ascii="Times New Roman" w:hAnsi="Times New Roman" w:cs="Times New Roman"/>
          <w:sz w:val="24"/>
          <w:szCs w:val="24"/>
        </w:rPr>
        <w:t xml:space="preserve"> water tanks properly at least once a year and if requested by the employer.                                                                                                                                                                                                                                                                                                                                                                                                                                                                                                                                                                                                        </w:t>
      </w:r>
    </w:p>
    <w:p w14:paraId="387317AC"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Cleaning of Septic tanks and manholes and gullies to avoid any blockages in sewage disposal system as need and as requested by the employer</w:t>
      </w:r>
    </w:p>
    <w:p w14:paraId="325FF5C8"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Remove all the trash from building to a designated area outside the premises.</w:t>
      </w:r>
    </w:p>
    <w:p w14:paraId="2664BA65"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Vacuum Clean the curtains in Auditorium</w:t>
      </w:r>
    </w:p>
    <w:p w14:paraId="014F8C23"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Cleaning of internal sign boards and name boards. Cleaning and polishing of main name board at Entrance</w:t>
      </w:r>
    </w:p>
    <w:p w14:paraId="63BFCD37" w14:textId="77777777" w:rsidR="00E90522" w:rsidRPr="00FF52CA" w:rsidRDefault="00E90522" w:rsidP="00FF52CA">
      <w:pPr>
        <w:pStyle w:val="ListParagraph"/>
        <w:numPr>
          <w:ilvl w:val="2"/>
          <w:numId w:val="32"/>
        </w:numPr>
        <w:spacing w:after="0" w:line="240" w:lineRule="auto"/>
        <w:ind w:right="-243"/>
        <w:rPr>
          <w:rFonts w:ascii="Times New Roman" w:hAnsi="Times New Roman" w:cs="Times New Roman"/>
          <w:sz w:val="24"/>
          <w:szCs w:val="24"/>
        </w:rPr>
      </w:pPr>
      <w:r w:rsidRPr="00FF52CA">
        <w:rPr>
          <w:rFonts w:ascii="Times New Roman" w:hAnsi="Times New Roman" w:cs="Times New Roman"/>
          <w:sz w:val="24"/>
          <w:szCs w:val="24"/>
        </w:rPr>
        <w:t>The intention of this specification is to leave all the surfaces of entire building in a clean, sanitized and dust free condition.</w:t>
      </w:r>
    </w:p>
    <w:p w14:paraId="5030A128" w14:textId="77777777" w:rsidR="00E90522" w:rsidRPr="00E90522" w:rsidRDefault="00E90522" w:rsidP="000D13AA">
      <w:pPr>
        <w:pStyle w:val="ListParagraph"/>
        <w:numPr>
          <w:ilvl w:val="1"/>
          <w:numId w:val="32"/>
        </w:numPr>
        <w:spacing w:after="200" w:line="276" w:lineRule="auto"/>
        <w:ind w:right="-243"/>
        <w:jc w:val="left"/>
        <w:rPr>
          <w:rFonts w:ascii="Times New Roman" w:hAnsi="Times New Roman" w:cs="Times New Roman"/>
          <w:b/>
          <w:bCs/>
          <w:sz w:val="24"/>
          <w:szCs w:val="24"/>
        </w:rPr>
      </w:pPr>
      <w:r w:rsidRPr="00E90522">
        <w:rPr>
          <w:rFonts w:ascii="Times New Roman" w:hAnsi="Times New Roman" w:cs="Times New Roman"/>
          <w:b/>
          <w:bCs/>
          <w:sz w:val="24"/>
          <w:szCs w:val="24"/>
        </w:rPr>
        <w:t>Cleaning office furniture, equipment and machineries</w:t>
      </w:r>
    </w:p>
    <w:p w14:paraId="74A3493B" w14:textId="77777777" w:rsidR="00E90522" w:rsidRPr="00FF52CA" w:rsidRDefault="00E90522" w:rsidP="00FF52CA">
      <w:pPr>
        <w:pStyle w:val="ListParagraph"/>
        <w:numPr>
          <w:ilvl w:val="2"/>
          <w:numId w:val="33"/>
        </w:numPr>
        <w:spacing w:line="276" w:lineRule="auto"/>
        <w:ind w:right="-243"/>
        <w:rPr>
          <w:rFonts w:ascii="Times New Roman" w:hAnsi="Times New Roman" w:cs="Times New Roman"/>
          <w:szCs w:val="24"/>
        </w:rPr>
      </w:pPr>
      <w:r w:rsidRPr="00FF52CA">
        <w:rPr>
          <w:rFonts w:ascii="Times New Roman" w:hAnsi="Times New Roman" w:cs="Times New Roman"/>
          <w:szCs w:val="24"/>
        </w:rPr>
        <w:t>All furniture must be clean with an approved germicidal.</w:t>
      </w:r>
    </w:p>
    <w:p w14:paraId="373D4423" w14:textId="77777777" w:rsidR="00E90522" w:rsidRPr="00FF52CA" w:rsidRDefault="004F28AA" w:rsidP="00FF52CA">
      <w:pPr>
        <w:pStyle w:val="ListParagraph"/>
        <w:numPr>
          <w:ilvl w:val="2"/>
          <w:numId w:val="33"/>
        </w:numPr>
        <w:spacing w:line="276" w:lineRule="auto"/>
        <w:ind w:right="-243"/>
        <w:rPr>
          <w:rFonts w:ascii="Times New Roman" w:hAnsi="Times New Roman" w:cs="Times New Roman"/>
          <w:szCs w:val="24"/>
        </w:rPr>
      </w:pPr>
      <w:r w:rsidRPr="00FF52CA">
        <w:rPr>
          <w:rFonts w:ascii="Times New Roman" w:hAnsi="Times New Roman" w:cs="Times New Roman"/>
          <w:szCs w:val="24"/>
        </w:rPr>
        <w:t>Disinfect telephone equipment with an approved germicidal</w:t>
      </w:r>
    </w:p>
    <w:p w14:paraId="446BB52D" w14:textId="77777777" w:rsidR="00E90522" w:rsidRDefault="000D13AA" w:rsidP="00DE17F0">
      <w:pPr>
        <w:tabs>
          <w:tab w:val="left" w:pos="180"/>
        </w:tabs>
        <w:spacing w:after="0"/>
        <w:ind w:right="-243"/>
        <w:rPr>
          <w:rFonts w:cs="Times New Roman"/>
          <w:szCs w:val="24"/>
        </w:rPr>
      </w:pPr>
      <w:r>
        <w:rPr>
          <w:rFonts w:cs="Times New Roman"/>
          <w:szCs w:val="24"/>
        </w:rPr>
        <w:t xml:space="preserve">3.3.3 </w:t>
      </w:r>
      <w:r w:rsidR="004F28AA" w:rsidRPr="000D13AA">
        <w:rPr>
          <w:rFonts w:cs="Times New Roman"/>
          <w:szCs w:val="24"/>
        </w:rPr>
        <w:t>Clean  pedestal and celling Fans.</w:t>
      </w:r>
    </w:p>
    <w:p w14:paraId="73125D9B" w14:textId="77777777" w:rsidR="00FF52CA" w:rsidRPr="000D13AA" w:rsidRDefault="00FF52CA" w:rsidP="00DE17F0">
      <w:pPr>
        <w:tabs>
          <w:tab w:val="left" w:pos="180"/>
          <w:tab w:val="left" w:pos="540"/>
          <w:tab w:val="left" w:pos="630"/>
        </w:tabs>
        <w:spacing w:after="0"/>
        <w:ind w:right="-243"/>
        <w:rPr>
          <w:rFonts w:cs="Times New Roman"/>
          <w:szCs w:val="24"/>
        </w:rPr>
      </w:pPr>
      <w:r>
        <w:rPr>
          <w:rFonts w:cs="Times New Roman"/>
          <w:szCs w:val="24"/>
        </w:rPr>
        <w:t xml:space="preserve">3.3.4    Any other cleaning activity given by the employer  </w:t>
      </w:r>
    </w:p>
    <w:p w14:paraId="229DF07B" w14:textId="77777777" w:rsidR="00E90522" w:rsidRPr="00E90522" w:rsidRDefault="00E90522" w:rsidP="000D13AA">
      <w:pPr>
        <w:pStyle w:val="ListParagraph"/>
        <w:numPr>
          <w:ilvl w:val="1"/>
          <w:numId w:val="33"/>
        </w:numPr>
        <w:ind w:left="630" w:right="-243" w:hanging="540"/>
        <w:rPr>
          <w:rFonts w:ascii="Times New Roman" w:hAnsi="Times New Roman" w:cs="Times New Roman"/>
          <w:b/>
          <w:bCs/>
          <w:sz w:val="24"/>
          <w:szCs w:val="24"/>
        </w:rPr>
      </w:pPr>
      <w:r w:rsidRPr="00E90522">
        <w:rPr>
          <w:rFonts w:ascii="Times New Roman" w:hAnsi="Times New Roman" w:cs="Times New Roman"/>
          <w:b/>
          <w:bCs/>
          <w:sz w:val="24"/>
          <w:szCs w:val="24"/>
        </w:rPr>
        <w:t>All other areas except above 1 &amp; 2. – Car parks, pavements, roads, etc</w:t>
      </w:r>
    </w:p>
    <w:p w14:paraId="201F6B30" w14:textId="77777777" w:rsidR="00E90522" w:rsidRPr="00FF52CA" w:rsidRDefault="000D13AA" w:rsidP="00DE17F0">
      <w:pPr>
        <w:tabs>
          <w:tab w:val="left" w:pos="630"/>
          <w:tab w:val="left" w:pos="900"/>
        </w:tabs>
        <w:spacing w:after="0" w:line="276" w:lineRule="auto"/>
        <w:ind w:left="1170" w:right="-243" w:hanging="720"/>
        <w:rPr>
          <w:rFonts w:cs="Times New Roman"/>
          <w:szCs w:val="24"/>
        </w:rPr>
      </w:pPr>
      <w:r>
        <w:rPr>
          <w:rFonts w:cs="Times New Roman"/>
          <w:szCs w:val="24"/>
        </w:rPr>
        <w:t xml:space="preserve">3.4.1  </w:t>
      </w:r>
      <w:r w:rsidR="00E90522" w:rsidRPr="00FF52CA">
        <w:rPr>
          <w:rFonts w:cs="Times New Roman"/>
          <w:szCs w:val="24"/>
        </w:rPr>
        <w:t>Remove cobweb and debris in all surfaces of the building such as external areas of the office building including sunshades, flower trough, car porch, Generator Rooms, Security Huts , pump house , car parks, Janitorial Rooms Etc</w:t>
      </w:r>
    </w:p>
    <w:p w14:paraId="705FD55E"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Clean the flower bench and Tiled Floor, and polishing stainless steel Handrails at the Buddha statue</w:t>
      </w:r>
    </w:p>
    <w:p w14:paraId="27897B8C"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Sweep open pavements, verandas, concrete/ cement block paved areas, and remove all the litter. Wash them if required.</w:t>
      </w:r>
    </w:p>
    <w:p w14:paraId="60558233"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 xml:space="preserve">In all other areas outside the building – remove all litter, remove large weeds , apply weeds killer, sweep all the areas clear including car parks, paths and </w:t>
      </w:r>
      <w:r w:rsidR="009337BA" w:rsidRPr="00FF52CA">
        <w:rPr>
          <w:rFonts w:ascii="Times New Roman" w:hAnsi="Times New Roman" w:cs="Times New Roman"/>
          <w:sz w:val="24"/>
          <w:szCs w:val="24"/>
        </w:rPr>
        <w:t>kern</w:t>
      </w:r>
      <w:r w:rsidRPr="00FF52CA">
        <w:rPr>
          <w:rFonts w:ascii="Times New Roman" w:hAnsi="Times New Roman" w:cs="Times New Roman"/>
          <w:sz w:val="24"/>
          <w:szCs w:val="24"/>
        </w:rPr>
        <w:t xml:space="preserve"> lines.</w:t>
      </w:r>
    </w:p>
    <w:p w14:paraId="4B70BE49"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Remove all litter and trash. Empty recycling bins collected outside the building and removed to a designated area outside the premises.</w:t>
      </w:r>
    </w:p>
    <w:p w14:paraId="3F40D59B"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Clean all the drains around the entire land. Remove all mud and dirt to a designated area outside the premises. Maintain the cleanliness of the canal to be free from odor.</w:t>
      </w:r>
    </w:p>
    <w:p w14:paraId="354F620B"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Clean boundary well around the building premises and chain Link Fence at Front side and Entrance Gate. Maintain the boundary wall/ Fence with no creeper or plants grow along and on the well.</w:t>
      </w:r>
    </w:p>
    <w:p w14:paraId="41710574" w14:textId="77777777" w:rsidR="00E90522" w:rsidRPr="00FF52CA" w:rsidRDefault="00E90522" w:rsidP="00DE17F0">
      <w:pPr>
        <w:pStyle w:val="ListParagraph"/>
        <w:numPr>
          <w:ilvl w:val="2"/>
          <w:numId w:val="34"/>
        </w:numPr>
        <w:tabs>
          <w:tab w:val="left" w:pos="630"/>
        </w:tabs>
        <w:spacing w:after="0" w:line="276" w:lineRule="auto"/>
        <w:ind w:left="1170" w:right="-243"/>
        <w:rPr>
          <w:rFonts w:ascii="Times New Roman" w:hAnsi="Times New Roman" w:cs="Times New Roman"/>
          <w:sz w:val="24"/>
          <w:szCs w:val="24"/>
        </w:rPr>
      </w:pPr>
      <w:r w:rsidRPr="00FF52CA">
        <w:rPr>
          <w:rFonts w:ascii="Times New Roman" w:hAnsi="Times New Roman" w:cs="Times New Roman"/>
          <w:sz w:val="24"/>
          <w:szCs w:val="24"/>
        </w:rPr>
        <w:t>The intention of this specification is to leave entire premises in a clean, sanitized, dust free, hygienic condition.</w:t>
      </w:r>
    </w:p>
    <w:p w14:paraId="27EB1B98" w14:textId="77777777" w:rsidR="00E90522" w:rsidRPr="00E90522" w:rsidRDefault="00E90522" w:rsidP="00960F04">
      <w:pPr>
        <w:pStyle w:val="ListParagraph"/>
        <w:ind w:left="180" w:right="-243"/>
        <w:rPr>
          <w:rFonts w:ascii="Times New Roman" w:hAnsi="Times New Roman" w:cs="Times New Roman"/>
          <w:sz w:val="24"/>
          <w:szCs w:val="24"/>
        </w:rPr>
      </w:pPr>
      <w:r w:rsidRPr="00E90522">
        <w:rPr>
          <w:rFonts w:ascii="Times New Roman" w:hAnsi="Times New Roman" w:cs="Times New Roman"/>
          <w:b/>
          <w:bCs/>
          <w:sz w:val="24"/>
          <w:szCs w:val="24"/>
        </w:rPr>
        <w:t>3.5. Services Miscellaneous</w:t>
      </w:r>
    </w:p>
    <w:p w14:paraId="018E51A4" w14:textId="77777777" w:rsidR="00E90522" w:rsidRPr="009337BA" w:rsidRDefault="00E90522" w:rsidP="009337BA">
      <w:pPr>
        <w:pStyle w:val="ListParagraph"/>
        <w:numPr>
          <w:ilvl w:val="2"/>
          <w:numId w:val="35"/>
        </w:numPr>
        <w:tabs>
          <w:tab w:val="left" w:pos="990"/>
        </w:tabs>
        <w:spacing w:after="200" w:line="276" w:lineRule="auto"/>
        <w:ind w:left="1080" w:right="-243" w:hanging="450"/>
        <w:rPr>
          <w:rFonts w:ascii="Times New Roman" w:hAnsi="Times New Roman" w:cs="Times New Roman"/>
          <w:sz w:val="24"/>
          <w:szCs w:val="28"/>
        </w:rPr>
      </w:pPr>
      <w:r w:rsidRPr="009337BA">
        <w:rPr>
          <w:rFonts w:ascii="Times New Roman" w:hAnsi="Times New Roman" w:cs="Times New Roman"/>
          <w:sz w:val="24"/>
          <w:szCs w:val="28"/>
        </w:rPr>
        <w:t>Report malfunctioning Lamps, Lights and / or Building Equipment as they occur indoor and outdoor.</w:t>
      </w:r>
    </w:p>
    <w:p w14:paraId="4BDEB5A1" w14:textId="77777777" w:rsidR="00E90522" w:rsidRPr="009337BA" w:rsidRDefault="00E90522" w:rsidP="009337BA">
      <w:pPr>
        <w:pStyle w:val="ListParagraph"/>
        <w:numPr>
          <w:ilvl w:val="2"/>
          <w:numId w:val="35"/>
        </w:numPr>
        <w:tabs>
          <w:tab w:val="left" w:pos="990"/>
        </w:tabs>
        <w:spacing w:after="200" w:line="276" w:lineRule="auto"/>
        <w:ind w:left="1080" w:right="-243" w:hanging="450"/>
        <w:rPr>
          <w:rFonts w:ascii="Times New Roman" w:hAnsi="Times New Roman" w:cs="Times New Roman"/>
          <w:sz w:val="24"/>
          <w:szCs w:val="28"/>
        </w:rPr>
      </w:pPr>
      <w:r w:rsidRPr="009337BA">
        <w:rPr>
          <w:rFonts w:ascii="Times New Roman" w:hAnsi="Times New Roman" w:cs="Times New Roman"/>
          <w:sz w:val="24"/>
          <w:szCs w:val="28"/>
        </w:rPr>
        <w:t>Report any rest room (washroom, toilets), Pantry, or any other area repairs (bidet showers, taps, cisterns water leakages, or any other fixtures etc) as needed to the supervisor nominated by the employer.</w:t>
      </w:r>
    </w:p>
    <w:p w14:paraId="39EAAC0B" w14:textId="77777777" w:rsidR="00E90522" w:rsidRPr="009337BA" w:rsidRDefault="00E90522" w:rsidP="009337BA">
      <w:pPr>
        <w:pStyle w:val="ListParagraph"/>
        <w:numPr>
          <w:ilvl w:val="2"/>
          <w:numId w:val="35"/>
        </w:numPr>
        <w:tabs>
          <w:tab w:val="left" w:pos="990"/>
        </w:tabs>
        <w:spacing w:after="200" w:line="276" w:lineRule="auto"/>
        <w:ind w:left="1260" w:right="-243" w:hanging="630"/>
        <w:rPr>
          <w:rFonts w:ascii="Times New Roman" w:hAnsi="Times New Roman" w:cs="Times New Roman"/>
          <w:sz w:val="24"/>
          <w:szCs w:val="28"/>
        </w:rPr>
      </w:pPr>
      <w:r w:rsidRPr="009337BA">
        <w:rPr>
          <w:rFonts w:ascii="Times New Roman" w:hAnsi="Times New Roman" w:cs="Times New Roman"/>
          <w:sz w:val="24"/>
          <w:szCs w:val="28"/>
        </w:rPr>
        <w:t>Report any location which having mosquito breeding possibilities due to accumulation of water.</w:t>
      </w:r>
    </w:p>
    <w:p w14:paraId="7AD6FD08" w14:textId="77777777" w:rsidR="00E90522" w:rsidRPr="009337BA" w:rsidRDefault="00E90522" w:rsidP="009337BA">
      <w:pPr>
        <w:pStyle w:val="ListParagraph"/>
        <w:numPr>
          <w:ilvl w:val="2"/>
          <w:numId w:val="35"/>
        </w:numPr>
        <w:tabs>
          <w:tab w:val="left" w:pos="990"/>
        </w:tabs>
        <w:spacing w:after="200" w:line="276" w:lineRule="auto"/>
        <w:ind w:left="1080" w:right="-243" w:hanging="450"/>
        <w:rPr>
          <w:rFonts w:ascii="Times New Roman" w:hAnsi="Times New Roman" w:cs="Times New Roman"/>
          <w:sz w:val="24"/>
          <w:szCs w:val="28"/>
        </w:rPr>
      </w:pPr>
      <w:r w:rsidRPr="009337BA">
        <w:rPr>
          <w:rFonts w:ascii="Times New Roman" w:hAnsi="Times New Roman" w:cs="Times New Roman"/>
          <w:sz w:val="24"/>
          <w:szCs w:val="28"/>
        </w:rPr>
        <w:t>Follow all necessary Building Security procedures.</w:t>
      </w:r>
    </w:p>
    <w:p w14:paraId="24B61059" w14:textId="77777777" w:rsidR="00E90522" w:rsidRDefault="00E90522" w:rsidP="009337BA">
      <w:pPr>
        <w:pStyle w:val="ListParagraph"/>
        <w:numPr>
          <w:ilvl w:val="2"/>
          <w:numId w:val="35"/>
        </w:numPr>
        <w:tabs>
          <w:tab w:val="left" w:pos="990"/>
        </w:tabs>
        <w:spacing w:after="200" w:line="276" w:lineRule="auto"/>
        <w:ind w:left="1080" w:right="-243" w:hanging="450"/>
        <w:rPr>
          <w:rFonts w:ascii="Times New Roman" w:hAnsi="Times New Roman" w:cs="Times New Roman"/>
          <w:sz w:val="24"/>
          <w:szCs w:val="28"/>
        </w:rPr>
      </w:pPr>
      <w:r w:rsidRPr="009337BA">
        <w:rPr>
          <w:rFonts w:ascii="Times New Roman" w:hAnsi="Times New Roman" w:cs="Times New Roman"/>
          <w:sz w:val="24"/>
          <w:szCs w:val="28"/>
        </w:rPr>
        <w:lastRenderedPageBreak/>
        <w:t>Comply with all general rules of good housekeeping regarding janitorial duties which are not here in specified.</w:t>
      </w:r>
    </w:p>
    <w:p w14:paraId="779DE44B" w14:textId="77777777" w:rsidR="00EB6BAE" w:rsidRPr="009337BA" w:rsidRDefault="00EB6BAE" w:rsidP="00EB6BAE">
      <w:pPr>
        <w:pStyle w:val="ListParagraph"/>
        <w:tabs>
          <w:tab w:val="left" w:pos="990"/>
        </w:tabs>
        <w:spacing w:after="200" w:line="276" w:lineRule="auto"/>
        <w:ind w:left="1080" w:right="-243" w:firstLine="0"/>
        <w:rPr>
          <w:rFonts w:ascii="Times New Roman" w:hAnsi="Times New Roman" w:cs="Times New Roman"/>
          <w:sz w:val="24"/>
          <w:szCs w:val="28"/>
        </w:rPr>
      </w:pPr>
    </w:p>
    <w:p w14:paraId="7F4C19C3" w14:textId="77777777" w:rsidR="00E90522" w:rsidRPr="009337BA" w:rsidRDefault="00E90522" w:rsidP="000F6BBB">
      <w:pPr>
        <w:spacing w:after="0" w:line="240" w:lineRule="auto"/>
        <w:ind w:left="720" w:right="-243" w:hanging="540"/>
        <w:rPr>
          <w:rFonts w:cs="Times New Roman"/>
          <w:b/>
          <w:bCs/>
          <w:szCs w:val="24"/>
        </w:rPr>
      </w:pPr>
      <w:r w:rsidRPr="00E90522">
        <w:rPr>
          <w:rFonts w:cs="Times New Roman"/>
          <w:b/>
          <w:bCs/>
          <w:szCs w:val="24"/>
        </w:rPr>
        <w:t>3.6 Collection of waste, rubbish and environmental friendly</w:t>
      </w:r>
      <w:r w:rsidR="000F6BBB">
        <w:rPr>
          <w:rFonts w:cs="Times New Roman"/>
          <w:b/>
          <w:bCs/>
          <w:szCs w:val="24"/>
        </w:rPr>
        <w:t xml:space="preserve"> disposal of waste and rubbish.</w:t>
      </w:r>
    </w:p>
    <w:p w14:paraId="25854C3F" w14:textId="77777777" w:rsidR="00E90522" w:rsidRPr="009337BA" w:rsidRDefault="00E90522" w:rsidP="000D13AA">
      <w:pPr>
        <w:pStyle w:val="ListParagraph"/>
        <w:numPr>
          <w:ilvl w:val="2"/>
          <w:numId w:val="36"/>
        </w:numPr>
        <w:tabs>
          <w:tab w:val="left" w:pos="180"/>
        </w:tabs>
        <w:ind w:right="-243"/>
        <w:rPr>
          <w:rFonts w:ascii="Times New Roman" w:hAnsi="Times New Roman" w:cs="Times New Roman"/>
          <w:sz w:val="24"/>
          <w:szCs w:val="24"/>
        </w:rPr>
      </w:pPr>
      <w:r w:rsidRPr="009337BA">
        <w:rPr>
          <w:rFonts w:ascii="Times New Roman" w:hAnsi="Times New Roman" w:cs="Times New Roman"/>
          <w:sz w:val="24"/>
          <w:szCs w:val="24"/>
        </w:rPr>
        <w:t xml:space="preserve">All the waste bins must be clean according to time schedule. </w:t>
      </w:r>
    </w:p>
    <w:p w14:paraId="05CAD0DA" w14:textId="77777777" w:rsidR="0077691F" w:rsidRPr="00EB6BAE" w:rsidRDefault="00E90522" w:rsidP="00EB6BAE">
      <w:pPr>
        <w:pStyle w:val="ListParagraph"/>
        <w:numPr>
          <w:ilvl w:val="2"/>
          <w:numId w:val="36"/>
        </w:numPr>
        <w:tabs>
          <w:tab w:val="left" w:pos="180"/>
        </w:tabs>
        <w:ind w:right="-243"/>
        <w:rPr>
          <w:rFonts w:ascii="Times New Roman" w:hAnsi="Times New Roman" w:cs="Times New Roman"/>
          <w:sz w:val="24"/>
          <w:szCs w:val="24"/>
        </w:rPr>
      </w:pPr>
      <w:r w:rsidRPr="009337BA">
        <w:rPr>
          <w:rFonts w:ascii="Times New Roman" w:hAnsi="Times New Roman" w:cs="Times New Roman"/>
          <w:sz w:val="24"/>
          <w:szCs w:val="24"/>
        </w:rPr>
        <w:t>All the waste bins are covered with polythene bags.</w:t>
      </w:r>
    </w:p>
    <w:p w14:paraId="50BAE501" w14:textId="77777777" w:rsidR="0077691F" w:rsidRDefault="0077691F" w:rsidP="00E90522">
      <w:pPr>
        <w:spacing w:after="0" w:line="240" w:lineRule="auto"/>
        <w:ind w:right="-243"/>
        <w:rPr>
          <w:rFonts w:cs="Times New Roman"/>
          <w:b/>
          <w:bCs/>
          <w:szCs w:val="24"/>
        </w:rPr>
      </w:pPr>
    </w:p>
    <w:p w14:paraId="2CF03ED7" w14:textId="77777777" w:rsidR="00E90522" w:rsidRPr="009337BA" w:rsidRDefault="00E90522" w:rsidP="00E90522">
      <w:pPr>
        <w:spacing w:after="0" w:line="240" w:lineRule="auto"/>
        <w:ind w:right="-243"/>
        <w:rPr>
          <w:rFonts w:cs="Times New Roman"/>
          <w:b/>
          <w:bCs/>
          <w:szCs w:val="24"/>
        </w:rPr>
      </w:pPr>
      <w:r w:rsidRPr="009337BA">
        <w:rPr>
          <w:rFonts w:cs="Times New Roman"/>
          <w:b/>
          <w:bCs/>
          <w:szCs w:val="24"/>
        </w:rPr>
        <w:t xml:space="preserve">6.2.2 GARDENING SERVICE  </w:t>
      </w:r>
    </w:p>
    <w:p w14:paraId="17A79207" w14:textId="77777777" w:rsidR="00E90522" w:rsidRPr="00E90522" w:rsidRDefault="00E90522" w:rsidP="00E90522">
      <w:pPr>
        <w:spacing w:after="0" w:line="240" w:lineRule="auto"/>
        <w:ind w:right="-243"/>
        <w:rPr>
          <w:rFonts w:cs="Times New Roman"/>
          <w:b/>
          <w:bCs/>
          <w:szCs w:val="24"/>
        </w:rPr>
      </w:pPr>
    </w:p>
    <w:p w14:paraId="1299DACE" w14:textId="77777777" w:rsidR="00E90522" w:rsidRPr="0043171A" w:rsidRDefault="00E90522" w:rsidP="0043171A">
      <w:pPr>
        <w:pStyle w:val="Heading5"/>
        <w:ind w:right="-243"/>
        <w:rPr>
          <w:rFonts w:ascii="Times New Roman" w:hAnsi="Times New Roman" w:cs="Times New Roman"/>
          <w:b/>
          <w:bCs/>
          <w:iCs/>
          <w:caps/>
          <w:color w:val="000000" w:themeColor="text1"/>
          <w:szCs w:val="24"/>
        </w:rPr>
      </w:pPr>
      <w:r w:rsidRPr="006D5C70">
        <w:rPr>
          <w:rFonts w:ascii="Times New Roman" w:hAnsi="Times New Roman" w:cs="Times New Roman"/>
          <w:b/>
          <w:bCs/>
          <w:iCs/>
          <w:caps/>
          <w:color w:val="000000" w:themeColor="text1"/>
          <w:szCs w:val="24"/>
        </w:rPr>
        <w:t>Clause 4</w:t>
      </w:r>
      <w:r w:rsidR="006D5C70">
        <w:rPr>
          <w:rFonts w:ascii="Times New Roman" w:hAnsi="Times New Roman" w:cs="Times New Roman"/>
          <w:b/>
          <w:bCs/>
          <w:iCs/>
          <w:caps/>
          <w:color w:val="000000" w:themeColor="text1"/>
          <w:szCs w:val="24"/>
        </w:rPr>
        <w:t xml:space="preserve"> –Details of garden area </w:t>
      </w:r>
    </w:p>
    <w:tbl>
      <w:tblPr>
        <w:tblStyle w:val="TableGrid0"/>
        <w:tblW w:w="8737" w:type="dxa"/>
        <w:tblLook w:val="04A0" w:firstRow="1" w:lastRow="0" w:firstColumn="1" w:lastColumn="0" w:noHBand="0" w:noVBand="1"/>
      </w:tblPr>
      <w:tblGrid>
        <w:gridCol w:w="550"/>
        <w:gridCol w:w="1914"/>
        <w:gridCol w:w="3411"/>
        <w:gridCol w:w="2862"/>
      </w:tblGrid>
      <w:tr w:rsidR="000F6BBB" w:rsidRPr="00E90522" w14:paraId="73F832C0" w14:textId="77777777" w:rsidTr="000F6BBB">
        <w:trPr>
          <w:trHeight w:val="336"/>
        </w:trPr>
        <w:tc>
          <w:tcPr>
            <w:tcW w:w="550" w:type="dxa"/>
            <w:vMerge w:val="restart"/>
          </w:tcPr>
          <w:p w14:paraId="336BD685" w14:textId="77777777" w:rsidR="000F6BBB" w:rsidRPr="00E90522" w:rsidRDefault="000F6BBB" w:rsidP="00E90522">
            <w:pPr>
              <w:ind w:right="-243"/>
              <w:rPr>
                <w:rFonts w:cs="Times New Roman"/>
                <w:b/>
                <w:bCs/>
                <w:szCs w:val="24"/>
              </w:rPr>
            </w:pPr>
            <w:r w:rsidRPr="00E90522">
              <w:rPr>
                <w:rFonts w:cs="Times New Roman"/>
                <w:b/>
                <w:bCs/>
                <w:szCs w:val="24"/>
              </w:rPr>
              <w:t>No</w:t>
            </w:r>
          </w:p>
        </w:tc>
        <w:tc>
          <w:tcPr>
            <w:tcW w:w="1914" w:type="dxa"/>
            <w:vMerge w:val="restart"/>
          </w:tcPr>
          <w:p w14:paraId="4B11834F" w14:textId="77777777" w:rsidR="000F6BBB" w:rsidRPr="00E90522" w:rsidRDefault="000F6BBB" w:rsidP="000F6BBB">
            <w:pPr>
              <w:ind w:right="111"/>
              <w:rPr>
                <w:rFonts w:cs="Times New Roman"/>
                <w:b/>
                <w:bCs/>
                <w:szCs w:val="24"/>
              </w:rPr>
            </w:pPr>
            <w:r w:rsidRPr="00E90522">
              <w:rPr>
                <w:rFonts w:cs="Times New Roman"/>
                <w:b/>
                <w:bCs/>
                <w:szCs w:val="24"/>
              </w:rPr>
              <w:t xml:space="preserve">Name of the office </w:t>
            </w:r>
          </w:p>
        </w:tc>
        <w:tc>
          <w:tcPr>
            <w:tcW w:w="3411" w:type="dxa"/>
            <w:vMerge w:val="restart"/>
          </w:tcPr>
          <w:p w14:paraId="79E7431D" w14:textId="77777777" w:rsidR="000F6BBB" w:rsidRPr="00E90522" w:rsidRDefault="000F6BBB" w:rsidP="00E90522">
            <w:pPr>
              <w:ind w:right="-243"/>
              <w:rPr>
                <w:rFonts w:cs="Times New Roman"/>
                <w:b/>
                <w:bCs/>
                <w:szCs w:val="24"/>
              </w:rPr>
            </w:pPr>
            <w:r w:rsidRPr="00E90522">
              <w:rPr>
                <w:rFonts w:cs="Times New Roman"/>
                <w:b/>
                <w:bCs/>
                <w:szCs w:val="24"/>
              </w:rPr>
              <w:t xml:space="preserve">Office Address </w:t>
            </w:r>
          </w:p>
        </w:tc>
        <w:tc>
          <w:tcPr>
            <w:tcW w:w="2862" w:type="dxa"/>
            <w:tcBorders>
              <w:bottom w:val="nil"/>
            </w:tcBorders>
          </w:tcPr>
          <w:p w14:paraId="3806B270" w14:textId="77777777" w:rsidR="000F6BBB" w:rsidRPr="00384124" w:rsidRDefault="000F6BBB" w:rsidP="00E90522">
            <w:pPr>
              <w:ind w:right="-243"/>
              <w:rPr>
                <w:rFonts w:cs="Times New Roman"/>
                <w:b/>
                <w:bCs/>
                <w:color w:val="FF0000"/>
                <w:szCs w:val="24"/>
              </w:rPr>
            </w:pPr>
            <w:r>
              <w:rPr>
                <w:rFonts w:cs="Times New Roman"/>
                <w:b/>
                <w:bCs/>
                <w:szCs w:val="24"/>
              </w:rPr>
              <w:t>Availability</w:t>
            </w:r>
            <w:r w:rsidRPr="00E90522">
              <w:rPr>
                <w:rFonts w:cs="Times New Roman"/>
                <w:b/>
                <w:bCs/>
                <w:szCs w:val="24"/>
              </w:rPr>
              <w:t xml:space="preserve"> of  </w:t>
            </w:r>
            <w:r w:rsidR="00A27D36" w:rsidRPr="00115723">
              <w:rPr>
                <w:rFonts w:cs="Times New Roman"/>
                <w:b/>
                <w:bCs/>
                <w:szCs w:val="24"/>
              </w:rPr>
              <w:t>pond</w:t>
            </w:r>
          </w:p>
        </w:tc>
      </w:tr>
      <w:tr w:rsidR="000F6BBB" w:rsidRPr="00E90522" w14:paraId="1A5EAA94" w14:textId="77777777" w:rsidTr="000F6BBB">
        <w:trPr>
          <w:trHeight w:val="40"/>
        </w:trPr>
        <w:tc>
          <w:tcPr>
            <w:tcW w:w="550" w:type="dxa"/>
            <w:vMerge/>
          </w:tcPr>
          <w:p w14:paraId="13BFD535" w14:textId="77777777" w:rsidR="000F6BBB" w:rsidRPr="00E90522" w:rsidRDefault="000F6BBB" w:rsidP="00E90522">
            <w:pPr>
              <w:ind w:right="-243"/>
              <w:rPr>
                <w:rFonts w:cs="Times New Roman"/>
                <w:b/>
                <w:bCs/>
                <w:szCs w:val="24"/>
              </w:rPr>
            </w:pPr>
          </w:p>
        </w:tc>
        <w:tc>
          <w:tcPr>
            <w:tcW w:w="1914" w:type="dxa"/>
            <w:vMerge/>
          </w:tcPr>
          <w:p w14:paraId="416303A2" w14:textId="77777777" w:rsidR="000F6BBB" w:rsidRPr="00E90522" w:rsidRDefault="000F6BBB" w:rsidP="00E90522">
            <w:pPr>
              <w:ind w:right="-243"/>
              <w:rPr>
                <w:rFonts w:cs="Times New Roman"/>
                <w:b/>
                <w:bCs/>
                <w:szCs w:val="24"/>
              </w:rPr>
            </w:pPr>
          </w:p>
        </w:tc>
        <w:tc>
          <w:tcPr>
            <w:tcW w:w="3411" w:type="dxa"/>
            <w:vMerge/>
          </w:tcPr>
          <w:p w14:paraId="0E8F2C3B" w14:textId="77777777" w:rsidR="000F6BBB" w:rsidRPr="00E90522" w:rsidRDefault="000F6BBB" w:rsidP="00E90522">
            <w:pPr>
              <w:ind w:right="-243"/>
              <w:rPr>
                <w:rFonts w:cs="Times New Roman"/>
                <w:b/>
                <w:bCs/>
                <w:szCs w:val="24"/>
              </w:rPr>
            </w:pPr>
          </w:p>
        </w:tc>
        <w:tc>
          <w:tcPr>
            <w:tcW w:w="2862" w:type="dxa"/>
            <w:tcBorders>
              <w:top w:val="nil"/>
            </w:tcBorders>
          </w:tcPr>
          <w:p w14:paraId="25A086C3" w14:textId="77777777" w:rsidR="000F6BBB" w:rsidRPr="00E90522" w:rsidRDefault="000F6BBB" w:rsidP="000F6BBB">
            <w:pPr>
              <w:tabs>
                <w:tab w:val="left" w:pos="1043"/>
              </w:tabs>
              <w:jc w:val="left"/>
              <w:rPr>
                <w:rFonts w:cs="Times New Roman"/>
                <w:b/>
                <w:bCs/>
                <w:szCs w:val="24"/>
              </w:rPr>
            </w:pPr>
          </w:p>
        </w:tc>
      </w:tr>
      <w:tr w:rsidR="000F6BBB" w:rsidRPr="00E90522" w14:paraId="71A5F37E" w14:textId="77777777" w:rsidTr="000F6BBB">
        <w:trPr>
          <w:trHeight w:val="643"/>
        </w:trPr>
        <w:tc>
          <w:tcPr>
            <w:tcW w:w="550" w:type="dxa"/>
          </w:tcPr>
          <w:p w14:paraId="3CC2AB09" w14:textId="77777777" w:rsidR="000F6BBB" w:rsidRPr="00E90522" w:rsidRDefault="000F6BBB" w:rsidP="00E90522">
            <w:pPr>
              <w:ind w:right="-243"/>
              <w:rPr>
                <w:rFonts w:cs="Times New Roman"/>
                <w:szCs w:val="24"/>
              </w:rPr>
            </w:pPr>
            <w:r w:rsidRPr="00E90522">
              <w:rPr>
                <w:rFonts w:cs="Times New Roman"/>
                <w:szCs w:val="24"/>
              </w:rPr>
              <w:t>01.</w:t>
            </w:r>
          </w:p>
        </w:tc>
        <w:tc>
          <w:tcPr>
            <w:tcW w:w="1914" w:type="dxa"/>
          </w:tcPr>
          <w:p w14:paraId="132845C0" w14:textId="77777777" w:rsidR="000F6BBB" w:rsidRPr="00E90522" w:rsidRDefault="000F6BBB" w:rsidP="00E90522">
            <w:pPr>
              <w:ind w:right="-243"/>
              <w:rPr>
                <w:rFonts w:cs="Times New Roman"/>
                <w:szCs w:val="24"/>
              </w:rPr>
            </w:pPr>
            <w:r w:rsidRPr="00E90522">
              <w:rPr>
                <w:rFonts w:cs="Times New Roman"/>
                <w:szCs w:val="24"/>
              </w:rPr>
              <w:t xml:space="preserve">Head office </w:t>
            </w:r>
          </w:p>
        </w:tc>
        <w:tc>
          <w:tcPr>
            <w:tcW w:w="3411" w:type="dxa"/>
          </w:tcPr>
          <w:p w14:paraId="0B088330" w14:textId="77777777" w:rsidR="000F6BBB" w:rsidRPr="00E90522" w:rsidRDefault="000F6BBB" w:rsidP="00E90522">
            <w:pPr>
              <w:ind w:right="-243"/>
              <w:rPr>
                <w:rFonts w:cs="Times New Roman"/>
                <w:szCs w:val="24"/>
              </w:rPr>
            </w:pPr>
            <w:r w:rsidRPr="00E90522">
              <w:rPr>
                <w:rFonts w:cs="Times New Roman"/>
                <w:szCs w:val="24"/>
              </w:rPr>
              <w:t xml:space="preserve">“ParisaraPiyasa”, </w:t>
            </w:r>
          </w:p>
          <w:p w14:paraId="609D70E6" w14:textId="77777777" w:rsidR="000F6BBB" w:rsidRPr="00E90522" w:rsidRDefault="000F6BBB" w:rsidP="00E90522">
            <w:pPr>
              <w:ind w:right="-243"/>
              <w:rPr>
                <w:rFonts w:cs="Times New Roman"/>
                <w:szCs w:val="24"/>
              </w:rPr>
            </w:pPr>
            <w:r w:rsidRPr="00E90522">
              <w:rPr>
                <w:rFonts w:cs="Times New Roman"/>
                <w:szCs w:val="24"/>
              </w:rPr>
              <w:t xml:space="preserve">No. 104, </w:t>
            </w:r>
          </w:p>
          <w:p w14:paraId="130104B2" w14:textId="77777777" w:rsidR="000F6BBB" w:rsidRPr="00E90522" w:rsidRDefault="000F6BBB" w:rsidP="00E90522">
            <w:pPr>
              <w:ind w:right="-243"/>
              <w:rPr>
                <w:rFonts w:cs="Times New Roman"/>
                <w:szCs w:val="24"/>
              </w:rPr>
            </w:pPr>
            <w:r w:rsidRPr="00E90522">
              <w:rPr>
                <w:rFonts w:cs="Times New Roman"/>
                <w:szCs w:val="24"/>
              </w:rPr>
              <w:t xml:space="preserve">DenzilKobbekaduwaMawatha, </w:t>
            </w:r>
          </w:p>
          <w:p w14:paraId="291DCBAD" w14:textId="77777777" w:rsidR="000F6BBB" w:rsidRPr="00E90522" w:rsidRDefault="000F6BBB" w:rsidP="00E90522">
            <w:pPr>
              <w:ind w:right="-243"/>
              <w:rPr>
                <w:rFonts w:cs="Times New Roman"/>
                <w:szCs w:val="24"/>
              </w:rPr>
            </w:pPr>
            <w:r w:rsidRPr="00E90522">
              <w:rPr>
                <w:rFonts w:cs="Times New Roman"/>
                <w:szCs w:val="24"/>
              </w:rPr>
              <w:t>Battaramulla</w:t>
            </w:r>
            <w:r w:rsidR="003C3D8B">
              <w:rPr>
                <w:rFonts w:cs="Times New Roman"/>
                <w:szCs w:val="24"/>
              </w:rPr>
              <w:t>.</w:t>
            </w:r>
          </w:p>
        </w:tc>
        <w:tc>
          <w:tcPr>
            <w:tcW w:w="2862" w:type="dxa"/>
          </w:tcPr>
          <w:p w14:paraId="771B695C" w14:textId="77777777" w:rsidR="000F6BBB" w:rsidRPr="00E90522" w:rsidRDefault="000F6BBB" w:rsidP="000F6BBB">
            <w:pPr>
              <w:ind w:right="342"/>
              <w:rPr>
                <w:rFonts w:cs="Times New Roman"/>
                <w:szCs w:val="24"/>
              </w:rPr>
            </w:pPr>
            <w:r w:rsidRPr="00E50CDF">
              <w:rPr>
                <w:rFonts w:cs="Times New Roman"/>
                <w:szCs w:val="24"/>
              </w:rPr>
              <w:t>Available</w:t>
            </w:r>
          </w:p>
        </w:tc>
      </w:tr>
    </w:tbl>
    <w:p w14:paraId="067B1965" w14:textId="77777777" w:rsidR="00E90522" w:rsidRPr="00E90522" w:rsidRDefault="00E90522" w:rsidP="00E90522">
      <w:pPr>
        <w:spacing w:after="0" w:line="240" w:lineRule="auto"/>
        <w:ind w:right="-243"/>
        <w:rPr>
          <w:rFonts w:cs="Times New Roman"/>
          <w:b/>
          <w:bCs/>
          <w:szCs w:val="24"/>
        </w:rPr>
      </w:pPr>
    </w:p>
    <w:p w14:paraId="3B89EB78" w14:textId="77777777" w:rsidR="00E90522" w:rsidRPr="00E90522" w:rsidRDefault="00E90522" w:rsidP="00E90522">
      <w:pPr>
        <w:pStyle w:val="Heading5"/>
        <w:ind w:right="-243"/>
        <w:rPr>
          <w:rFonts w:ascii="Times New Roman" w:hAnsi="Times New Roman" w:cs="Times New Roman"/>
          <w:b/>
          <w:bCs/>
          <w:iCs/>
          <w:caps/>
          <w:color w:val="000000" w:themeColor="text1"/>
          <w:szCs w:val="24"/>
        </w:rPr>
      </w:pPr>
      <w:r w:rsidRPr="006D5C70">
        <w:rPr>
          <w:rFonts w:ascii="Times New Roman" w:hAnsi="Times New Roman" w:cs="Times New Roman"/>
          <w:b/>
          <w:bCs/>
          <w:iCs/>
          <w:caps/>
          <w:color w:val="000000" w:themeColor="text1"/>
          <w:szCs w:val="24"/>
        </w:rPr>
        <w:t>Clause 5</w:t>
      </w:r>
      <w:r w:rsidR="006D5C70">
        <w:rPr>
          <w:rFonts w:ascii="Times New Roman" w:hAnsi="Times New Roman" w:cs="Times New Roman"/>
          <w:b/>
          <w:bCs/>
          <w:iCs/>
          <w:caps/>
          <w:color w:val="000000" w:themeColor="text1"/>
          <w:szCs w:val="24"/>
        </w:rPr>
        <w:t xml:space="preserve"> -Areas covered </w:t>
      </w:r>
      <w:r w:rsidR="006D5C70" w:rsidRPr="006D5C70">
        <w:rPr>
          <w:rFonts w:ascii="Times New Roman" w:hAnsi="Times New Roman" w:cs="Times New Roman"/>
          <w:b/>
          <w:bCs/>
          <w:iCs/>
          <w:caps/>
          <w:color w:val="000000" w:themeColor="text1"/>
          <w:szCs w:val="24"/>
        </w:rPr>
        <w:t>gardening service</w:t>
      </w:r>
    </w:p>
    <w:p w14:paraId="351B21C7" w14:textId="77777777" w:rsidR="00E90522" w:rsidRPr="00E90522" w:rsidRDefault="00E90522" w:rsidP="00E90522">
      <w:pPr>
        <w:spacing w:after="0" w:line="240" w:lineRule="auto"/>
        <w:ind w:right="-243"/>
        <w:rPr>
          <w:rFonts w:cs="Times New Roman"/>
          <w:szCs w:val="24"/>
        </w:rPr>
      </w:pPr>
      <w:r w:rsidRPr="00E90522">
        <w:rPr>
          <w:rFonts w:cs="Times New Roman"/>
          <w:szCs w:val="24"/>
        </w:rPr>
        <w:t>Areas covered under gardening service:</w:t>
      </w:r>
    </w:p>
    <w:p w14:paraId="6CEB9832" w14:textId="77777777" w:rsidR="00E90522" w:rsidRPr="00E90522" w:rsidRDefault="00E90522" w:rsidP="00E90522">
      <w:pPr>
        <w:spacing w:after="0" w:line="240" w:lineRule="auto"/>
        <w:ind w:right="-243"/>
        <w:rPr>
          <w:rFonts w:cs="Times New Roman"/>
          <w:szCs w:val="24"/>
        </w:rPr>
      </w:pPr>
    </w:p>
    <w:p w14:paraId="253AAC41" w14:textId="77777777" w:rsidR="009337BA" w:rsidRPr="009337BA" w:rsidRDefault="00E90522" w:rsidP="00E90522">
      <w:pPr>
        <w:pStyle w:val="ListParagraph"/>
        <w:numPr>
          <w:ilvl w:val="0"/>
          <w:numId w:val="37"/>
        </w:numPr>
        <w:spacing w:after="0" w:line="276" w:lineRule="auto"/>
        <w:ind w:right="-243"/>
        <w:rPr>
          <w:rFonts w:ascii="Times New Roman" w:hAnsi="Times New Roman" w:cs="Times New Roman"/>
          <w:sz w:val="24"/>
          <w:szCs w:val="28"/>
        </w:rPr>
      </w:pPr>
      <w:r w:rsidRPr="009337BA">
        <w:rPr>
          <w:rFonts w:ascii="Times New Roman" w:hAnsi="Times New Roman" w:cs="Times New Roman"/>
          <w:sz w:val="24"/>
          <w:szCs w:val="28"/>
        </w:rPr>
        <w:t>Cleaning and maintenance of gardening areas including glass area and all other areas.</w:t>
      </w:r>
    </w:p>
    <w:p w14:paraId="56EEF747" w14:textId="77777777" w:rsidR="009337BA" w:rsidRPr="009337BA" w:rsidRDefault="00E90522" w:rsidP="009337BA">
      <w:pPr>
        <w:pStyle w:val="ListParagraph"/>
        <w:numPr>
          <w:ilvl w:val="0"/>
          <w:numId w:val="37"/>
        </w:numPr>
        <w:spacing w:after="0" w:line="276" w:lineRule="auto"/>
        <w:ind w:right="-243"/>
        <w:rPr>
          <w:rFonts w:ascii="Times New Roman" w:hAnsi="Times New Roman" w:cs="Times New Roman"/>
          <w:sz w:val="24"/>
          <w:szCs w:val="28"/>
        </w:rPr>
      </w:pPr>
      <w:r w:rsidRPr="009337BA">
        <w:rPr>
          <w:rFonts w:ascii="Times New Roman" w:hAnsi="Times New Roman" w:cs="Times New Roman"/>
          <w:sz w:val="24"/>
          <w:szCs w:val="28"/>
        </w:rPr>
        <w:t>Maintenanc</w:t>
      </w:r>
      <w:r w:rsidR="009337BA" w:rsidRPr="009337BA">
        <w:rPr>
          <w:rFonts w:ascii="Times New Roman" w:hAnsi="Times New Roman" w:cs="Times New Roman"/>
          <w:sz w:val="24"/>
          <w:szCs w:val="28"/>
        </w:rPr>
        <w:t xml:space="preserve">e   of the </w:t>
      </w:r>
      <w:r w:rsidR="00A27D36" w:rsidRPr="00115723">
        <w:rPr>
          <w:rFonts w:ascii="Times New Roman" w:hAnsi="Times New Roman" w:cs="Times New Roman"/>
          <w:color w:val="auto"/>
          <w:sz w:val="24"/>
          <w:szCs w:val="28"/>
        </w:rPr>
        <w:t>pond</w:t>
      </w:r>
      <w:r w:rsidR="009337BA" w:rsidRPr="009337BA">
        <w:rPr>
          <w:rFonts w:ascii="Times New Roman" w:hAnsi="Times New Roman" w:cs="Times New Roman"/>
          <w:sz w:val="24"/>
          <w:szCs w:val="28"/>
        </w:rPr>
        <w:t xml:space="preserve"> in head office.</w:t>
      </w:r>
    </w:p>
    <w:p w14:paraId="28914B71" w14:textId="77777777" w:rsidR="009337BA" w:rsidRPr="009337BA" w:rsidRDefault="009337BA" w:rsidP="009337BA">
      <w:pPr>
        <w:pStyle w:val="ListParagraph"/>
        <w:numPr>
          <w:ilvl w:val="0"/>
          <w:numId w:val="37"/>
        </w:numPr>
        <w:spacing w:after="0" w:line="276" w:lineRule="auto"/>
        <w:ind w:right="-243"/>
        <w:rPr>
          <w:rFonts w:ascii="Times New Roman" w:hAnsi="Times New Roman" w:cs="Times New Roman"/>
          <w:sz w:val="24"/>
          <w:szCs w:val="28"/>
        </w:rPr>
      </w:pPr>
      <w:r>
        <w:rPr>
          <w:rFonts w:ascii="Times New Roman" w:hAnsi="Times New Roman" w:cs="Times New Roman"/>
          <w:sz w:val="24"/>
          <w:szCs w:val="28"/>
        </w:rPr>
        <w:t xml:space="preserve">Maintain ,Trimming, watering, etc plants. </w:t>
      </w:r>
    </w:p>
    <w:p w14:paraId="6907F00F" w14:textId="77777777" w:rsidR="00E90522" w:rsidRPr="009337BA" w:rsidRDefault="00E90522" w:rsidP="009337BA">
      <w:pPr>
        <w:pStyle w:val="ListParagraph"/>
        <w:numPr>
          <w:ilvl w:val="0"/>
          <w:numId w:val="37"/>
        </w:numPr>
        <w:spacing w:after="0" w:line="276" w:lineRule="auto"/>
        <w:ind w:right="-243"/>
        <w:rPr>
          <w:rFonts w:ascii="Times New Roman" w:hAnsi="Times New Roman" w:cs="Times New Roman"/>
          <w:sz w:val="24"/>
          <w:szCs w:val="28"/>
        </w:rPr>
      </w:pPr>
      <w:r w:rsidRPr="009337BA">
        <w:rPr>
          <w:rFonts w:ascii="Times New Roman" w:hAnsi="Times New Roman" w:cs="Times New Roman"/>
          <w:sz w:val="24"/>
          <w:szCs w:val="28"/>
        </w:rPr>
        <w:t>Cleaning fish Tank at Ground Floor tom an acceptable level. Prior approval should be taken for the method of cleaning from the employer Supervising Officer. Care should be taken to protect the ornamental fish in the tank.</w:t>
      </w:r>
    </w:p>
    <w:p w14:paraId="7091709F" w14:textId="77777777" w:rsidR="0043171A" w:rsidRDefault="0043171A" w:rsidP="009337BA">
      <w:pPr>
        <w:pStyle w:val="Heading5"/>
        <w:ind w:right="-243"/>
        <w:rPr>
          <w:rFonts w:ascii="Times New Roman" w:hAnsi="Times New Roman" w:cs="Times New Roman"/>
          <w:b/>
          <w:bCs/>
          <w:iCs/>
          <w:caps/>
          <w:color w:val="000000" w:themeColor="text1"/>
          <w:szCs w:val="24"/>
        </w:rPr>
      </w:pPr>
    </w:p>
    <w:p w14:paraId="169A89A9" w14:textId="77777777" w:rsidR="0043171A" w:rsidRPr="0043171A" w:rsidRDefault="00E90522" w:rsidP="0043171A">
      <w:pPr>
        <w:pStyle w:val="Heading5"/>
        <w:ind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 xml:space="preserve">CLAUSE 6 Equipments and machinerires required </w:t>
      </w:r>
    </w:p>
    <w:p w14:paraId="419FE2A6" w14:textId="77777777" w:rsidR="00E90522" w:rsidRPr="00E90522" w:rsidRDefault="009337BA" w:rsidP="00E90522">
      <w:pPr>
        <w:pStyle w:val="BodyTextIndent2"/>
        <w:spacing w:line="276" w:lineRule="auto"/>
        <w:ind w:left="0" w:right="-243"/>
        <w:rPr>
          <w:rFonts w:cs="Times New Roman"/>
          <w:szCs w:val="24"/>
        </w:rPr>
      </w:pPr>
      <w:r>
        <w:rPr>
          <w:rFonts w:cs="Times New Roman"/>
          <w:szCs w:val="24"/>
        </w:rPr>
        <w:t>6</w:t>
      </w:r>
      <w:r w:rsidR="00E90522" w:rsidRPr="00E90522">
        <w:rPr>
          <w:rFonts w:cs="Times New Roman"/>
          <w:szCs w:val="24"/>
        </w:rPr>
        <w:t xml:space="preserve">.1 The contractor must supply required equipment and machineries through the Store Keeper of the employer beginning of the month. </w:t>
      </w:r>
    </w:p>
    <w:p w14:paraId="2DC6D45F" w14:textId="77777777" w:rsidR="00E90522" w:rsidRPr="00E90522" w:rsidRDefault="009337BA" w:rsidP="00E90522">
      <w:pPr>
        <w:pStyle w:val="BodyTextIndent2"/>
        <w:spacing w:line="276" w:lineRule="auto"/>
        <w:ind w:left="0" w:right="-243"/>
        <w:rPr>
          <w:rFonts w:cs="Times New Roman"/>
          <w:color w:val="000000" w:themeColor="text1"/>
          <w:szCs w:val="24"/>
        </w:rPr>
      </w:pPr>
      <w:r>
        <w:rPr>
          <w:rFonts w:cs="Times New Roman"/>
          <w:szCs w:val="24"/>
        </w:rPr>
        <w:t>6</w:t>
      </w:r>
      <w:r w:rsidR="00E90522" w:rsidRPr="00E90522">
        <w:rPr>
          <w:rFonts w:cs="Times New Roman"/>
          <w:szCs w:val="24"/>
        </w:rPr>
        <w:t xml:space="preserve">.2 The contractor must be responsible for providing own expense for required cleaning machineries and </w:t>
      </w:r>
      <w:r w:rsidR="00E90522" w:rsidRPr="00EA0F19">
        <w:rPr>
          <w:rFonts w:cs="Times New Roman"/>
          <w:szCs w:val="24"/>
        </w:rPr>
        <w:t xml:space="preserve">equipment </w:t>
      </w:r>
      <w:r w:rsidR="00E90522" w:rsidRPr="00EA0F19">
        <w:rPr>
          <w:rFonts w:cs="Times New Roman"/>
          <w:color w:val="000000" w:themeColor="text1"/>
          <w:szCs w:val="24"/>
        </w:rPr>
        <w:t>such as, but not limited to lawn movers, hedge cutters brooms, brushes, mops, rags, dusters, mop pails, buckets, ladders, scrubbing machine etc</w:t>
      </w:r>
    </w:p>
    <w:p w14:paraId="3FCE00BA" w14:textId="77777777" w:rsidR="00E90522" w:rsidRPr="00E90522" w:rsidRDefault="009337BA" w:rsidP="00E90522">
      <w:pPr>
        <w:pStyle w:val="BodyTextIndent2"/>
        <w:spacing w:line="276" w:lineRule="auto"/>
        <w:ind w:left="0" w:right="-243"/>
        <w:rPr>
          <w:rFonts w:cs="Times New Roman"/>
          <w:szCs w:val="24"/>
        </w:rPr>
      </w:pPr>
      <w:r>
        <w:rPr>
          <w:rFonts w:cs="Times New Roman"/>
          <w:color w:val="000000" w:themeColor="text1"/>
          <w:szCs w:val="24"/>
        </w:rPr>
        <w:t>6</w:t>
      </w:r>
      <w:r w:rsidR="00E90522" w:rsidRPr="00E90522">
        <w:rPr>
          <w:rFonts w:cs="Times New Roman"/>
          <w:color w:val="000000" w:themeColor="text1"/>
          <w:szCs w:val="24"/>
        </w:rPr>
        <w:t xml:space="preserve">.3 The Contractor must be maintain record keeping of that monthly usage of </w:t>
      </w:r>
      <w:r w:rsidRPr="00E90522">
        <w:rPr>
          <w:rFonts w:cs="Times New Roman"/>
          <w:color w:val="000000" w:themeColor="text1"/>
          <w:szCs w:val="24"/>
        </w:rPr>
        <w:t>equipment</w:t>
      </w:r>
      <w:r w:rsidR="00E90522" w:rsidRPr="00E90522">
        <w:rPr>
          <w:rFonts w:cs="Times New Roman"/>
          <w:color w:val="000000" w:themeColor="text1"/>
          <w:szCs w:val="24"/>
        </w:rPr>
        <w:t xml:space="preserve"> and that must  be submit with the monthly bill to employer. </w:t>
      </w:r>
    </w:p>
    <w:p w14:paraId="5CFEAC98" w14:textId="77777777" w:rsidR="00E90522" w:rsidRPr="00E90522" w:rsidRDefault="009337BA" w:rsidP="00E90522">
      <w:pPr>
        <w:pStyle w:val="BodyTextIndent2"/>
        <w:spacing w:line="276" w:lineRule="auto"/>
        <w:ind w:left="0" w:right="-243"/>
        <w:rPr>
          <w:rFonts w:cs="Times New Roman"/>
          <w:szCs w:val="24"/>
        </w:rPr>
      </w:pPr>
      <w:r>
        <w:rPr>
          <w:rFonts w:cs="Times New Roman"/>
          <w:szCs w:val="24"/>
        </w:rPr>
        <w:t>6</w:t>
      </w:r>
      <w:r w:rsidR="00E90522" w:rsidRPr="00E90522">
        <w:rPr>
          <w:rFonts w:cs="Times New Roman"/>
          <w:szCs w:val="24"/>
        </w:rPr>
        <w:t>.4 The above mentioned equipment and machineries must be in good condition to perform it’s work and in adequate quantities in each of work. All equipment will be properly maintained and replaced when necessary.</w:t>
      </w:r>
    </w:p>
    <w:p w14:paraId="313038EF" w14:textId="77777777" w:rsidR="00E90522" w:rsidRPr="00E90522" w:rsidRDefault="009337BA" w:rsidP="00E90522">
      <w:pPr>
        <w:pStyle w:val="BodyTextIndent2"/>
        <w:spacing w:line="276" w:lineRule="auto"/>
        <w:ind w:left="0" w:right="-243"/>
        <w:rPr>
          <w:rFonts w:cs="Times New Roman"/>
          <w:szCs w:val="24"/>
        </w:rPr>
      </w:pPr>
      <w:r>
        <w:rPr>
          <w:rFonts w:cs="Times New Roman"/>
          <w:szCs w:val="24"/>
        </w:rPr>
        <w:t>6</w:t>
      </w:r>
      <w:r w:rsidR="00E90522" w:rsidRPr="00E90522">
        <w:rPr>
          <w:rFonts w:cs="Times New Roman"/>
          <w:szCs w:val="24"/>
        </w:rPr>
        <w:t xml:space="preserve">.5 </w:t>
      </w:r>
      <w:r w:rsidR="00870857" w:rsidRPr="00E90522">
        <w:rPr>
          <w:rFonts w:cs="Times New Roman"/>
          <w:szCs w:val="24"/>
        </w:rPr>
        <w:t>Equipment</w:t>
      </w:r>
      <w:r w:rsidR="00E90522" w:rsidRPr="00E90522">
        <w:rPr>
          <w:rFonts w:cs="Times New Roman"/>
          <w:szCs w:val="24"/>
        </w:rPr>
        <w:t xml:space="preserve"> which are used in janitorial and cleaning process must shall be clean and hygienic including the rags and dusters.  </w:t>
      </w:r>
    </w:p>
    <w:p w14:paraId="2204EA04" w14:textId="77777777" w:rsidR="00E90522" w:rsidRPr="00E90522" w:rsidRDefault="009337BA" w:rsidP="00E90522">
      <w:pPr>
        <w:pStyle w:val="BodyTextIndent2"/>
        <w:tabs>
          <w:tab w:val="left" w:pos="270"/>
        </w:tabs>
        <w:spacing w:line="276" w:lineRule="auto"/>
        <w:ind w:left="0" w:right="-243"/>
        <w:rPr>
          <w:rFonts w:cs="Times New Roman"/>
          <w:szCs w:val="24"/>
        </w:rPr>
      </w:pPr>
      <w:r>
        <w:rPr>
          <w:rFonts w:cs="Times New Roman"/>
          <w:szCs w:val="24"/>
        </w:rPr>
        <w:t>6</w:t>
      </w:r>
      <w:r w:rsidR="00E90522" w:rsidRPr="00E90522">
        <w:rPr>
          <w:rFonts w:cs="Times New Roman"/>
          <w:szCs w:val="24"/>
        </w:rPr>
        <w:t xml:space="preserve">.6 The contractor must keep their cleaning equipment and tools in a proper manner in the storage facilities provided by the employer. </w:t>
      </w:r>
    </w:p>
    <w:p w14:paraId="31924FFB" w14:textId="77777777" w:rsidR="00E90522" w:rsidRDefault="009337BA" w:rsidP="00E90522">
      <w:pPr>
        <w:pStyle w:val="BodyTextIndent2"/>
        <w:tabs>
          <w:tab w:val="left" w:pos="270"/>
        </w:tabs>
        <w:spacing w:line="276" w:lineRule="auto"/>
        <w:ind w:left="0" w:right="-243"/>
        <w:rPr>
          <w:rFonts w:cs="Times New Roman"/>
          <w:szCs w:val="24"/>
        </w:rPr>
      </w:pPr>
      <w:r>
        <w:rPr>
          <w:rFonts w:cs="Times New Roman"/>
          <w:szCs w:val="24"/>
        </w:rPr>
        <w:lastRenderedPageBreak/>
        <w:t>6</w:t>
      </w:r>
      <w:r w:rsidR="00E90522" w:rsidRPr="00E90522">
        <w:rPr>
          <w:rFonts w:cs="Times New Roman"/>
          <w:szCs w:val="24"/>
        </w:rPr>
        <w:t xml:space="preserve">.7 Employer randomly inspected </w:t>
      </w:r>
      <w:r w:rsidR="00FF11BE">
        <w:rPr>
          <w:rFonts w:cs="Times New Roman"/>
          <w:szCs w:val="24"/>
        </w:rPr>
        <w:t xml:space="preserve">to </w:t>
      </w:r>
      <w:r w:rsidR="00E90522" w:rsidRPr="00E90522">
        <w:rPr>
          <w:rFonts w:cs="Times New Roman"/>
          <w:szCs w:val="24"/>
        </w:rPr>
        <w:t>ensure availability and to define adequate equipment and machineries are availability. If there is any is</w:t>
      </w:r>
      <w:r w:rsidR="00FF11BE">
        <w:rPr>
          <w:rFonts w:cs="Times New Roman"/>
          <w:szCs w:val="24"/>
        </w:rPr>
        <w:t>sues find employer</w:t>
      </w:r>
      <w:r w:rsidR="00E90522" w:rsidRPr="00E90522">
        <w:rPr>
          <w:rFonts w:cs="Times New Roman"/>
          <w:szCs w:val="24"/>
        </w:rPr>
        <w:t xml:space="preserve">s can deducted that from the monthly bill.  </w:t>
      </w:r>
    </w:p>
    <w:p w14:paraId="55131052" w14:textId="77777777" w:rsidR="00E90522" w:rsidRPr="00E90522" w:rsidRDefault="009337BA" w:rsidP="00E90522">
      <w:pPr>
        <w:pStyle w:val="BodyTextIndent2"/>
        <w:tabs>
          <w:tab w:val="left" w:pos="270"/>
        </w:tabs>
        <w:spacing w:line="276" w:lineRule="auto"/>
        <w:ind w:left="0" w:right="-243"/>
        <w:rPr>
          <w:rFonts w:cs="Times New Roman"/>
          <w:szCs w:val="24"/>
        </w:rPr>
      </w:pPr>
      <w:r>
        <w:rPr>
          <w:rFonts w:cs="Times New Roman"/>
          <w:szCs w:val="24"/>
        </w:rPr>
        <w:t>6</w:t>
      </w:r>
      <w:r w:rsidR="00E90522">
        <w:rPr>
          <w:rFonts w:cs="Times New Roman"/>
          <w:szCs w:val="24"/>
        </w:rPr>
        <w:t>.8</w:t>
      </w:r>
      <w:r w:rsidR="00E90522">
        <w:rPr>
          <w:szCs w:val="24"/>
        </w:rPr>
        <w:t>The</w:t>
      </w:r>
      <w:r w:rsidR="00E90522" w:rsidRPr="001844BF">
        <w:rPr>
          <w:szCs w:val="24"/>
        </w:rPr>
        <w:t xml:space="preserve"> Bidder</w:t>
      </w:r>
      <w:r w:rsidR="00E90522">
        <w:rPr>
          <w:szCs w:val="24"/>
        </w:rPr>
        <w:t xml:space="preserve"> must listed all the equipment and machineries </w:t>
      </w:r>
      <w:r w:rsidR="00E90522" w:rsidRPr="001844BF">
        <w:rPr>
          <w:szCs w:val="24"/>
        </w:rPr>
        <w:t>owned</w:t>
      </w:r>
      <w:r w:rsidR="00E90522" w:rsidRPr="00E90522">
        <w:rPr>
          <w:bCs/>
          <w:szCs w:val="24"/>
        </w:rPr>
        <w:t xml:space="preserve"> by him which are used in the performance of their janitorial and cleaning services now under contract</w:t>
      </w:r>
      <w:r w:rsidR="00E90522" w:rsidRPr="001844BF">
        <w:rPr>
          <w:szCs w:val="24"/>
        </w:rPr>
        <w:t>.</w:t>
      </w:r>
    </w:p>
    <w:p w14:paraId="57660636" w14:textId="77777777" w:rsidR="00E90522" w:rsidRPr="009337BA" w:rsidRDefault="00E90522" w:rsidP="009337BA">
      <w:pPr>
        <w:pStyle w:val="Heading5"/>
        <w:ind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 xml:space="preserve">CLAUSE 7 SUPPLY of </w:t>
      </w:r>
      <w:r w:rsidR="00E50CDF" w:rsidRPr="00E90522">
        <w:rPr>
          <w:rFonts w:ascii="Times New Roman" w:hAnsi="Times New Roman" w:cs="Times New Roman"/>
          <w:b/>
          <w:bCs/>
          <w:iCs/>
          <w:caps/>
          <w:color w:val="000000" w:themeColor="text1"/>
          <w:szCs w:val="24"/>
        </w:rPr>
        <w:t>MATERIALS AND</w:t>
      </w:r>
      <w:r w:rsidR="00EA0F19">
        <w:rPr>
          <w:rFonts w:ascii="Times New Roman" w:hAnsi="Times New Roman" w:cs="Times New Roman"/>
          <w:b/>
          <w:bCs/>
          <w:iCs/>
          <w:caps/>
          <w:color w:val="000000" w:themeColor="text1"/>
          <w:szCs w:val="24"/>
        </w:rPr>
        <w:t xml:space="preserve"> chemicals </w:t>
      </w:r>
    </w:p>
    <w:p w14:paraId="00091917" w14:textId="77777777" w:rsidR="00F2119C" w:rsidRPr="00E90522" w:rsidRDefault="00247A0F" w:rsidP="00E90522">
      <w:pPr>
        <w:pStyle w:val="BodyTextIndent2"/>
        <w:spacing w:line="276" w:lineRule="auto"/>
        <w:ind w:left="0" w:right="-243"/>
        <w:rPr>
          <w:rFonts w:cs="Times New Roman"/>
          <w:szCs w:val="24"/>
        </w:rPr>
      </w:pPr>
      <w:r>
        <w:rPr>
          <w:rFonts w:cs="Times New Roman"/>
          <w:szCs w:val="24"/>
        </w:rPr>
        <w:t>7</w:t>
      </w:r>
      <w:r w:rsidR="00E90522" w:rsidRPr="00E90522">
        <w:rPr>
          <w:rFonts w:cs="Times New Roman"/>
          <w:szCs w:val="24"/>
        </w:rPr>
        <w:t xml:space="preserve">.1 The contractor must supply required </w:t>
      </w:r>
      <w:r w:rsidR="00EA0F19" w:rsidRPr="00E90522">
        <w:rPr>
          <w:rFonts w:cs="Times New Roman"/>
          <w:szCs w:val="24"/>
        </w:rPr>
        <w:t>materials</w:t>
      </w:r>
      <w:r w:rsidR="00EA0F19" w:rsidRPr="00EA0F19">
        <w:rPr>
          <w:rFonts w:cs="Times New Roman"/>
          <w:szCs w:val="24"/>
        </w:rPr>
        <w:t xml:space="preserve"> and chemicals</w:t>
      </w:r>
      <w:r w:rsidR="00E90522" w:rsidRPr="00E90522">
        <w:rPr>
          <w:rFonts w:cs="Times New Roman"/>
          <w:szCs w:val="24"/>
        </w:rPr>
        <w:t xml:space="preserve"> for monthly usage through the Store Keeper of the employer beginning of the month</w:t>
      </w:r>
      <w:r w:rsidR="00E90522" w:rsidRPr="00042A29">
        <w:rPr>
          <w:rFonts w:cs="Times New Roman"/>
          <w:szCs w:val="24"/>
        </w:rPr>
        <w:t>.</w:t>
      </w:r>
      <w:r w:rsidR="00F2119C" w:rsidRPr="00042A29">
        <w:rPr>
          <w:rFonts w:cs="Times New Roman"/>
          <w:szCs w:val="24"/>
        </w:rPr>
        <w:t xml:space="preserve"> (All chemicals must have the registered gazette notification and supplier should submit the same at the beginning of contract)</w:t>
      </w:r>
    </w:p>
    <w:p w14:paraId="7814482A" w14:textId="77777777" w:rsidR="00E90522" w:rsidRPr="00E90522" w:rsidRDefault="00247A0F" w:rsidP="00E90522">
      <w:pPr>
        <w:pStyle w:val="BodyTextIndent2"/>
        <w:spacing w:line="276" w:lineRule="auto"/>
        <w:ind w:left="0" w:right="-243"/>
        <w:rPr>
          <w:rFonts w:cs="Times New Roman"/>
          <w:szCs w:val="24"/>
        </w:rPr>
      </w:pPr>
      <w:r>
        <w:rPr>
          <w:rFonts w:cs="Times New Roman"/>
          <w:szCs w:val="24"/>
        </w:rPr>
        <w:t>7</w:t>
      </w:r>
      <w:r w:rsidR="00E90522" w:rsidRPr="00E90522">
        <w:rPr>
          <w:rFonts w:cs="Times New Roman"/>
          <w:szCs w:val="24"/>
        </w:rPr>
        <w:t xml:space="preserve">.2 The contractor must be responsible for providing own expense for required cleaning materials </w:t>
      </w:r>
      <w:r w:rsidR="00EA0F19" w:rsidRPr="00EA0F19">
        <w:rPr>
          <w:rFonts w:cs="Times New Roman"/>
          <w:szCs w:val="24"/>
        </w:rPr>
        <w:t>and chemicals</w:t>
      </w:r>
      <w:r w:rsidR="00817BAA">
        <w:rPr>
          <w:rFonts w:cs="Times New Roman"/>
          <w:szCs w:val="24"/>
        </w:rPr>
        <w:t xml:space="preserve"> </w:t>
      </w:r>
      <w:r w:rsidR="00E90522" w:rsidRPr="00E90522">
        <w:rPr>
          <w:rFonts w:cs="Times New Roman"/>
          <w:szCs w:val="24"/>
        </w:rPr>
        <w:t xml:space="preserve">mentioned in the price schedule of the Bidding document. </w:t>
      </w:r>
    </w:p>
    <w:p w14:paraId="3D217808" w14:textId="77777777" w:rsidR="00E90522" w:rsidRPr="00E90522" w:rsidRDefault="00247A0F" w:rsidP="00E90522">
      <w:pPr>
        <w:pStyle w:val="BodyTextIndent2"/>
        <w:spacing w:line="276" w:lineRule="auto"/>
        <w:ind w:left="0" w:right="-243"/>
        <w:rPr>
          <w:rFonts w:cs="Times New Roman"/>
          <w:color w:val="000000" w:themeColor="text1"/>
          <w:szCs w:val="24"/>
        </w:rPr>
      </w:pPr>
      <w:r>
        <w:rPr>
          <w:rFonts w:cs="Times New Roman"/>
          <w:szCs w:val="24"/>
        </w:rPr>
        <w:t>7</w:t>
      </w:r>
      <w:r w:rsidR="00E90522" w:rsidRPr="00E90522">
        <w:rPr>
          <w:rFonts w:cs="Times New Roman"/>
          <w:szCs w:val="24"/>
        </w:rPr>
        <w:t xml:space="preserve">.3 </w:t>
      </w:r>
      <w:r w:rsidR="00E90522" w:rsidRPr="00E90522">
        <w:rPr>
          <w:rFonts w:cs="Times New Roman"/>
          <w:color w:val="000000" w:themeColor="text1"/>
          <w:szCs w:val="24"/>
        </w:rPr>
        <w:t xml:space="preserve">The Contractor must be maintain record keeping of that monthly usage of materials </w:t>
      </w:r>
      <w:r w:rsidR="00EA0F19" w:rsidRPr="00EA0F19">
        <w:rPr>
          <w:rFonts w:cs="Times New Roman"/>
          <w:szCs w:val="24"/>
        </w:rPr>
        <w:t>and chemicals</w:t>
      </w:r>
      <w:r w:rsidR="00817BAA">
        <w:rPr>
          <w:rFonts w:cs="Times New Roman"/>
          <w:szCs w:val="24"/>
        </w:rPr>
        <w:t xml:space="preserve"> </w:t>
      </w:r>
      <w:r w:rsidR="00E90522" w:rsidRPr="00E90522">
        <w:rPr>
          <w:rFonts w:cs="Times New Roman"/>
          <w:color w:val="000000" w:themeColor="text1"/>
          <w:szCs w:val="24"/>
        </w:rPr>
        <w:t xml:space="preserve">and that must  be submit with the monthly bill to employer. </w:t>
      </w:r>
    </w:p>
    <w:p w14:paraId="4806AD70" w14:textId="77777777" w:rsidR="00E90522" w:rsidRPr="00E90522" w:rsidRDefault="00247A0F" w:rsidP="00E90522">
      <w:pPr>
        <w:pStyle w:val="BodyTextIndent2"/>
        <w:spacing w:line="276" w:lineRule="auto"/>
        <w:ind w:left="0" w:right="-243"/>
        <w:rPr>
          <w:rFonts w:cs="Times New Roman"/>
          <w:szCs w:val="24"/>
        </w:rPr>
      </w:pPr>
      <w:r>
        <w:rPr>
          <w:rFonts w:cs="Times New Roman"/>
          <w:color w:val="000000" w:themeColor="text1"/>
          <w:szCs w:val="24"/>
        </w:rPr>
        <w:t>7</w:t>
      </w:r>
      <w:r w:rsidR="00E90522" w:rsidRPr="00E90522">
        <w:rPr>
          <w:rFonts w:cs="Times New Roman"/>
          <w:color w:val="000000" w:themeColor="text1"/>
          <w:szCs w:val="24"/>
        </w:rPr>
        <w:t xml:space="preserve">.4 </w:t>
      </w:r>
      <w:r w:rsidR="00E90522" w:rsidRPr="00E90522">
        <w:rPr>
          <w:rFonts w:cs="Times New Roman"/>
          <w:szCs w:val="24"/>
        </w:rPr>
        <w:t xml:space="preserve">Materials </w:t>
      </w:r>
      <w:r w:rsidR="00EA0F19" w:rsidRPr="00EA0F19">
        <w:rPr>
          <w:rFonts w:cs="Times New Roman"/>
          <w:szCs w:val="24"/>
        </w:rPr>
        <w:t>and chemicals</w:t>
      </w:r>
      <w:r w:rsidR="00817BAA">
        <w:rPr>
          <w:rFonts w:cs="Times New Roman"/>
          <w:szCs w:val="24"/>
        </w:rPr>
        <w:t xml:space="preserve"> </w:t>
      </w:r>
      <w:r w:rsidR="00E90522" w:rsidRPr="00E90522">
        <w:rPr>
          <w:rFonts w:cs="Times New Roman"/>
          <w:szCs w:val="24"/>
        </w:rPr>
        <w:t>used in the cleaning and janitorial purpose must be</w:t>
      </w:r>
      <w:r w:rsidR="00FF11BE">
        <w:rPr>
          <w:rFonts w:cs="Times New Roman"/>
          <w:szCs w:val="24"/>
        </w:rPr>
        <w:t xml:space="preserve"> standard quality and quantity </w:t>
      </w:r>
      <w:r w:rsidR="00E90522" w:rsidRPr="00E90522">
        <w:rPr>
          <w:rFonts w:cs="Times New Roman"/>
          <w:szCs w:val="24"/>
        </w:rPr>
        <w:t>and brands used in purpose of clean</w:t>
      </w:r>
      <w:r w:rsidR="00F2119C">
        <w:rPr>
          <w:rFonts w:cs="Times New Roman"/>
          <w:szCs w:val="24"/>
        </w:rPr>
        <w:t xml:space="preserve">ing and janitorial </w:t>
      </w:r>
      <w:r w:rsidR="00115723">
        <w:rPr>
          <w:rFonts w:cs="Times New Roman"/>
          <w:szCs w:val="24"/>
        </w:rPr>
        <w:t>must be 100% tally</w:t>
      </w:r>
      <w:r w:rsidR="00E90522" w:rsidRPr="00E90522">
        <w:rPr>
          <w:rFonts w:cs="Times New Roman"/>
          <w:szCs w:val="24"/>
        </w:rPr>
        <w:t xml:space="preserve"> with brands mentioned in the bidding document.</w:t>
      </w:r>
    </w:p>
    <w:p w14:paraId="4338760F" w14:textId="77777777" w:rsidR="00E90522" w:rsidRPr="00E90522" w:rsidRDefault="00247A0F" w:rsidP="00E90522">
      <w:pPr>
        <w:pStyle w:val="BodyTextIndent2"/>
        <w:tabs>
          <w:tab w:val="left" w:pos="270"/>
        </w:tabs>
        <w:spacing w:line="276" w:lineRule="auto"/>
        <w:ind w:left="0" w:right="-243"/>
        <w:rPr>
          <w:rFonts w:cs="Times New Roman"/>
          <w:szCs w:val="24"/>
        </w:rPr>
      </w:pPr>
      <w:r>
        <w:rPr>
          <w:rFonts w:cs="Times New Roman"/>
          <w:szCs w:val="24"/>
        </w:rPr>
        <w:t>7</w:t>
      </w:r>
      <w:r w:rsidR="009337BA">
        <w:rPr>
          <w:rFonts w:cs="Times New Roman"/>
          <w:szCs w:val="24"/>
        </w:rPr>
        <w:t>.5</w:t>
      </w:r>
      <w:r w:rsidR="00E90522" w:rsidRPr="00E90522">
        <w:rPr>
          <w:rFonts w:cs="Times New Roman"/>
          <w:szCs w:val="24"/>
        </w:rPr>
        <w:t xml:space="preserve"> The contractor must keep their cleaning materials</w:t>
      </w:r>
      <w:r w:rsidR="00817BAA">
        <w:rPr>
          <w:rFonts w:cs="Times New Roman"/>
          <w:szCs w:val="24"/>
        </w:rPr>
        <w:t xml:space="preserve"> </w:t>
      </w:r>
      <w:r w:rsidR="00EA0F19" w:rsidRPr="00EA0F19">
        <w:rPr>
          <w:rFonts w:cs="Times New Roman"/>
          <w:szCs w:val="24"/>
        </w:rPr>
        <w:t>and chemicals</w:t>
      </w:r>
      <w:r w:rsidR="00E90522" w:rsidRPr="00E90522">
        <w:rPr>
          <w:rFonts w:cs="Times New Roman"/>
          <w:szCs w:val="24"/>
        </w:rPr>
        <w:t xml:space="preserve"> in a proper manner in the storage facilities provided by the employer. </w:t>
      </w:r>
    </w:p>
    <w:p w14:paraId="6815E527" w14:textId="77777777" w:rsidR="00EA0F19" w:rsidRDefault="00247A0F" w:rsidP="00E90522">
      <w:pPr>
        <w:pStyle w:val="BodyTextIndent2"/>
        <w:tabs>
          <w:tab w:val="left" w:pos="270"/>
        </w:tabs>
        <w:spacing w:line="276" w:lineRule="auto"/>
        <w:ind w:left="0" w:right="-243"/>
        <w:rPr>
          <w:rFonts w:cs="Times New Roman"/>
          <w:szCs w:val="24"/>
        </w:rPr>
      </w:pPr>
      <w:r>
        <w:rPr>
          <w:rFonts w:cs="Times New Roman"/>
          <w:szCs w:val="24"/>
        </w:rPr>
        <w:t>7</w:t>
      </w:r>
      <w:r w:rsidR="009337BA">
        <w:rPr>
          <w:rFonts w:cs="Times New Roman"/>
          <w:szCs w:val="24"/>
        </w:rPr>
        <w:t>.6</w:t>
      </w:r>
      <w:r w:rsidR="00E90522" w:rsidRPr="00E90522">
        <w:rPr>
          <w:rFonts w:cs="Times New Roman"/>
          <w:szCs w:val="24"/>
        </w:rPr>
        <w:t xml:space="preserve"> Employer randomly inspected to ensure availability and to define adequate materials </w:t>
      </w:r>
      <w:r w:rsidR="00EA0F19" w:rsidRPr="00EA0F19">
        <w:rPr>
          <w:rFonts w:cs="Times New Roman"/>
          <w:szCs w:val="24"/>
        </w:rPr>
        <w:t>and chemicals</w:t>
      </w:r>
      <w:r w:rsidR="00817BAA">
        <w:rPr>
          <w:rFonts w:cs="Times New Roman"/>
          <w:szCs w:val="24"/>
        </w:rPr>
        <w:t xml:space="preserve"> </w:t>
      </w:r>
      <w:r w:rsidR="00E90522" w:rsidRPr="00E90522">
        <w:rPr>
          <w:rFonts w:cs="Times New Roman"/>
          <w:szCs w:val="24"/>
        </w:rPr>
        <w:t xml:space="preserve">are availability. If there is any issues find employees can deducted that from the monthly bill.  </w:t>
      </w:r>
    </w:p>
    <w:p w14:paraId="2B0502DA" w14:textId="77777777" w:rsidR="00E90522" w:rsidRPr="00E90522" w:rsidRDefault="00247A0F" w:rsidP="00E90522">
      <w:pPr>
        <w:pStyle w:val="BodyTextIndent2"/>
        <w:tabs>
          <w:tab w:val="left" w:pos="270"/>
        </w:tabs>
        <w:spacing w:line="276" w:lineRule="auto"/>
        <w:ind w:left="0" w:right="-243"/>
        <w:rPr>
          <w:rFonts w:cs="Times New Roman"/>
          <w:szCs w:val="24"/>
        </w:rPr>
      </w:pPr>
      <w:r>
        <w:rPr>
          <w:rFonts w:cs="Times New Roman"/>
          <w:szCs w:val="24"/>
        </w:rPr>
        <w:t>7</w:t>
      </w:r>
      <w:r w:rsidR="009337BA">
        <w:rPr>
          <w:rFonts w:cs="Times New Roman"/>
          <w:szCs w:val="24"/>
        </w:rPr>
        <w:t>.7</w:t>
      </w:r>
      <w:r w:rsidR="00EA0F19">
        <w:rPr>
          <w:rFonts w:cs="Times New Roman"/>
          <w:szCs w:val="24"/>
        </w:rPr>
        <w:t xml:space="preserve"> Materials which </w:t>
      </w:r>
      <w:r w:rsidR="00FF11BE">
        <w:rPr>
          <w:rFonts w:cs="Times New Roman"/>
          <w:szCs w:val="24"/>
        </w:rPr>
        <w:t>can be use</w:t>
      </w:r>
      <w:r w:rsidR="00EA0F19">
        <w:rPr>
          <w:rFonts w:cs="Times New Roman"/>
          <w:szCs w:val="24"/>
        </w:rPr>
        <w:t xml:space="preserve"> to cleaning purpose such as </w:t>
      </w:r>
      <w:r w:rsidR="00EA0F19" w:rsidRPr="00EA0F19">
        <w:rPr>
          <w:rFonts w:cs="Times New Roman"/>
          <w:color w:val="000000" w:themeColor="text1"/>
          <w:szCs w:val="24"/>
        </w:rPr>
        <w:t>lawn movers, hedge cutters brooms, brushes, mops, rags, dusters, mop pails, buckets, ladders, scrubbing machine etc</w:t>
      </w:r>
    </w:p>
    <w:p w14:paraId="7A4B3E6F" w14:textId="77777777" w:rsidR="0078319E" w:rsidRDefault="00247A0F" w:rsidP="0078319E">
      <w:pPr>
        <w:spacing w:after="0" w:line="240" w:lineRule="auto"/>
        <w:ind w:right="-243"/>
        <w:rPr>
          <w:rFonts w:cs="Times New Roman"/>
          <w:b/>
          <w:bCs/>
          <w:szCs w:val="24"/>
        </w:rPr>
      </w:pPr>
      <w:r>
        <w:rPr>
          <w:rFonts w:cs="Times New Roman"/>
          <w:b/>
          <w:bCs/>
          <w:iCs/>
          <w:caps/>
          <w:color w:val="000000" w:themeColor="text1"/>
          <w:szCs w:val="24"/>
        </w:rPr>
        <w:t xml:space="preserve">CLAUSE 8 </w:t>
      </w:r>
      <w:r w:rsidR="0078319E">
        <w:rPr>
          <w:rFonts w:cs="Times New Roman"/>
          <w:b/>
          <w:bCs/>
          <w:szCs w:val="24"/>
        </w:rPr>
        <w:t>TIME SCHEDUEL:</w:t>
      </w:r>
    </w:p>
    <w:p w14:paraId="33A70EFA" w14:textId="77777777" w:rsidR="001C33A7" w:rsidRDefault="00247A0F" w:rsidP="00247A0F">
      <w:pPr>
        <w:spacing w:after="0" w:line="276" w:lineRule="auto"/>
        <w:ind w:right="-243"/>
        <w:rPr>
          <w:rFonts w:cs="Times New Roman"/>
          <w:color w:val="000000"/>
          <w:szCs w:val="24"/>
          <w:bdr w:val="none" w:sz="0" w:space="0" w:color="auto" w:frame="1"/>
          <w:shd w:val="clear" w:color="auto" w:fill="FFFFFF"/>
        </w:rPr>
      </w:pPr>
      <w:r w:rsidRPr="001C33A7">
        <w:rPr>
          <w:rFonts w:cs="Times New Roman"/>
          <w:szCs w:val="24"/>
        </w:rPr>
        <w:t>8</w:t>
      </w:r>
      <w:r w:rsidR="0078319E" w:rsidRPr="001C33A7">
        <w:rPr>
          <w:rFonts w:cs="Times New Roman"/>
          <w:szCs w:val="24"/>
        </w:rPr>
        <w:t>.</w:t>
      </w:r>
      <w:r w:rsidR="001C33A7" w:rsidRPr="001C33A7">
        <w:rPr>
          <w:rFonts w:cs="Times New Roman"/>
          <w:color w:val="000000"/>
          <w:szCs w:val="24"/>
          <w:bdr w:val="none" w:sz="0" w:space="0" w:color="auto" w:frame="1"/>
          <w:shd w:val="clear" w:color="auto" w:fill="FFFFFF"/>
        </w:rPr>
        <w:t xml:space="preserve"> 1The Bidder must quote the price by considering 25 (including Saturday or Sunday) working days per month. </w:t>
      </w:r>
      <w:r w:rsidR="001C33A7" w:rsidRPr="001C33A7">
        <w:rPr>
          <w:rFonts w:cs="Times New Roman"/>
          <w:color w:val="000000"/>
          <w:szCs w:val="24"/>
          <w:shd w:val="clear" w:color="auto" w:fill="FFFFFF"/>
        </w:rPr>
        <w:t xml:space="preserve">In case of number of working days increase or decrease </w:t>
      </w:r>
      <w:r w:rsidR="00BC76FD">
        <w:rPr>
          <w:rFonts w:cs="Times New Roman"/>
          <w:color w:val="000000"/>
          <w:szCs w:val="24"/>
          <w:shd w:val="clear" w:color="auto" w:fill="FFFFFF"/>
        </w:rPr>
        <w:t>from 25 working days per month,</w:t>
      </w:r>
      <w:r w:rsidR="001C33A7" w:rsidRPr="001C33A7">
        <w:rPr>
          <w:rFonts w:cs="Times New Roman"/>
          <w:color w:val="000000"/>
          <w:szCs w:val="24"/>
          <w:shd w:val="clear" w:color="auto" w:fill="FFFFFF"/>
        </w:rPr>
        <w:t> </w:t>
      </w:r>
      <w:r w:rsidR="001C33A7" w:rsidRPr="001C33A7">
        <w:rPr>
          <w:rFonts w:cs="Times New Roman"/>
          <w:color w:val="000000"/>
          <w:szCs w:val="24"/>
          <w:bdr w:val="none" w:sz="0" w:space="0" w:color="auto" w:frame="1"/>
          <w:shd w:val="clear" w:color="auto" w:fill="FFFFFF"/>
        </w:rPr>
        <w:t>the payment for particular month will be based on the portion of the 25 days payment of personal cost (Janitorial Cost) of the bidders quoted price.</w:t>
      </w:r>
    </w:p>
    <w:p w14:paraId="2AF660F7" w14:textId="77777777" w:rsidR="004F28AA" w:rsidRPr="00684894" w:rsidRDefault="00247A0F" w:rsidP="00247A0F">
      <w:pPr>
        <w:spacing w:after="0" w:line="276" w:lineRule="auto"/>
        <w:ind w:right="-243"/>
        <w:rPr>
          <w:rFonts w:cs="Times New Roman"/>
          <w:szCs w:val="24"/>
        </w:rPr>
      </w:pPr>
      <w:r>
        <w:rPr>
          <w:rFonts w:cs="Times New Roman"/>
          <w:szCs w:val="24"/>
        </w:rPr>
        <w:t>8.</w:t>
      </w:r>
      <w:r w:rsidR="004F28AA">
        <w:rPr>
          <w:rFonts w:cs="Times New Roman"/>
          <w:szCs w:val="24"/>
        </w:rPr>
        <w:t xml:space="preserve">2 </w:t>
      </w:r>
      <w:r w:rsidR="00E90522" w:rsidRPr="00E90522">
        <w:rPr>
          <w:rFonts w:cs="Times New Roman"/>
          <w:szCs w:val="24"/>
        </w:rPr>
        <w:t xml:space="preserve">Employer operational </w:t>
      </w:r>
      <w:r w:rsidR="00C713E6">
        <w:rPr>
          <w:rFonts w:cs="Times New Roman"/>
          <w:szCs w:val="24"/>
        </w:rPr>
        <w:t>hours may be 8.30 a.m. to 4.30 p</w:t>
      </w:r>
      <w:r w:rsidR="00E90522" w:rsidRPr="00E90522">
        <w:rPr>
          <w:rFonts w:cs="Times New Roman"/>
          <w:szCs w:val="24"/>
        </w:rPr>
        <w:t>.m. regularly. But may</w:t>
      </w:r>
      <w:r w:rsidR="00150947">
        <w:rPr>
          <w:rFonts w:cs="Times New Roman"/>
          <w:szCs w:val="24"/>
        </w:rPr>
        <w:t xml:space="preserve"> change according to work load and requirement.</w:t>
      </w:r>
    </w:p>
    <w:p w14:paraId="48F2BCE5" w14:textId="77777777" w:rsidR="00E90522" w:rsidRPr="00E90522" w:rsidRDefault="00E90522" w:rsidP="00DA652A">
      <w:pPr>
        <w:pStyle w:val="ListParagraph"/>
        <w:numPr>
          <w:ilvl w:val="0"/>
          <w:numId w:val="17"/>
        </w:numPr>
        <w:spacing w:after="0" w:line="240" w:lineRule="auto"/>
        <w:ind w:right="-243"/>
        <w:rPr>
          <w:rFonts w:ascii="Times New Roman" w:hAnsi="Times New Roman" w:cs="Times New Roman"/>
          <w:sz w:val="24"/>
          <w:szCs w:val="24"/>
        </w:rPr>
      </w:pPr>
      <w:r w:rsidRPr="00E90522">
        <w:rPr>
          <w:rFonts w:ascii="Times New Roman" w:hAnsi="Times New Roman" w:cs="Times New Roman"/>
          <w:sz w:val="24"/>
          <w:szCs w:val="24"/>
        </w:rPr>
        <w:t xml:space="preserve">Below details shows the working time schedule. </w:t>
      </w:r>
    </w:p>
    <w:p w14:paraId="23457CE0" w14:textId="77777777" w:rsidR="00E90522" w:rsidRPr="00E90522" w:rsidRDefault="00E90522" w:rsidP="00E90522">
      <w:pPr>
        <w:spacing w:after="0" w:line="240" w:lineRule="auto"/>
        <w:ind w:right="-243"/>
        <w:rPr>
          <w:rFonts w:cs="Times New Roman"/>
          <w:szCs w:val="24"/>
        </w:rPr>
      </w:pPr>
    </w:p>
    <w:p w14:paraId="3BD4757E" w14:textId="77777777" w:rsidR="00E90522" w:rsidRPr="00E90522" w:rsidRDefault="00E90522" w:rsidP="00E90522">
      <w:pPr>
        <w:spacing w:after="0" w:line="240" w:lineRule="auto"/>
        <w:ind w:right="-243"/>
        <w:rPr>
          <w:rFonts w:cs="Times New Roman"/>
          <w:szCs w:val="24"/>
        </w:rPr>
      </w:pPr>
      <w:r w:rsidRPr="00E90522">
        <w:rPr>
          <w:rFonts w:cs="Times New Roman"/>
          <w:szCs w:val="24"/>
        </w:rPr>
        <w:t xml:space="preserve">a). Daily Work (Could be amended according to the requirement of each office) </w:t>
      </w:r>
    </w:p>
    <w:p w14:paraId="60AC2DA0" w14:textId="77777777" w:rsidR="00E90522" w:rsidRPr="00E90522" w:rsidRDefault="00E90522" w:rsidP="00E90522">
      <w:pPr>
        <w:spacing w:after="0" w:line="240" w:lineRule="auto"/>
        <w:ind w:right="-243"/>
        <w:rPr>
          <w:rFonts w:cs="Times New Roman"/>
          <w:szCs w:val="24"/>
        </w:rPr>
      </w:pPr>
    </w:p>
    <w:tbl>
      <w:tblPr>
        <w:tblStyle w:val="TableGrid0"/>
        <w:tblW w:w="8838" w:type="dxa"/>
        <w:tblLook w:val="04A0" w:firstRow="1" w:lastRow="0" w:firstColumn="1" w:lastColumn="0" w:noHBand="0" w:noVBand="1"/>
      </w:tblPr>
      <w:tblGrid>
        <w:gridCol w:w="4765"/>
        <w:gridCol w:w="4073"/>
      </w:tblGrid>
      <w:tr w:rsidR="00E90522" w:rsidRPr="00E90522" w14:paraId="06AD6A1E" w14:textId="77777777" w:rsidTr="00AC6EFF">
        <w:trPr>
          <w:trHeight w:val="440"/>
        </w:trPr>
        <w:tc>
          <w:tcPr>
            <w:tcW w:w="4765" w:type="dxa"/>
          </w:tcPr>
          <w:p w14:paraId="485F3E92" w14:textId="77777777" w:rsidR="00E90522" w:rsidRPr="00E90522" w:rsidRDefault="00E90522" w:rsidP="00E90522">
            <w:pPr>
              <w:ind w:right="-243"/>
              <w:rPr>
                <w:rFonts w:cs="Times New Roman"/>
                <w:b/>
                <w:bCs/>
                <w:szCs w:val="24"/>
              </w:rPr>
            </w:pPr>
            <w:r w:rsidRPr="00E90522">
              <w:rPr>
                <w:rFonts w:cs="Times New Roman"/>
                <w:b/>
                <w:bCs/>
                <w:szCs w:val="24"/>
              </w:rPr>
              <w:t xml:space="preserve">Description </w:t>
            </w:r>
          </w:p>
        </w:tc>
        <w:tc>
          <w:tcPr>
            <w:tcW w:w="4073" w:type="dxa"/>
          </w:tcPr>
          <w:p w14:paraId="08F05304" w14:textId="77777777" w:rsidR="00E90522" w:rsidRPr="00E90522" w:rsidRDefault="00E90522" w:rsidP="00E90522">
            <w:pPr>
              <w:ind w:right="-243"/>
              <w:rPr>
                <w:rFonts w:cs="Times New Roman"/>
                <w:b/>
                <w:bCs/>
                <w:szCs w:val="24"/>
              </w:rPr>
            </w:pPr>
            <w:r w:rsidRPr="00E90522">
              <w:rPr>
                <w:rFonts w:cs="Times New Roman"/>
                <w:b/>
                <w:bCs/>
                <w:szCs w:val="24"/>
              </w:rPr>
              <w:t>Time</w:t>
            </w:r>
          </w:p>
        </w:tc>
      </w:tr>
      <w:tr w:rsidR="00E90522" w:rsidRPr="00E90522" w14:paraId="7F3F64AF" w14:textId="77777777" w:rsidTr="00AC6EFF">
        <w:trPr>
          <w:trHeight w:val="350"/>
        </w:trPr>
        <w:tc>
          <w:tcPr>
            <w:tcW w:w="4765" w:type="dxa"/>
          </w:tcPr>
          <w:p w14:paraId="45CCB413" w14:textId="77777777" w:rsidR="00E90522" w:rsidRPr="00E90522" w:rsidRDefault="00E90522" w:rsidP="00E90522">
            <w:pPr>
              <w:ind w:right="-243"/>
              <w:rPr>
                <w:rFonts w:cs="Times New Roman"/>
                <w:szCs w:val="24"/>
              </w:rPr>
            </w:pPr>
            <w:r w:rsidRPr="00E90522">
              <w:rPr>
                <w:rFonts w:cs="Times New Roman"/>
                <w:szCs w:val="24"/>
              </w:rPr>
              <w:t xml:space="preserve">Cleaning all toilets </w:t>
            </w:r>
          </w:p>
        </w:tc>
        <w:tc>
          <w:tcPr>
            <w:tcW w:w="4073" w:type="dxa"/>
          </w:tcPr>
          <w:p w14:paraId="59251910" w14:textId="77777777" w:rsidR="00E90522" w:rsidRPr="00E90522" w:rsidRDefault="00BC76FD" w:rsidP="00E90522">
            <w:pPr>
              <w:ind w:right="-243"/>
              <w:rPr>
                <w:rFonts w:cs="Times New Roman"/>
                <w:szCs w:val="24"/>
              </w:rPr>
            </w:pPr>
            <w:r>
              <w:rPr>
                <w:rFonts w:cs="Times New Roman"/>
                <w:szCs w:val="24"/>
              </w:rPr>
              <w:t xml:space="preserve">Before 8.30a.m, </w:t>
            </w:r>
            <w:r w:rsidR="004F28AA">
              <w:rPr>
                <w:rFonts w:cs="Times New Roman"/>
                <w:szCs w:val="24"/>
              </w:rPr>
              <w:t xml:space="preserve">&amp; </w:t>
            </w:r>
            <w:r w:rsidR="0075670A">
              <w:rPr>
                <w:rFonts w:cs="Times New Roman"/>
                <w:szCs w:val="24"/>
              </w:rPr>
              <w:t xml:space="preserve">at </w:t>
            </w:r>
            <w:r w:rsidR="004F28AA">
              <w:rPr>
                <w:rFonts w:cs="Times New Roman"/>
                <w:szCs w:val="24"/>
              </w:rPr>
              <w:t>2</w:t>
            </w:r>
            <w:r w:rsidR="00E90522" w:rsidRPr="00E90522">
              <w:rPr>
                <w:rFonts w:cs="Times New Roman"/>
                <w:szCs w:val="24"/>
              </w:rPr>
              <w:t>.30 p.m</w:t>
            </w:r>
          </w:p>
        </w:tc>
      </w:tr>
      <w:tr w:rsidR="00E90522" w:rsidRPr="00E90522" w14:paraId="27FC6641" w14:textId="77777777" w:rsidTr="00AC6EFF">
        <w:trPr>
          <w:trHeight w:val="350"/>
        </w:trPr>
        <w:tc>
          <w:tcPr>
            <w:tcW w:w="4765" w:type="dxa"/>
          </w:tcPr>
          <w:p w14:paraId="3E0680AA" w14:textId="77777777" w:rsidR="00E90522" w:rsidRPr="00E90522" w:rsidRDefault="00E90522" w:rsidP="00E90522">
            <w:pPr>
              <w:ind w:right="-243"/>
              <w:rPr>
                <w:rFonts w:cs="Times New Roman"/>
                <w:szCs w:val="24"/>
              </w:rPr>
            </w:pPr>
            <w:r w:rsidRPr="00E90522">
              <w:rPr>
                <w:rFonts w:cs="Times New Roman"/>
                <w:szCs w:val="24"/>
              </w:rPr>
              <w:t xml:space="preserve">Cleaning of all office area </w:t>
            </w:r>
          </w:p>
        </w:tc>
        <w:tc>
          <w:tcPr>
            <w:tcW w:w="4073" w:type="dxa"/>
          </w:tcPr>
          <w:p w14:paraId="1A82D399" w14:textId="77777777" w:rsidR="00E90522" w:rsidRPr="00E90522" w:rsidRDefault="00E90522" w:rsidP="00E90522">
            <w:pPr>
              <w:ind w:right="-243"/>
              <w:rPr>
                <w:rFonts w:cs="Times New Roman"/>
                <w:szCs w:val="24"/>
              </w:rPr>
            </w:pPr>
            <w:r w:rsidRPr="00E90522">
              <w:rPr>
                <w:rFonts w:cs="Times New Roman"/>
                <w:szCs w:val="24"/>
              </w:rPr>
              <w:t>Before 8.30a.m</w:t>
            </w:r>
          </w:p>
        </w:tc>
      </w:tr>
      <w:tr w:rsidR="00E90522" w:rsidRPr="00E90522" w14:paraId="7FE59D9B" w14:textId="77777777" w:rsidTr="00AC6EFF">
        <w:tc>
          <w:tcPr>
            <w:tcW w:w="4765" w:type="dxa"/>
          </w:tcPr>
          <w:p w14:paraId="18EBA501" w14:textId="77777777" w:rsidR="00E90522" w:rsidRPr="00E90522" w:rsidRDefault="00E90522" w:rsidP="00E90522">
            <w:pPr>
              <w:ind w:right="-243"/>
              <w:rPr>
                <w:rFonts w:cs="Times New Roman"/>
                <w:szCs w:val="24"/>
              </w:rPr>
            </w:pPr>
            <w:r w:rsidRPr="00E90522">
              <w:rPr>
                <w:rFonts w:cs="Times New Roman"/>
                <w:szCs w:val="24"/>
              </w:rPr>
              <w:t>Cleaning of all garbage bins in office area</w:t>
            </w:r>
          </w:p>
        </w:tc>
        <w:tc>
          <w:tcPr>
            <w:tcW w:w="4073" w:type="dxa"/>
          </w:tcPr>
          <w:p w14:paraId="2325E597" w14:textId="77777777" w:rsidR="00E90522" w:rsidRPr="00E90522" w:rsidRDefault="00E90522" w:rsidP="00C713E6">
            <w:pPr>
              <w:ind w:right="-243"/>
              <w:rPr>
                <w:rFonts w:cs="Times New Roman"/>
                <w:szCs w:val="24"/>
              </w:rPr>
            </w:pPr>
            <w:r w:rsidRPr="00E90522">
              <w:rPr>
                <w:rFonts w:cs="Times New Roman"/>
                <w:szCs w:val="24"/>
              </w:rPr>
              <w:t xml:space="preserve">On or before 10.30 a.m. &amp;  at </w:t>
            </w:r>
            <w:r w:rsidR="00C713E6">
              <w:rPr>
                <w:rFonts w:cs="Times New Roman"/>
                <w:szCs w:val="24"/>
              </w:rPr>
              <w:t>4</w:t>
            </w:r>
            <w:r w:rsidRPr="00E90522">
              <w:rPr>
                <w:rFonts w:cs="Times New Roman"/>
                <w:szCs w:val="24"/>
              </w:rPr>
              <w:t>.30 p.m</w:t>
            </w:r>
          </w:p>
        </w:tc>
      </w:tr>
      <w:tr w:rsidR="00E90522" w:rsidRPr="00E90522" w14:paraId="337D7FB3" w14:textId="77777777" w:rsidTr="00AC6EFF">
        <w:tc>
          <w:tcPr>
            <w:tcW w:w="4765" w:type="dxa"/>
          </w:tcPr>
          <w:p w14:paraId="26DC35A7" w14:textId="77777777" w:rsidR="00E90522" w:rsidRPr="00E90522" w:rsidRDefault="00E90522" w:rsidP="004F28AA">
            <w:pPr>
              <w:ind w:right="162"/>
              <w:rPr>
                <w:rFonts w:cs="Times New Roman"/>
                <w:szCs w:val="24"/>
              </w:rPr>
            </w:pPr>
            <w:r w:rsidRPr="00E90522">
              <w:rPr>
                <w:rFonts w:cs="Times New Roman"/>
                <w:szCs w:val="24"/>
              </w:rPr>
              <w:t xml:space="preserve">Cleaning of all external areas and common areas including other building inside the premises </w:t>
            </w:r>
          </w:p>
        </w:tc>
        <w:tc>
          <w:tcPr>
            <w:tcW w:w="4073" w:type="dxa"/>
          </w:tcPr>
          <w:p w14:paraId="69030256" w14:textId="77777777" w:rsidR="00E90522" w:rsidRPr="00E90522" w:rsidRDefault="00816F06" w:rsidP="00C713E6">
            <w:pPr>
              <w:ind w:right="162"/>
              <w:rPr>
                <w:rFonts w:cs="Times New Roman"/>
                <w:szCs w:val="24"/>
              </w:rPr>
            </w:pPr>
            <w:r>
              <w:rPr>
                <w:rFonts w:cs="Times New Roman"/>
                <w:szCs w:val="24"/>
              </w:rPr>
              <w:t xml:space="preserve">On or before </w:t>
            </w:r>
            <w:r w:rsidR="00C713E6">
              <w:rPr>
                <w:rFonts w:cs="Times New Roman"/>
                <w:szCs w:val="24"/>
              </w:rPr>
              <w:t>4.</w:t>
            </w:r>
            <w:r>
              <w:rPr>
                <w:rFonts w:cs="Times New Roman"/>
                <w:szCs w:val="24"/>
              </w:rPr>
              <w:t>30 p.m</w:t>
            </w:r>
            <w:r w:rsidR="00AC6EFF">
              <w:rPr>
                <w:rFonts w:cs="Times New Roman"/>
                <w:szCs w:val="24"/>
              </w:rPr>
              <w:t xml:space="preserve"> </w:t>
            </w:r>
            <w:r w:rsidR="00E90522" w:rsidRPr="00E90522">
              <w:rPr>
                <w:rFonts w:cs="Times New Roman"/>
                <w:szCs w:val="24"/>
              </w:rPr>
              <w:t xml:space="preserve">without disturbance of office activities </w:t>
            </w:r>
          </w:p>
        </w:tc>
      </w:tr>
      <w:tr w:rsidR="00E90522" w:rsidRPr="00E90522" w14:paraId="7A3FFE53" w14:textId="77777777" w:rsidTr="00AC6EFF">
        <w:tc>
          <w:tcPr>
            <w:tcW w:w="4765" w:type="dxa"/>
          </w:tcPr>
          <w:p w14:paraId="7098C36D" w14:textId="77777777" w:rsidR="00E90522" w:rsidRPr="00E90522" w:rsidRDefault="00E90522" w:rsidP="004F28AA">
            <w:pPr>
              <w:ind w:right="162"/>
              <w:rPr>
                <w:rFonts w:cs="Times New Roman"/>
                <w:szCs w:val="24"/>
              </w:rPr>
            </w:pPr>
            <w:r w:rsidRPr="00E90522">
              <w:rPr>
                <w:rFonts w:cs="Times New Roman"/>
                <w:szCs w:val="24"/>
              </w:rPr>
              <w:t xml:space="preserve">Cleaning &amp; maintenance of Garden </w:t>
            </w:r>
            <w:r w:rsidR="00C377D9">
              <w:rPr>
                <w:rFonts w:cs="Times New Roman"/>
                <w:szCs w:val="24"/>
              </w:rPr>
              <w:t>(Head Office)</w:t>
            </w:r>
          </w:p>
        </w:tc>
        <w:tc>
          <w:tcPr>
            <w:tcW w:w="4073" w:type="dxa"/>
          </w:tcPr>
          <w:p w14:paraId="2F8E1ECA" w14:textId="77777777" w:rsidR="00E90522" w:rsidRPr="00E90522" w:rsidRDefault="00E90522" w:rsidP="00C713E6">
            <w:pPr>
              <w:ind w:right="162"/>
              <w:rPr>
                <w:rFonts w:cs="Times New Roman"/>
                <w:szCs w:val="24"/>
              </w:rPr>
            </w:pPr>
            <w:r w:rsidRPr="00E90522">
              <w:rPr>
                <w:rFonts w:cs="Times New Roman"/>
                <w:szCs w:val="24"/>
              </w:rPr>
              <w:t xml:space="preserve">On or before </w:t>
            </w:r>
            <w:r w:rsidR="00C713E6">
              <w:rPr>
                <w:rFonts w:cs="Times New Roman"/>
                <w:szCs w:val="24"/>
              </w:rPr>
              <w:t>4</w:t>
            </w:r>
            <w:r w:rsidRPr="00E90522">
              <w:rPr>
                <w:rFonts w:cs="Times New Roman"/>
                <w:szCs w:val="24"/>
              </w:rPr>
              <w:t>.30 p.m without disturbance of office activities</w:t>
            </w:r>
          </w:p>
        </w:tc>
      </w:tr>
      <w:tr w:rsidR="004F28AA" w:rsidRPr="00E90522" w14:paraId="0815CACE" w14:textId="77777777" w:rsidTr="00AC6EFF">
        <w:tc>
          <w:tcPr>
            <w:tcW w:w="4765" w:type="dxa"/>
          </w:tcPr>
          <w:p w14:paraId="040CB948" w14:textId="77777777" w:rsidR="004F28AA" w:rsidRPr="00E90522" w:rsidRDefault="004F28AA" w:rsidP="004F28AA">
            <w:pPr>
              <w:ind w:right="162"/>
              <w:rPr>
                <w:rFonts w:cs="Times New Roman"/>
                <w:szCs w:val="24"/>
              </w:rPr>
            </w:pPr>
            <w:r w:rsidRPr="00E90522">
              <w:rPr>
                <w:rFonts w:cs="Times New Roman"/>
                <w:szCs w:val="24"/>
              </w:rPr>
              <w:t>Cleaning &amp; maintenance of pond</w:t>
            </w:r>
          </w:p>
        </w:tc>
        <w:tc>
          <w:tcPr>
            <w:tcW w:w="4073" w:type="dxa"/>
          </w:tcPr>
          <w:p w14:paraId="772CADD5" w14:textId="77777777" w:rsidR="004F28AA" w:rsidRPr="00E90522" w:rsidRDefault="004F28AA" w:rsidP="00E90522">
            <w:pPr>
              <w:ind w:right="-243"/>
              <w:rPr>
                <w:rFonts w:cs="Times New Roman"/>
                <w:szCs w:val="24"/>
              </w:rPr>
            </w:pPr>
            <w:r>
              <w:rPr>
                <w:rFonts w:cs="Times New Roman"/>
                <w:szCs w:val="24"/>
              </w:rPr>
              <w:t>1</w:t>
            </w:r>
            <w:r w:rsidRPr="004F28AA">
              <w:rPr>
                <w:rFonts w:cs="Times New Roman"/>
                <w:szCs w:val="24"/>
                <w:vertAlign w:val="superscript"/>
              </w:rPr>
              <w:t>st</w:t>
            </w:r>
            <w:r>
              <w:rPr>
                <w:rFonts w:cs="Times New Roman"/>
                <w:szCs w:val="24"/>
              </w:rPr>
              <w:t xml:space="preserve"> Saturday on the Month </w:t>
            </w:r>
          </w:p>
        </w:tc>
      </w:tr>
      <w:tr w:rsidR="00C57948" w:rsidRPr="00E90522" w14:paraId="71484F1E" w14:textId="77777777" w:rsidTr="00AC6EFF">
        <w:tc>
          <w:tcPr>
            <w:tcW w:w="4765" w:type="dxa"/>
          </w:tcPr>
          <w:p w14:paraId="4711EF37" w14:textId="77777777" w:rsidR="00C57948" w:rsidRPr="00E90522" w:rsidRDefault="00C57948" w:rsidP="004F28AA">
            <w:pPr>
              <w:ind w:right="162"/>
              <w:rPr>
                <w:rFonts w:cs="Times New Roman"/>
                <w:szCs w:val="24"/>
              </w:rPr>
            </w:pPr>
            <w:r>
              <w:rPr>
                <w:rFonts w:cs="Times New Roman"/>
                <w:szCs w:val="24"/>
              </w:rPr>
              <w:lastRenderedPageBreak/>
              <w:t>Disinfection of Office Premises</w:t>
            </w:r>
          </w:p>
        </w:tc>
        <w:tc>
          <w:tcPr>
            <w:tcW w:w="4073" w:type="dxa"/>
          </w:tcPr>
          <w:p w14:paraId="1612FB88" w14:textId="77777777" w:rsidR="00C57948" w:rsidRDefault="00C57948" w:rsidP="00E90522">
            <w:pPr>
              <w:ind w:right="-243"/>
              <w:rPr>
                <w:rFonts w:cs="Times New Roman"/>
                <w:szCs w:val="24"/>
              </w:rPr>
            </w:pPr>
            <w:r>
              <w:rPr>
                <w:rFonts w:cs="Times New Roman"/>
                <w:szCs w:val="24"/>
              </w:rPr>
              <w:t>When &amp; Where Required</w:t>
            </w:r>
          </w:p>
        </w:tc>
      </w:tr>
      <w:tr w:rsidR="00C377D9" w:rsidRPr="00E90522" w14:paraId="7B9C1D80" w14:textId="77777777" w:rsidTr="00AC6EFF">
        <w:tc>
          <w:tcPr>
            <w:tcW w:w="4765" w:type="dxa"/>
          </w:tcPr>
          <w:p w14:paraId="7E10335F" w14:textId="77777777" w:rsidR="00C377D9" w:rsidRDefault="00C377D9" w:rsidP="00490941">
            <w:pPr>
              <w:ind w:right="162"/>
              <w:rPr>
                <w:rFonts w:cs="Times New Roman"/>
                <w:szCs w:val="24"/>
              </w:rPr>
            </w:pPr>
            <w:r>
              <w:rPr>
                <w:rFonts w:cs="Times New Roman"/>
                <w:szCs w:val="24"/>
              </w:rPr>
              <w:t>Grass Cutting in Head office</w:t>
            </w:r>
            <w:r w:rsidR="00FD758A">
              <w:rPr>
                <w:rFonts w:cs="Times New Roman"/>
                <w:szCs w:val="24"/>
              </w:rPr>
              <w:t xml:space="preserve"> (Approx:</w:t>
            </w:r>
            <w:r w:rsidR="00E5272B" w:rsidRPr="00E5272B">
              <w:rPr>
                <w:rFonts w:cs="Times New Roman"/>
                <w:szCs w:val="24"/>
              </w:rPr>
              <w:t>25000</w:t>
            </w:r>
            <w:r w:rsidR="00AC6EFF">
              <w:rPr>
                <w:rFonts w:cs="Times New Roman"/>
                <w:szCs w:val="24"/>
              </w:rPr>
              <w:t>Sqft),</w:t>
            </w:r>
            <w:r>
              <w:rPr>
                <w:rFonts w:cs="Times New Roman"/>
                <w:szCs w:val="24"/>
              </w:rPr>
              <w:t>Killinichchi</w:t>
            </w:r>
            <w:r w:rsidR="00AC6EFF">
              <w:rPr>
                <w:rFonts w:cs="Times New Roman"/>
                <w:szCs w:val="24"/>
              </w:rPr>
              <w:t xml:space="preserve"> </w:t>
            </w:r>
            <w:r w:rsidR="00FD758A">
              <w:rPr>
                <w:rFonts w:cs="Times New Roman"/>
                <w:szCs w:val="24"/>
              </w:rPr>
              <w:t>(Approx:6000Sqft)</w:t>
            </w:r>
            <w:r w:rsidR="00AC6EFF">
              <w:rPr>
                <w:rFonts w:cs="Times New Roman"/>
                <w:szCs w:val="24"/>
              </w:rPr>
              <w:t>,</w:t>
            </w:r>
            <w:r>
              <w:rPr>
                <w:rFonts w:cs="Times New Roman"/>
                <w:szCs w:val="24"/>
              </w:rPr>
              <w:t>Kundasale</w:t>
            </w:r>
            <w:r w:rsidR="00FD758A">
              <w:rPr>
                <w:rFonts w:cs="Times New Roman"/>
                <w:szCs w:val="24"/>
              </w:rPr>
              <w:t xml:space="preserve"> (Approx:</w:t>
            </w:r>
            <w:r w:rsidR="00204161" w:rsidRPr="00204161">
              <w:rPr>
                <w:rFonts w:cs="Times New Roman"/>
                <w:szCs w:val="24"/>
              </w:rPr>
              <w:t>20000</w:t>
            </w:r>
            <w:r w:rsidR="00FD758A">
              <w:rPr>
                <w:rFonts w:cs="Times New Roman"/>
                <w:szCs w:val="24"/>
              </w:rPr>
              <w:t>Sqft),</w:t>
            </w:r>
            <w:r w:rsidR="00AC6EFF">
              <w:rPr>
                <w:rFonts w:cs="Times New Roman"/>
                <w:szCs w:val="24"/>
              </w:rPr>
              <w:t xml:space="preserve"> </w:t>
            </w:r>
            <w:r>
              <w:rPr>
                <w:rFonts w:cs="Times New Roman"/>
                <w:szCs w:val="24"/>
              </w:rPr>
              <w:t>Galle</w:t>
            </w:r>
            <w:r w:rsidR="00A35D10">
              <w:rPr>
                <w:rFonts w:cs="Times New Roman"/>
                <w:szCs w:val="24"/>
              </w:rPr>
              <w:t xml:space="preserve"> (Approx:2</w:t>
            </w:r>
            <w:r w:rsidR="00FD758A">
              <w:rPr>
                <w:rFonts w:cs="Times New Roman"/>
                <w:szCs w:val="24"/>
              </w:rPr>
              <w:t>000Sqft)</w:t>
            </w:r>
            <w:r>
              <w:rPr>
                <w:rFonts w:cs="Times New Roman"/>
                <w:szCs w:val="24"/>
              </w:rPr>
              <w:t>, Atthidiya</w:t>
            </w:r>
            <w:r w:rsidR="00FD758A">
              <w:rPr>
                <w:rFonts w:cs="Times New Roman"/>
                <w:szCs w:val="24"/>
              </w:rPr>
              <w:t>(Approx:</w:t>
            </w:r>
            <w:r w:rsidR="00BD2584">
              <w:rPr>
                <w:rFonts w:cs="Times New Roman"/>
                <w:szCs w:val="24"/>
              </w:rPr>
              <w:t>14</w:t>
            </w:r>
            <w:r w:rsidR="00FD758A">
              <w:rPr>
                <w:rFonts w:cs="Times New Roman"/>
                <w:szCs w:val="24"/>
              </w:rPr>
              <w:t xml:space="preserve">000Sqft), </w:t>
            </w:r>
            <w:r>
              <w:rPr>
                <w:rFonts w:cs="Times New Roman"/>
                <w:szCs w:val="24"/>
              </w:rPr>
              <w:t>and Ampara</w:t>
            </w:r>
            <w:r w:rsidR="00FD758A">
              <w:rPr>
                <w:rFonts w:cs="Times New Roman"/>
                <w:szCs w:val="24"/>
              </w:rPr>
              <w:t xml:space="preserve"> (Approx:</w:t>
            </w:r>
            <w:r w:rsidR="00FD3032">
              <w:rPr>
                <w:rFonts w:cs="Times New Roman"/>
                <w:szCs w:val="24"/>
              </w:rPr>
              <w:t>15</w:t>
            </w:r>
            <w:r w:rsidR="00FD758A">
              <w:rPr>
                <w:rFonts w:cs="Times New Roman"/>
                <w:szCs w:val="24"/>
              </w:rPr>
              <w:t xml:space="preserve">000Sqft), </w:t>
            </w:r>
            <w:r>
              <w:rPr>
                <w:rFonts w:cs="Times New Roman"/>
                <w:szCs w:val="24"/>
              </w:rPr>
              <w:t xml:space="preserve"> </w:t>
            </w:r>
            <w:r w:rsidR="00490941" w:rsidRPr="00B938F6">
              <w:rPr>
                <w:rFonts w:cs="Times New Roman"/>
                <w:sz w:val="24"/>
                <w:szCs w:val="24"/>
              </w:rPr>
              <w:t>Central</w:t>
            </w:r>
            <w:r w:rsidR="00490941">
              <w:rPr>
                <w:rFonts w:cs="Times New Roman"/>
                <w:szCs w:val="24"/>
              </w:rPr>
              <w:t xml:space="preserve">  ( Approx</w:t>
            </w:r>
            <w:r w:rsidR="00490941" w:rsidRPr="00880EBD">
              <w:rPr>
                <w:rFonts w:cs="Times New Roman"/>
                <w:szCs w:val="24"/>
              </w:rPr>
              <w:t>15</w:t>
            </w:r>
            <w:r w:rsidR="00490941">
              <w:rPr>
                <w:rFonts w:cs="Times New Roman"/>
                <w:szCs w:val="24"/>
              </w:rPr>
              <w:t>,</w:t>
            </w:r>
            <w:r w:rsidR="00490941" w:rsidRPr="00880EBD">
              <w:rPr>
                <w:rFonts w:cs="Times New Roman"/>
                <w:szCs w:val="24"/>
              </w:rPr>
              <w:t>000</w:t>
            </w:r>
            <w:r w:rsidR="00490941">
              <w:rPr>
                <w:rFonts w:cs="Times New Roman"/>
                <w:szCs w:val="24"/>
              </w:rPr>
              <w:t xml:space="preserve"> Sqft ) </w:t>
            </w:r>
            <w:r>
              <w:rPr>
                <w:rFonts w:cs="Times New Roman"/>
                <w:szCs w:val="24"/>
              </w:rPr>
              <w:t xml:space="preserve">Offices </w:t>
            </w:r>
          </w:p>
        </w:tc>
        <w:tc>
          <w:tcPr>
            <w:tcW w:w="4073" w:type="dxa"/>
          </w:tcPr>
          <w:p w14:paraId="4E8FBEEB" w14:textId="77777777" w:rsidR="00C377D9" w:rsidRDefault="00C377D9" w:rsidP="00E90522">
            <w:pPr>
              <w:ind w:right="-243"/>
              <w:rPr>
                <w:rFonts w:cs="Times New Roman"/>
                <w:szCs w:val="24"/>
              </w:rPr>
            </w:pPr>
            <w:r>
              <w:rPr>
                <w:rFonts w:cs="Times New Roman"/>
                <w:szCs w:val="24"/>
              </w:rPr>
              <w:t>When &amp; Where Required</w:t>
            </w:r>
          </w:p>
        </w:tc>
      </w:tr>
    </w:tbl>
    <w:p w14:paraId="2F24B96D" w14:textId="77777777" w:rsidR="00E90522" w:rsidRPr="00E90522" w:rsidRDefault="00E90522" w:rsidP="00E90522">
      <w:pPr>
        <w:spacing w:after="0" w:line="240" w:lineRule="auto"/>
        <w:ind w:right="-243"/>
        <w:rPr>
          <w:rFonts w:cs="Times New Roman"/>
          <w:szCs w:val="24"/>
        </w:rPr>
      </w:pPr>
      <w:r w:rsidRPr="00E90522">
        <w:rPr>
          <w:rFonts w:cs="Times New Roman"/>
          <w:szCs w:val="24"/>
        </w:rPr>
        <w:tab/>
      </w:r>
      <w:r w:rsidRPr="00E90522">
        <w:rPr>
          <w:rFonts w:cs="Times New Roman"/>
          <w:szCs w:val="24"/>
        </w:rPr>
        <w:tab/>
        <w:t>- Works under Daily Work</w:t>
      </w:r>
    </w:p>
    <w:p w14:paraId="2EEA633D" w14:textId="77777777" w:rsidR="00E90522" w:rsidRPr="00E90522" w:rsidRDefault="00D154E6" w:rsidP="00E90522">
      <w:pPr>
        <w:spacing w:after="0" w:line="240" w:lineRule="auto"/>
        <w:ind w:right="-243"/>
        <w:rPr>
          <w:rFonts w:cs="Times New Roman"/>
          <w:szCs w:val="24"/>
        </w:rPr>
      </w:pPr>
      <w:r>
        <w:rPr>
          <w:rFonts w:cs="Times New Roman"/>
          <w:szCs w:val="24"/>
        </w:rPr>
        <w:t xml:space="preserve">                               In this work category bellowing clauses are covered: 3.1,3.2,3.3,3.4,3.5&amp; 3.6</w:t>
      </w:r>
    </w:p>
    <w:p w14:paraId="70EDF06D" w14:textId="77777777" w:rsidR="00E90522" w:rsidRPr="00E90522" w:rsidRDefault="00E90522" w:rsidP="00E90522">
      <w:pPr>
        <w:spacing w:after="0" w:line="240" w:lineRule="auto"/>
        <w:ind w:right="-243"/>
        <w:rPr>
          <w:rFonts w:cs="Times New Roman"/>
          <w:szCs w:val="24"/>
        </w:rPr>
      </w:pPr>
    </w:p>
    <w:p w14:paraId="732D7A8F" w14:textId="77777777" w:rsidR="00E90522" w:rsidRPr="00E90522" w:rsidRDefault="00BC76FD" w:rsidP="00E90522">
      <w:pPr>
        <w:spacing w:after="0" w:line="240" w:lineRule="auto"/>
        <w:ind w:right="-243"/>
        <w:rPr>
          <w:rFonts w:cs="Times New Roman"/>
          <w:szCs w:val="24"/>
        </w:rPr>
      </w:pPr>
      <w:r>
        <w:rPr>
          <w:rFonts w:cs="Times New Roman"/>
          <w:szCs w:val="24"/>
        </w:rPr>
        <w:t>b.) Weekly work</w:t>
      </w:r>
    </w:p>
    <w:p w14:paraId="32C3AE9F" w14:textId="77777777" w:rsidR="009337BA" w:rsidRDefault="00E90522" w:rsidP="00E90522">
      <w:pPr>
        <w:spacing w:after="0" w:line="240" w:lineRule="auto"/>
        <w:ind w:right="-243"/>
        <w:rPr>
          <w:rFonts w:cs="Times New Roman"/>
          <w:szCs w:val="24"/>
        </w:rPr>
      </w:pPr>
      <w:r w:rsidRPr="00E90522">
        <w:rPr>
          <w:rFonts w:cs="Times New Roman"/>
          <w:szCs w:val="24"/>
        </w:rPr>
        <w:t>The works covered under the weekly category should be carried out on Saturdays avoid the disturbance to the office work.</w:t>
      </w:r>
    </w:p>
    <w:p w14:paraId="180EC82E" w14:textId="77777777" w:rsidR="00E90522" w:rsidRPr="00E90522" w:rsidRDefault="00E90522" w:rsidP="00E90522">
      <w:pPr>
        <w:spacing w:after="0" w:line="240" w:lineRule="auto"/>
        <w:ind w:right="-243"/>
        <w:rPr>
          <w:rFonts w:cs="Times New Roman"/>
          <w:szCs w:val="24"/>
        </w:rPr>
      </w:pPr>
      <w:r w:rsidRPr="00E90522">
        <w:rPr>
          <w:rFonts w:cs="Times New Roman"/>
          <w:szCs w:val="24"/>
        </w:rPr>
        <w:tab/>
      </w:r>
      <w:r w:rsidRPr="00E90522">
        <w:rPr>
          <w:rFonts w:cs="Times New Roman"/>
          <w:szCs w:val="24"/>
        </w:rPr>
        <w:tab/>
      </w:r>
      <w:r w:rsidRPr="00E90522">
        <w:rPr>
          <w:rFonts w:cs="Times New Roman"/>
          <w:szCs w:val="24"/>
        </w:rPr>
        <w:tab/>
      </w:r>
    </w:p>
    <w:p w14:paraId="0A224BF4" w14:textId="77777777" w:rsidR="00E50CDF" w:rsidRPr="00684894" w:rsidRDefault="00684894" w:rsidP="005A1900">
      <w:pPr>
        <w:spacing w:after="0" w:line="240" w:lineRule="auto"/>
        <w:ind w:right="-243"/>
        <w:rPr>
          <w:rFonts w:cs="Times New Roman"/>
          <w:b/>
          <w:bCs/>
          <w:iCs/>
          <w:caps/>
          <w:color w:val="000000" w:themeColor="text1"/>
          <w:szCs w:val="24"/>
        </w:rPr>
      </w:pPr>
      <w:r>
        <w:rPr>
          <w:rFonts w:cs="Times New Roman"/>
          <w:szCs w:val="24"/>
        </w:rPr>
        <w:tab/>
      </w:r>
      <w:r w:rsidR="00247A0F">
        <w:rPr>
          <w:rFonts w:cs="Times New Roman"/>
          <w:b/>
          <w:bCs/>
          <w:iCs/>
          <w:caps/>
          <w:color w:val="000000" w:themeColor="text1"/>
          <w:szCs w:val="24"/>
        </w:rPr>
        <w:t>CLAUSE 9</w:t>
      </w:r>
      <w:r w:rsidR="00E90522" w:rsidRPr="00E90522">
        <w:rPr>
          <w:rFonts w:cs="Times New Roman"/>
          <w:b/>
          <w:bCs/>
          <w:iCs/>
          <w:caps/>
          <w:color w:val="000000" w:themeColor="text1"/>
          <w:szCs w:val="24"/>
        </w:rPr>
        <w:t xml:space="preserve">– Staff requirment </w:t>
      </w:r>
    </w:p>
    <w:tbl>
      <w:tblPr>
        <w:tblStyle w:val="TableGrid0"/>
        <w:tblW w:w="8658" w:type="dxa"/>
        <w:tblLayout w:type="fixed"/>
        <w:tblLook w:val="04A0" w:firstRow="1" w:lastRow="0" w:firstColumn="1" w:lastColumn="0" w:noHBand="0" w:noVBand="1"/>
      </w:tblPr>
      <w:tblGrid>
        <w:gridCol w:w="468"/>
        <w:gridCol w:w="2160"/>
        <w:gridCol w:w="1080"/>
        <w:gridCol w:w="1262"/>
        <w:gridCol w:w="1220"/>
        <w:gridCol w:w="1220"/>
        <w:gridCol w:w="1248"/>
      </w:tblGrid>
      <w:tr w:rsidR="0071529E" w:rsidRPr="0071529E" w14:paraId="1D8BA9C1" w14:textId="77777777" w:rsidTr="00B25EF6">
        <w:trPr>
          <w:trHeight w:val="377"/>
        </w:trPr>
        <w:tc>
          <w:tcPr>
            <w:tcW w:w="468" w:type="dxa"/>
            <w:vMerge w:val="restart"/>
          </w:tcPr>
          <w:p w14:paraId="60C88ECE" w14:textId="77777777" w:rsidR="0071529E" w:rsidRPr="0071529E" w:rsidRDefault="0071529E" w:rsidP="00816B54">
            <w:pPr>
              <w:ind w:right="-243"/>
              <w:rPr>
                <w:rFonts w:cs="Times New Roman"/>
                <w:b/>
                <w:bCs/>
                <w:szCs w:val="24"/>
              </w:rPr>
            </w:pPr>
            <w:r w:rsidRPr="0071529E">
              <w:rPr>
                <w:rFonts w:cs="Times New Roman"/>
                <w:b/>
                <w:bCs/>
                <w:szCs w:val="24"/>
              </w:rPr>
              <w:t>No</w:t>
            </w:r>
          </w:p>
        </w:tc>
        <w:tc>
          <w:tcPr>
            <w:tcW w:w="2160" w:type="dxa"/>
            <w:vMerge w:val="restart"/>
          </w:tcPr>
          <w:p w14:paraId="091B5366" w14:textId="77777777" w:rsidR="0071529E" w:rsidRPr="0071529E" w:rsidRDefault="00F630F1" w:rsidP="000F6BBB">
            <w:pPr>
              <w:ind w:right="185"/>
              <w:rPr>
                <w:rFonts w:cs="Times New Roman"/>
                <w:b/>
                <w:bCs/>
                <w:szCs w:val="24"/>
              </w:rPr>
            </w:pPr>
            <w:r w:rsidRPr="006924AB">
              <w:rPr>
                <w:rFonts w:cs="Times New Roman"/>
                <w:b/>
                <w:bCs/>
                <w:szCs w:val="24"/>
              </w:rPr>
              <w:t>Name of the office</w:t>
            </w:r>
            <w:r w:rsidR="00256587">
              <w:rPr>
                <w:rFonts w:cs="Times New Roman"/>
                <w:b/>
                <w:bCs/>
                <w:szCs w:val="24"/>
              </w:rPr>
              <w:t>/</w:t>
            </w:r>
            <w:r>
              <w:rPr>
                <w:rFonts w:cs="Times New Roman"/>
                <w:b/>
                <w:bCs/>
                <w:szCs w:val="24"/>
              </w:rPr>
              <w:t>/</w:t>
            </w:r>
            <w:r w:rsidRPr="00990982">
              <w:rPr>
                <w:rFonts w:cs="Times New Roman"/>
                <w:b/>
                <w:bCs/>
                <w:szCs w:val="24"/>
              </w:rPr>
              <w:t xml:space="preserve"> Nature Field Center</w:t>
            </w:r>
          </w:p>
        </w:tc>
        <w:tc>
          <w:tcPr>
            <w:tcW w:w="4782" w:type="dxa"/>
            <w:gridSpan w:val="4"/>
          </w:tcPr>
          <w:p w14:paraId="785B2C5E" w14:textId="77777777" w:rsidR="0071529E" w:rsidRPr="0071529E" w:rsidRDefault="0071529E" w:rsidP="00816B54">
            <w:pPr>
              <w:ind w:right="-243"/>
              <w:jc w:val="center"/>
              <w:rPr>
                <w:rFonts w:cs="Times New Roman"/>
                <w:b/>
                <w:bCs/>
                <w:szCs w:val="24"/>
              </w:rPr>
            </w:pPr>
            <w:r w:rsidRPr="0071529E">
              <w:rPr>
                <w:rFonts w:cs="Times New Roman"/>
                <w:b/>
                <w:bCs/>
                <w:szCs w:val="24"/>
              </w:rPr>
              <w:t>Required Staff (Number of )</w:t>
            </w:r>
          </w:p>
        </w:tc>
        <w:tc>
          <w:tcPr>
            <w:tcW w:w="1248" w:type="dxa"/>
            <w:vMerge w:val="restart"/>
          </w:tcPr>
          <w:p w14:paraId="5CC21AD1" w14:textId="77777777" w:rsidR="0071529E" w:rsidRPr="0071529E" w:rsidRDefault="0071529E" w:rsidP="00816B54">
            <w:pPr>
              <w:ind w:right="-243"/>
              <w:rPr>
                <w:rFonts w:cs="Times New Roman"/>
                <w:b/>
                <w:bCs/>
                <w:szCs w:val="24"/>
              </w:rPr>
            </w:pPr>
            <w:r w:rsidRPr="0071529E">
              <w:rPr>
                <w:rFonts w:cs="Times New Roman"/>
                <w:b/>
                <w:bCs/>
                <w:szCs w:val="24"/>
              </w:rPr>
              <w:t xml:space="preserve">Required Total Staff </w:t>
            </w:r>
          </w:p>
        </w:tc>
      </w:tr>
      <w:tr w:rsidR="0071529E" w:rsidRPr="0071529E" w14:paraId="1F2CDC37" w14:textId="77777777" w:rsidTr="00E24F00">
        <w:trPr>
          <w:trHeight w:val="710"/>
        </w:trPr>
        <w:tc>
          <w:tcPr>
            <w:tcW w:w="468" w:type="dxa"/>
            <w:vMerge/>
          </w:tcPr>
          <w:p w14:paraId="11FC2530" w14:textId="77777777" w:rsidR="0071529E" w:rsidRPr="0071529E" w:rsidRDefault="0071529E" w:rsidP="00816B54">
            <w:pPr>
              <w:ind w:right="-243"/>
              <w:rPr>
                <w:rFonts w:cs="Times New Roman"/>
                <w:szCs w:val="24"/>
              </w:rPr>
            </w:pPr>
          </w:p>
        </w:tc>
        <w:tc>
          <w:tcPr>
            <w:tcW w:w="2160" w:type="dxa"/>
            <w:vMerge/>
          </w:tcPr>
          <w:p w14:paraId="112B4E46" w14:textId="77777777" w:rsidR="0071529E" w:rsidRPr="0071529E" w:rsidRDefault="0071529E" w:rsidP="00816B54">
            <w:pPr>
              <w:ind w:right="-243"/>
              <w:rPr>
                <w:rFonts w:cs="Times New Roman"/>
                <w:szCs w:val="24"/>
              </w:rPr>
            </w:pPr>
          </w:p>
        </w:tc>
        <w:tc>
          <w:tcPr>
            <w:tcW w:w="1080" w:type="dxa"/>
          </w:tcPr>
          <w:p w14:paraId="456690DF" w14:textId="77777777" w:rsidR="0071529E" w:rsidRPr="0071529E" w:rsidRDefault="0071529E" w:rsidP="00E24F00">
            <w:pPr>
              <w:ind w:right="-18"/>
              <w:rPr>
                <w:rFonts w:cs="Times New Roman"/>
                <w:b/>
                <w:bCs/>
                <w:szCs w:val="24"/>
              </w:rPr>
            </w:pPr>
            <w:r w:rsidRPr="0071529E">
              <w:rPr>
                <w:rFonts w:cs="Times New Roman"/>
                <w:b/>
                <w:bCs/>
                <w:szCs w:val="24"/>
              </w:rPr>
              <w:t xml:space="preserve">Supervisors </w:t>
            </w:r>
            <w:r w:rsidR="00384124">
              <w:rPr>
                <w:rFonts w:cs="Times New Roman"/>
                <w:b/>
                <w:bCs/>
                <w:szCs w:val="24"/>
              </w:rPr>
              <w:t>–</w:t>
            </w:r>
            <w:r w:rsidRPr="0071529E">
              <w:rPr>
                <w:rFonts w:cs="Times New Roman"/>
                <w:b/>
                <w:bCs/>
                <w:szCs w:val="24"/>
              </w:rPr>
              <w:t xml:space="preserve"> Male</w:t>
            </w:r>
          </w:p>
        </w:tc>
        <w:tc>
          <w:tcPr>
            <w:tcW w:w="1262" w:type="dxa"/>
          </w:tcPr>
          <w:p w14:paraId="0AD092C2" w14:textId="77777777" w:rsidR="0071529E" w:rsidRPr="0071529E" w:rsidRDefault="0071529E" w:rsidP="00E24F00">
            <w:pPr>
              <w:ind w:right="-106"/>
              <w:rPr>
                <w:rFonts w:cs="Times New Roman"/>
                <w:b/>
                <w:bCs/>
                <w:szCs w:val="24"/>
              </w:rPr>
            </w:pPr>
            <w:r w:rsidRPr="0071529E">
              <w:rPr>
                <w:rFonts w:cs="Times New Roman"/>
                <w:b/>
                <w:bCs/>
                <w:szCs w:val="24"/>
              </w:rPr>
              <w:t>Supervisors - Female</w:t>
            </w:r>
          </w:p>
        </w:tc>
        <w:tc>
          <w:tcPr>
            <w:tcW w:w="1220" w:type="dxa"/>
          </w:tcPr>
          <w:p w14:paraId="7E9AC47C" w14:textId="77777777" w:rsidR="0071529E" w:rsidRPr="0071529E" w:rsidRDefault="0071529E" w:rsidP="00816B54">
            <w:pPr>
              <w:ind w:right="-243"/>
              <w:rPr>
                <w:rFonts w:cs="Times New Roman"/>
                <w:b/>
                <w:bCs/>
                <w:szCs w:val="24"/>
              </w:rPr>
            </w:pPr>
            <w:r w:rsidRPr="0071529E">
              <w:rPr>
                <w:rFonts w:cs="Times New Roman"/>
                <w:b/>
                <w:bCs/>
                <w:szCs w:val="24"/>
              </w:rPr>
              <w:t>Janitorial- Male</w:t>
            </w:r>
          </w:p>
        </w:tc>
        <w:tc>
          <w:tcPr>
            <w:tcW w:w="1220" w:type="dxa"/>
          </w:tcPr>
          <w:p w14:paraId="1270C91A" w14:textId="77777777" w:rsidR="0071529E" w:rsidRPr="0071529E" w:rsidRDefault="0071529E" w:rsidP="00816B54">
            <w:pPr>
              <w:ind w:right="-243"/>
              <w:rPr>
                <w:rFonts w:cs="Times New Roman"/>
                <w:b/>
                <w:bCs/>
                <w:szCs w:val="24"/>
              </w:rPr>
            </w:pPr>
            <w:r w:rsidRPr="0071529E">
              <w:rPr>
                <w:rFonts w:cs="Times New Roman"/>
                <w:b/>
                <w:bCs/>
                <w:szCs w:val="24"/>
              </w:rPr>
              <w:t>Janitorial- Female</w:t>
            </w:r>
          </w:p>
        </w:tc>
        <w:tc>
          <w:tcPr>
            <w:tcW w:w="1248" w:type="dxa"/>
            <w:vMerge/>
          </w:tcPr>
          <w:p w14:paraId="0BDFAE42" w14:textId="77777777" w:rsidR="0071529E" w:rsidRPr="0071529E" w:rsidRDefault="0071529E" w:rsidP="00816B54">
            <w:pPr>
              <w:ind w:right="-243"/>
              <w:rPr>
                <w:rFonts w:cs="Times New Roman"/>
                <w:szCs w:val="24"/>
              </w:rPr>
            </w:pPr>
          </w:p>
        </w:tc>
      </w:tr>
      <w:tr w:rsidR="0071529E" w:rsidRPr="0071529E" w14:paraId="7DABFA4F" w14:textId="77777777" w:rsidTr="00F630F1">
        <w:trPr>
          <w:trHeight w:val="440"/>
        </w:trPr>
        <w:tc>
          <w:tcPr>
            <w:tcW w:w="468" w:type="dxa"/>
          </w:tcPr>
          <w:p w14:paraId="1708F357" w14:textId="77777777" w:rsidR="0071529E" w:rsidRPr="0071529E" w:rsidRDefault="0071529E" w:rsidP="00816B54">
            <w:pPr>
              <w:ind w:right="-243"/>
              <w:rPr>
                <w:rFonts w:cs="Times New Roman"/>
                <w:szCs w:val="24"/>
              </w:rPr>
            </w:pPr>
            <w:r w:rsidRPr="0071529E">
              <w:rPr>
                <w:rFonts w:cs="Times New Roman"/>
                <w:szCs w:val="24"/>
              </w:rPr>
              <w:t>01.</w:t>
            </w:r>
          </w:p>
        </w:tc>
        <w:tc>
          <w:tcPr>
            <w:tcW w:w="2160" w:type="dxa"/>
          </w:tcPr>
          <w:p w14:paraId="4D6BFD69" w14:textId="77777777" w:rsidR="0071529E" w:rsidRPr="00E24F00" w:rsidRDefault="0071529E" w:rsidP="00816B54">
            <w:pPr>
              <w:ind w:right="-243"/>
              <w:rPr>
                <w:rFonts w:cs="Times New Roman"/>
              </w:rPr>
            </w:pPr>
            <w:r w:rsidRPr="00E24F00">
              <w:rPr>
                <w:rFonts w:cs="Times New Roman"/>
              </w:rPr>
              <w:t xml:space="preserve">Head office </w:t>
            </w:r>
          </w:p>
        </w:tc>
        <w:tc>
          <w:tcPr>
            <w:tcW w:w="1080" w:type="dxa"/>
          </w:tcPr>
          <w:p w14:paraId="42E596D0" w14:textId="77777777" w:rsidR="0071529E" w:rsidRPr="0071529E" w:rsidRDefault="0071529E" w:rsidP="00F630F1">
            <w:pPr>
              <w:ind w:right="-243"/>
              <w:jc w:val="center"/>
              <w:rPr>
                <w:rFonts w:cs="Times New Roman"/>
                <w:szCs w:val="24"/>
              </w:rPr>
            </w:pPr>
            <w:r w:rsidRPr="0071529E">
              <w:rPr>
                <w:rFonts w:cs="Times New Roman"/>
                <w:szCs w:val="24"/>
              </w:rPr>
              <w:t>1</w:t>
            </w:r>
          </w:p>
        </w:tc>
        <w:tc>
          <w:tcPr>
            <w:tcW w:w="1262" w:type="dxa"/>
          </w:tcPr>
          <w:p w14:paraId="7CD77217" w14:textId="77777777" w:rsidR="0071529E" w:rsidRPr="0071529E" w:rsidRDefault="0071529E" w:rsidP="00F630F1">
            <w:pPr>
              <w:ind w:right="-243"/>
              <w:jc w:val="center"/>
              <w:rPr>
                <w:rFonts w:cs="Times New Roman"/>
                <w:szCs w:val="24"/>
              </w:rPr>
            </w:pPr>
            <w:r w:rsidRPr="0071529E">
              <w:rPr>
                <w:rFonts w:cs="Times New Roman"/>
                <w:szCs w:val="24"/>
              </w:rPr>
              <w:t>1</w:t>
            </w:r>
          </w:p>
        </w:tc>
        <w:tc>
          <w:tcPr>
            <w:tcW w:w="1220" w:type="dxa"/>
          </w:tcPr>
          <w:p w14:paraId="7040D5F6" w14:textId="77777777" w:rsidR="0071529E" w:rsidRPr="0071529E" w:rsidRDefault="0071529E" w:rsidP="00F630F1">
            <w:pPr>
              <w:ind w:right="-243"/>
              <w:jc w:val="center"/>
              <w:rPr>
                <w:rFonts w:cs="Times New Roman"/>
                <w:szCs w:val="24"/>
              </w:rPr>
            </w:pPr>
            <w:r w:rsidRPr="0071529E">
              <w:rPr>
                <w:rFonts w:cs="Times New Roman"/>
                <w:szCs w:val="24"/>
              </w:rPr>
              <w:t>6</w:t>
            </w:r>
          </w:p>
        </w:tc>
        <w:tc>
          <w:tcPr>
            <w:tcW w:w="1220" w:type="dxa"/>
          </w:tcPr>
          <w:p w14:paraId="025D3715" w14:textId="77777777" w:rsidR="0071529E" w:rsidRPr="0071529E" w:rsidRDefault="0071529E" w:rsidP="00F630F1">
            <w:pPr>
              <w:ind w:right="-243"/>
              <w:jc w:val="center"/>
              <w:rPr>
                <w:rFonts w:cs="Times New Roman"/>
                <w:szCs w:val="24"/>
              </w:rPr>
            </w:pPr>
            <w:r w:rsidRPr="0071529E">
              <w:rPr>
                <w:rFonts w:cs="Times New Roman"/>
                <w:szCs w:val="24"/>
              </w:rPr>
              <w:t>10</w:t>
            </w:r>
          </w:p>
        </w:tc>
        <w:tc>
          <w:tcPr>
            <w:tcW w:w="1248" w:type="dxa"/>
          </w:tcPr>
          <w:p w14:paraId="4D16C5B8" w14:textId="77777777" w:rsidR="0071529E" w:rsidRPr="0071529E" w:rsidRDefault="0071529E" w:rsidP="00F630F1">
            <w:pPr>
              <w:ind w:right="-243"/>
              <w:jc w:val="center"/>
              <w:rPr>
                <w:rFonts w:cs="Times New Roman"/>
                <w:szCs w:val="24"/>
              </w:rPr>
            </w:pPr>
            <w:r w:rsidRPr="0071529E">
              <w:rPr>
                <w:rFonts w:cs="Times New Roman"/>
                <w:szCs w:val="24"/>
              </w:rPr>
              <w:t>18</w:t>
            </w:r>
          </w:p>
        </w:tc>
      </w:tr>
      <w:tr w:rsidR="0017650D" w:rsidRPr="0071529E" w14:paraId="4DCBC97E" w14:textId="77777777" w:rsidTr="00003142">
        <w:trPr>
          <w:trHeight w:val="440"/>
        </w:trPr>
        <w:tc>
          <w:tcPr>
            <w:tcW w:w="8658" w:type="dxa"/>
            <w:gridSpan w:val="7"/>
          </w:tcPr>
          <w:p w14:paraId="49AEB112" w14:textId="77777777" w:rsidR="0017650D" w:rsidRPr="0017650D" w:rsidRDefault="0017650D" w:rsidP="00F630F1">
            <w:pPr>
              <w:ind w:right="-243"/>
              <w:jc w:val="center"/>
              <w:rPr>
                <w:rFonts w:cs="Times New Roman"/>
                <w:b/>
                <w:bCs/>
                <w:szCs w:val="24"/>
                <w:highlight w:val="lightGray"/>
              </w:rPr>
            </w:pPr>
            <w:r w:rsidRPr="0017650D">
              <w:rPr>
                <w:rFonts w:cs="Times New Roman"/>
                <w:b/>
                <w:bCs/>
                <w:szCs w:val="24"/>
                <w:highlight w:val="lightGray"/>
              </w:rPr>
              <w:t>Provincial office</w:t>
            </w:r>
          </w:p>
        </w:tc>
      </w:tr>
      <w:tr w:rsidR="0017650D" w:rsidRPr="0071529E" w14:paraId="7F731C4A" w14:textId="77777777" w:rsidTr="00F630F1">
        <w:trPr>
          <w:trHeight w:val="260"/>
        </w:trPr>
        <w:tc>
          <w:tcPr>
            <w:tcW w:w="468" w:type="dxa"/>
          </w:tcPr>
          <w:p w14:paraId="1DFDCB54" w14:textId="77777777" w:rsidR="0017650D" w:rsidRPr="0071529E" w:rsidRDefault="0017650D" w:rsidP="00E50CDF">
            <w:pPr>
              <w:ind w:right="-243"/>
              <w:rPr>
                <w:rFonts w:cs="Times New Roman"/>
                <w:szCs w:val="24"/>
              </w:rPr>
            </w:pPr>
            <w:r>
              <w:rPr>
                <w:rFonts w:cs="Times New Roman"/>
                <w:szCs w:val="24"/>
              </w:rPr>
              <w:t>02</w:t>
            </w:r>
          </w:p>
        </w:tc>
        <w:tc>
          <w:tcPr>
            <w:tcW w:w="2160" w:type="dxa"/>
          </w:tcPr>
          <w:p w14:paraId="2C6E2637" w14:textId="77777777" w:rsidR="0017650D" w:rsidRPr="00577FCE" w:rsidRDefault="0017650D" w:rsidP="00003142">
            <w:pPr>
              <w:spacing w:line="276" w:lineRule="auto"/>
              <w:rPr>
                <w:rFonts w:eastAsiaTheme="minorEastAsia" w:cs="Times New Roman"/>
                <w:szCs w:val="24"/>
              </w:rPr>
            </w:pPr>
            <w:r w:rsidRPr="00577FCE">
              <w:rPr>
                <w:rFonts w:cs="Times New Roman"/>
                <w:szCs w:val="24"/>
              </w:rPr>
              <w:t xml:space="preserve">Southern </w:t>
            </w:r>
          </w:p>
        </w:tc>
        <w:tc>
          <w:tcPr>
            <w:tcW w:w="1080" w:type="dxa"/>
          </w:tcPr>
          <w:p w14:paraId="18BCD783"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1FA473AA"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02F607A5" w14:textId="77777777" w:rsidR="0017650D" w:rsidRPr="0071529E" w:rsidRDefault="00A93013" w:rsidP="00F630F1">
            <w:pPr>
              <w:ind w:right="-243"/>
              <w:jc w:val="center"/>
              <w:rPr>
                <w:rFonts w:cs="Times New Roman"/>
                <w:szCs w:val="24"/>
              </w:rPr>
            </w:pPr>
            <w:r>
              <w:rPr>
                <w:rFonts w:cs="Times New Roman"/>
                <w:szCs w:val="24"/>
              </w:rPr>
              <w:t>1</w:t>
            </w:r>
          </w:p>
        </w:tc>
        <w:tc>
          <w:tcPr>
            <w:tcW w:w="1220" w:type="dxa"/>
          </w:tcPr>
          <w:p w14:paraId="338FF1F9" w14:textId="77777777" w:rsidR="0017650D" w:rsidRPr="0071529E" w:rsidRDefault="00A93013" w:rsidP="00F630F1">
            <w:pPr>
              <w:ind w:right="-243"/>
              <w:jc w:val="center"/>
              <w:rPr>
                <w:rFonts w:cs="Times New Roman"/>
                <w:szCs w:val="24"/>
              </w:rPr>
            </w:pPr>
            <w:r>
              <w:rPr>
                <w:rFonts w:cs="Times New Roman"/>
                <w:szCs w:val="24"/>
              </w:rPr>
              <w:t>1</w:t>
            </w:r>
          </w:p>
        </w:tc>
        <w:tc>
          <w:tcPr>
            <w:tcW w:w="1248" w:type="dxa"/>
          </w:tcPr>
          <w:p w14:paraId="3442BDAB" w14:textId="77777777" w:rsidR="0017650D" w:rsidRPr="0071529E" w:rsidRDefault="00577FCE" w:rsidP="00F630F1">
            <w:pPr>
              <w:ind w:right="-243"/>
              <w:jc w:val="center"/>
              <w:rPr>
                <w:rFonts w:cs="Times New Roman"/>
                <w:szCs w:val="24"/>
              </w:rPr>
            </w:pPr>
            <w:r>
              <w:rPr>
                <w:rFonts w:cs="Times New Roman"/>
                <w:szCs w:val="24"/>
              </w:rPr>
              <w:t>2</w:t>
            </w:r>
          </w:p>
        </w:tc>
      </w:tr>
      <w:tr w:rsidR="0017650D" w:rsidRPr="0071529E" w14:paraId="019597C4" w14:textId="77777777" w:rsidTr="00F630F1">
        <w:trPr>
          <w:trHeight w:val="260"/>
        </w:trPr>
        <w:tc>
          <w:tcPr>
            <w:tcW w:w="468" w:type="dxa"/>
          </w:tcPr>
          <w:p w14:paraId="7E11348C" w14:textId="77777777" w:rsidR="0017650D" w:rsidRPr="0071529E" w:rsidRDefault="0017650D" w:rsidP="00E50CDF">
            <w:pPr>
              <w:ind w:right="-243"/>
              <w:rPr>
                <w:rFonts w:cs="Times New Roman"/>
                <w:szCs w:val="24"/>
              </w:rPr>
            </w:pPr>
            <w:r>
              <w:rPr>
                <w:rFonts w:cs="Times New Roman"/>
                <w:szCs w:val="24"/>
              </w:rPr>
              <w:t>03</w:t>
            </w:r>
          </w:p>
        </w:tc>
        <w:tc>
          <w:tcPr>
            <w:tcW w:w="2160" w:type="dxa"/>
          </w:tcPr>
          <w:p w14:paraId="7519CDD3" w14:textId="77777777" w:rsidR="0017650D" w:rsidRPr="00577FCE" w:rsidRDefault="0017650D" w:rsidP="00003142">
            <w:pPr>
              <w:spacing w:line="276" w:lineRule="auto"/>
              <w:rPr>
                <w:rFonts w:eastAsiaTheme="minorEastAsia" w:cs="Times New Roman"/>
                <w:szCs w:val="24"/>
              </w:rPr>
            </w:pPr>
            <w:r w:rsidRPr="00577FCE">
              <w:rPr>
                <w:rFonts w:cs="Times New Roman"/>
                <w:szCs w:val="24"/>
              </w:rPr>
              <w:t xml:space="preserve">North Western </w:t>
            </w:r>
          </w:p>
        </w:tc>
        <w:tc>
          <w:tcPr>
            <w:tcW w:w="1080" w:type="dxa"/>
          </w:tcPr>
          <w:p w14:paraId="79FA184D"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0A833D88"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67DC521C"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0A46F5DC" w14:textId="77777777" w:rsidR="0017650D" w:rsidRPr="0071529E" w:rsidRDefault="00577FCE" w:rsidP="00F630F1">
            <w:pPr>
              <w:ind w:right="-243"/>
              <w:jc w:val="center"/>
              <w:rPr>
                <w:rFonts w:cs="Times New Roman"/>
                <w:szCs w:val="24"/>
              </w:rPr>
            </w:pPr>
            <w:r>
              <w:rPr>
                <w:rFonts w:cs="Times New Roman"/>
                <w:szCs w:val="24"/>
              </w:rPr>
              <w:t>1</w:t>
            </w:r>
          </w:p>
        </w:tc>
        <w:tc>
          <w:tcPr>
            <w:tcW w:w="1248" w:type="dxa"/>
          </w:tcPr>
          <w:p w14:paraId="5F52ABCC" w14:textId="77777777" w:rsidR="0017650D" w:rsidRPr="0071529E" w:rsidRDefault="00577FCE" w:rsidP="00F630F1">
            <w:pPr>
              <w:ind w:right="-243"/>
              <w:jc w:val="center"/>
              <w:rPr>
                <w:rFonts w:cs="Times New Roman"/>
                <w:szCs w:val="24"/>
              </w:rPr>
            </w:pPr>
            <w:r>
              <w:rPr>
                <w:rFonts w:cs="Times New Roman"/>
                <w:szCs w:val="24"/>
              </w:rPr>
              <w:t>1</w:t>
            </w:r>
          </w:p>
        </w:tc>
      </w:tr>
      <w:tr w:rsidR="0017650D" w:rsidRPr="0071529E" w14:paraId="60FAAB5C" w14:textId="77777777" w:rsidTr="00E24F00">
        <w:tc>
          <w:tcPr>
            <w:tcW w:w="468" w:type="dxa"/>
          </w:tcPr>
          <w:p w14:paraId="62EBE7D5" w14:textId="77777777" w:rsidR="0017650D" w:rsidRPr="0071529E" w:rsidRDefault="0017650D" w:rsidP="00E50CDF">
            <w:pPr>
              <w:ind w:right="-243"/>
              <w:rPr>
                <w:rFonts w:cs="Times New Roman"/>
                <w:szCs w:val="24"/>
              </w:rPr>
            </w:pPr>
            <w:r>
              <w:rPr>
                <w:rFonts w:cs="Times New Roman"/>
                <w:szCs w:val="24"/>
              </w:rPr>
              <w:t>04</w:t>
            </w:r>
          </w:p>
        </w:tc>
        <w:tc>
          <w:tcPr>
            <w:tcW w:w="2160" w:type="dxa"/>
          </w:tcPr>
          <w:p w14:paraId="0F29C7FA"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 xml:space="preserve">Central </w:t>
            </w:r>
          </w:p>
        </w:tc>
        <w:tc>
          <w:tcPr>
            <w:tcW w:w="1080" w:type="dxa"/>
          </w:tcPr>
          <w:p w14:paraId="50E9687C"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255A2C66"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0F66063F"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580A5369" w14:textId="77777777" w:rsidR="0017650D" w:rsidRPr="0071529E" w:rsidRDefault="0017650D" w:rsidP="00F630F1">
            <w:pPr>
              <w:ind w:right="-243"/>
              <w:jc w:val="center"/>
              <w:rPr>
                <w:rFonts w:cs="Times New Roman"/>
                <w:szCs w:val="24"/>
              </w:rPr>
            </w:pPr>
            <w:r>
              <w:rPr>
                <w:rFonts w:cs="Times New Roman"/>
                <w:szCs w:val="24"/>
              </w:rPr>
              <w:t>2</w:t>
            </w:r>
          </w:p>
        </w:tc>
        <w:tc>
          <w:tcPr>
            <w:tcW w:w="1248" w:type="dxa"/>
          </w:tcPr>
          <w:p w14:paraId="1F2EC9A6" w14:textId="77777777" w:rsidR="0017650D" w:rsidRPr="0071529E" w:rsidRDefault="0017650D" w:rsidP="00F630F1">
            <w:pPr>
              <w:ind w:right="-243"/>
              <w:jc w:val="center"/>
              <w:rPr>
                <w:rFonts w:cs="Times New Roman"/>
                <w:szCs w:val="24"/>
              </w:rPr>
            </w:pPr>
            <w:r>
              <w:rPr>
                <w:rFonts w:cs="Times New Roman"/>
                <w:szCs w:val="24"/>
              </w:rPr>
              <w:t>2</w:t>
            </w:r>
          </w:p>
        </w:tc>
      </w:tr>
      <w:tr w:rsidR="0017650D" w:rsidRPr="0071529E" w14:paraId="342F4115" w14:textId="77777777" w:rsidTr="00F630F1">
        <w:trPr>
          <w:trHeight w:val="305"/>
        </w:trPr>
        <w:tc>
          <w:tcPr>
            <w:tcW w:w="468" w:type="dxa"/>
          </w:tcPr>
          <w:p w14:paraId="0B8CE242" w14:textId="77777777" w:rsidR="0017650D" w:rsidRPr="0071529E" w:rsidRDefault="0017650D" w:rsidP="00E50CDF">
            <w:pPr>
              <w:ind w:right="-243"/>
              <w:rPr>
                <w:rFonts w:cs="Times New Roman"/>
                <w:szCs w:val="24"/>
              </w:rPr>
            </w:pPr>
            <w:r>
              <w:rPr>
                <w:rFonts w:cs="Times New Roman"/>
                <w:szCs w:val="24"/>
              </w:rPr>
              <w:t>05</w:t>
            </w:r>
          </w:p>
        </w:tc>
        <w:tc>
          <w:tcPr>
            <w:tcW w:w="2160" w:type="dxa"/>
          </w:tcPr>
          <w:p w14:paraId="36D0BECA"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 xml:space="preserve">Eastern  </w:t>
            </w:r>
          </w:p>
        </w:tc>
        <w:tc>
          <w:tcPr>
            <w:tcW w:w="1080" w:type="dxa"/>
          </w:tcPr>
          <w:p w14:paraId="013429CC"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4934257D"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708F16F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3C70A58C" w14:textId="77777777" w:rsidR="0017650D" w:rsidRPr="0071529E" w:rsidRDefault="0017650D" w:rsidP="00F630F1">
            <w:pPr>
              <w:ind w:right="-243"/>
              <w:jc w:val="center"/>
              <w:rPr>
                <w:rFonts w:cs="Times New Roman"/>
                <w:szCs w:val="24"/>
              </w:rPr>
            </w:pPr>
            <w:r w:rsidRPr="0071529E">
              <w:rPr>
                <w:rFonts w:cs="Times New Roman"/>
                <w:szCs w:val="24"/>
              </w:rPr>
              <w:t>1</w:t>
            </w:r>
          </w:p>
        </w:tc>
        <w:tc>
          <w:tcPr>
            <w:tcW w:w="1248" w:type="dxa"/>
          </w:tcPr>
          <w:p w14:paraId="488BBF1B" w14:textId="77777777" w:rsidR="0017650D" w:rsidRPr="0071529E" w:rsidRDefault="0017650D" w:rsidP="00F630F1">
            <w:pPr>
              <w:ind w:right="-243"/>
              <w:jc w:val="center"/>
              <w:rPr>
                <w:rFonts w:cs="Times New Roman"/>
                <w:szCs w:val="24"/>
              </w:rPr>
            </w:pPr>
            <w:r w:rsidRPr="0071529E">
              <w:rPr>
                <w:rFonts w:cs="Times New Roman"/>
                <w:szCs w:val="24"/>
              </w:rPr>
              <w:t>1</w:t>
            </w:r>
          </w:p>
        </w:tc>
      </w:tr>
      <w:tr w:rsidR="0017650D" w:rsidRPr="0071529E" w14:paraId="6422DB3D" w14:textId="77777777" w:rsidTr="00E24F00">
        <w:tc>
          <w:tcPr>
            <w:tcW w:w="468" w:type="dxa"/>
          </w:tcPr>
          <w:p w14:paraId="13E0870B" w14:textId="77777777" w:rsidR="0017650D" w:rsidRPr="0071529E" w:rsidRDefault="0017650D" w:rsidP="00E50CDF">
            <w:pPr>
              <w:ind w:right="-243"/>
              <w:rPr>
                <w:rFonts w:cs="Times New Roman"/>
                <w:szCs w:val="24"/>
              </w:rPr>
            </w:pPr>
            <w:r>
              <w:rPr>
                <w:rFonts w:cs="Times New Roman"/>
                <w:szCs w:val="24"/>
              </w:rPr>
              <w:t>06</w:t>
            </w:r>
          </w:p>
        </w:tc>
        <w:tc>
          <w:tcPr>
            <w:tcW w:w="2160" w:type="dxa"/>
          </w:tcPr>
          <w:p w14:paraId="27A95E41"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Rathnapura</w:t>
            </w:r>
          </w:p>
        </w:tc>
        <w:tc>
          <w:tcPr>
            <w:tcW w:w="1080" w:type="dxa"/>
          </w:tcPr>
          <w:p w14:paraId="2791B25D"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1B746FF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5CF7B922" w14:textId="77777777" w:rsidR="0017650D" w:rsidRPr="0071529E" w:rsidRDefault="00A93013" w:rsidP="00F630F1">
            <w:pPr>
              <w:ind w:right="-243"/>
              <w:jc w:val="center"/>
              <w:rPr>
                <w:rFonts w:cs="Times New Roman"/>
                <w:szCs w:val="24"/>
              </w:rPr>
            </w:pPr>
            <w:r>
              <w:rPr>
                <w:rFonts w:cs="Times New Roman"/>
                <w:szCs w:val="24"/>
              </w:rPr>
              <w:t>1</w:t>
            </w:r>
          </w:p>
        </w:tc>
        <w:tc>
          <w:tcPr>
            <w:tcW w:w="1220" w:type="dxa"/>
          </w:tcPr>
          <w:p w14:paraId="268630DC"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050D23CB" w14:textId="77777777" w:rsidR="0017650D" w:rsidRPr="0071529E" w:rsidRDefault="00A93013" w:rsidP="00F630F1">
            <w:pPr>
              <w:ind w:right="-243"/>
              <w:jc w:val="center"/>
              <w:rPr>
                <w:rFonts w:cs="Times New Roman"/>
                <w:szCs w:val="24"/>
              </w:rPr>
            </w:pPr>
            <w:r>
              <w:rPr>
                <w:rFonts w:cs="Times New Roman"/>
                <w:szCs w:val="24"/>
              </w:rPr>
              <w:t>2</w:t>
            </w:r>
          </w:p>
        </w:tc>
      </w:tr>
      <w:tr w:rsidR="0017650D" w:rsidRPr="0071529E" w14:paraId="14759219" w14:textId="77777777" w:rsidTr="00E24F00">
        <w:tc>
          <w:tcPr>
            <w:tcW w:w="468" w:type="dxa"/>
          </w:tcPr>
          <w:p w14:paraId="2841B1B7" w14:textId="77777777" w:rsidR="0017650D" w:rsidRPr="0071529E" w:rsidRDefault="0017650D" w:rsidP="00E50CDF">
            <w:pPr>
              <w:ind w:right="-243"/>
              <w:rPr>
                <w:rFonts w:cs="Times New Roman"/>
                <w:szCs w:val="24"/>
              </w:rPr>
            </w:pPr>
            <w:r>
              <w:rPr>
                <w:rFonts w:cs="Times New Roman"/>
                <w:szCs w:val="24"/>
              </w:rPr>
              <w:t>07</w:t>
            </w:r>
          </w:p>
        </w:tc>
        <w:tc>
          <w:tcPr>
            <w:tcW w:w="2160" w:type="dxa"/>
          </w:tcPr>
          <w:p w14:paraId="7B4B8B4D" w14:textId="77777777" w:rsidR="0017650D" w:rsidRPr="00577FCE" w:rsidRDefault="0017650D" w:rsidP="00003142">
            <w:pPr>
              <w:pStyle w:val="ListParagraph"/>
              <w:spacing w:after="0" w:line="240" w:lineRule="auto"/>
              <w:ind w:left="0"/>
              <w:rPr>
                <w:rFonts w:ascii="Times New Roman" w:hAnsi="Times New Roman" w:cs="Times New Roman"/>
                <w:color w:val="auto"/>
                <w:sz w:val="24"/>
                <w:szCs w:val="24"/>
              </w:rPr>
            </w:pPr>
            <w:r w:rsidRPr="00577FCE">
              <w:rPr>
                <w:rFonts w:ascii="Times New Roman" w:hAnsi="Times New Roman" w:cs="Times New Roman"/>
                <w:color w:val="auto"/>
                <w:sz w:val="24"/>
                <w:szCs w:val="24"/>
              </w:rPr>
              <w:t>NorthCentral Provincial Office</w:t>
            </w:r>
          </w:p>
        </w:tc>
        <w:tc>
          <w:tcPr>
            <w:tcW w:w="1080" w:type="dxa"/>
          </w:tcPr>
          <w:p w14:paraId="1C2BF04D"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5CAE8007"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D728661"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1D99F80E"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36CDE922" w14:textId="77777777" w:rsidR="0017650D" w:rsidRPr="0071529E" w:rsidRDefault="0017650D" w:rsidP="00F630F1">
            <w:pPr>
              <w:ind w:right="-243"/>
              <w:jc w:val="center"/>
              <w:rPr>
                <w:rFonts w:cs="Times New Roman"/>
                <w:szCs w:val="24"/>
              </w:rPr>
            </w:pPr>
            <w:r>
              <w:rPr>
                <w:rFonts w:cs="Times New Roman"/>
                <w:szCs w:val="24"/>
              </w:rPr>
              <w:t>1</w:t>
            </w:r>
          </w:p>
        </w:tc>
      </w:tr>
      <w:tr w:rsidR="00F630F1" w:rsidRPr="0071529E" w14:paraId="2EA24EC8" w14:textId="77777777" w:rsidTr="00577FCE">
        <w:trPr>
          <w:trHeight w:val="224"/>
        </w:trPr>
        <w:tc>
          <w:tcPr>
            <w:tcW w:w="8658" w:type="dxa"/>
            <w:gridSpan w:val="7"/>
            <w:shd w:val="clear" w:color="auto" w:fill="BFBFBF" w:themeFill="background1" w:themeFillShade="BF"/>
          </w:tcPr>
          <w:p w14:paraId="7D728D43" w14:textId="77777777" w:rsidR="00F630F1" w:rsidRPr="0071529E" w:rsidRDefault="00F630F1" w:rsidP="00F630F1">
            <w:pPr>
              <w:tabs>
                <w:tab w:val="right" w:pos="8685"/>
              </w:tabs>
              <w:ind w:right="-243"/>
              <w:jc w:val="center"/>
              <w:rPr>
                <w:rFonts w:cs="Times New Roman"/>
                <w:szCs w:val="24"/>
              </w:rPr>
            </w:pPr>
            <w:r w:rsidRPr="00A32EBD">
              <w:rPr>
                <w:rFonts w:cs="Times New Roman"/>
                <w:b/>
                <w:bCs/>
                <w:szCs w:val="28"/>
              </w:rPr>
              <w:t>District Office</w:t>
            </w:r>
          </w:p>
        </w:tc>
      </w:tr>
      <w:tr w:rsidR="0017650D" w:rsidRPr="0071529E" w14:paraId="1386B0D0" w14:textId="77777777" w:rsidTr="00E24F00">
        <w:tc>
          <w:tcPr>
            <w:tcW w:w="468" w:type="dxa"/>
          </w:tcPr>
          <w:p w14:paraId="23B529D9" w14:textId="77777777" w:rsidR="0017650D" w:rsidRPr="0071529E" w:rsidRDefault="00577FCE" w:rsidP="00F630F1">
            <w:pPr>
              <w:ind w:right="-243"/>
              <w:rPr>
                <w:rFonts w:cs="Times New Roman"/>
                <w:szCs w:val="24"/>
              </w:rPr>
            </w:pPr>
            <w:r>
              <w:rPr>
                <w:rFonts w:cs="Times New Roman"/>
                <w:szCs w:val="24"/>
              </w:rPr>
              <w:t>08</w:t>
            </w:r>
          </w:p>
        </w:tc>
        <w:tc>
          <w:tcPr>
            <w:tcW w:w="2160" w:type="dxa"/>
          </w:tcPr>
          <w:p w14:paraId="78131F7A" w14:textId="77777777" w:rsidR="0017650D" w:rsidRPr="00577FCE" w:rsidRDefault="0017650D" w:rsidP="00003142">
            <w:pPr>
              <w:spacing w:line="276" w:lineRule="auto"/>
              <w:rPr>
                <w:rFonts w:eastAsiaTheme="minorEastAsia" w:cs="Times New Roman"/>
                <w:szCs w:val="24"/>
              </w:rPr>
            </w:pPr>
            <w:r w:rsidRPr="00577FCE">
              <w:rPr>
                <w:rFonts w:cs="Times New Roman"/>
                <w:szCs w:val="24"/>
              </w:rPr>
              <w:t>Kaluthara</w:t>
            </w:r>
          </w:p>
        </w:tc>
        <w:tc>
          <w:tcPr>
            <w:tcW w:w="1080" w:type="dxa"/>
          </w:tcPr>
          <w:p w14:paraId="10AB8DA0"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2064E1CF"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59377BE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4098D4C9"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4227FFA2" w14:textId="77777777" w:rsidR="0017650D" w:rsidRPr="0071529E" w:rsidRDefault="0017650D" w:rsidP="00F630F1">
            <w:pPr>
              <w:ind w:right="-243"/>
              <w:jc w:val="center"/>
              <w:rPr>
                <w:rFonts w:cs="Times New Roman"/>
                <w:szCs w:val="24"/>
              </w:rPr>
            </w:pPr>
            <w:r>
              <w:rPr>
                <w:rFonts w:cs="Times New Roman"/>
                <w:szCs w:val="24"/>
              </w:rPr>
              <w:t>1</w:t>
            </w:r>
          </w:p>
        </w:tc>
      </w:tr>
      <w:tr w:rsidR="0017650D" w:rsidRPr="0071529E" w14:paraId="66FFF9B0" w14:textId="77777777" w:rsidTr="00E24F00">
        <w:tc>
          <w:tcPr>
            <w:tcW w:w="468" w:type="dxa"/>
          </w:tcPr>
          <w:p w14:paraId="3139CF90" w14:textId="77777777" w:rsidR="0017650D" w:rsidRPr="0071529E" w:rsidRDefault="00577FCE" w:rsidP="00F630F1">
            <w:pPr>
              <w:ind w:right="-243"/>
              <w:rPr>
                <w:rFonts w:cs="Times New Roman"/>
                <w:szCs w:val="24"/>
              </w:rPr>
            </w:pPr>
            <w:r>
              <w:rPr>
                <w:rFonts w:cs="Times New Roman"/>
                <w:szCs w:val="24"/>
              </w:rPr>
              <w:t>09</w:t>
            </w:r>
          </w:p>
        </w:tc>
        <w:tc>
          <w:tcPr>
            <w:tcW w:w="2160" w:type="dxa"/>
          </w:tcPr>
          <w:p w14:paraId="11DCA367" w14:textId="77777777" w:rsidR="0017650D" w:rsidRPr="00577FCE" w:rsidRDefault="0017650D" w:rsidP="003C3D8B">
            <w:pPr>
              <w:spacing w:line="276" w:lineRule="auto"/>
              <w:rPr>
                <w:rFonts w:eastAsiaTheme="minorEastAsia" w:cs="Times New Roman"/>
                <w:szCs w:val="24"/>
              </w:rPr>
            </w:pPr>
            <w:r w:rsidRPr="00577FCE">
              <w:rPr>
                <w:rFonts w:cs="Times New Roman"/>
                <w:szCs w:val="24"/>
              </w:rPr>
              <w:t>Gampaha</w:t>
            </w:r>
          </w:p>
        </w:tc>
        <w:tc>
          <w:tcPr>
            <w:tcW w:w="1080" w:type="dxa"/>
          </w:tcPr>
          <w:p w14:paraId="587562F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2A624837"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17793F73"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183CD9C" w14:textId="77777777" w:rsidR="0017650D" w:rsidRPr="0071529E" w:rsidRDefault="003C3D8B" w:rsidP="00F630F1">
            <w:pPr>
              <w:ind w:right="-243"/>
              <w:jc w:val="center"/>
              <w:rPr>
                <w:rFonts w:cs="Times New Roman"/>
                <w:szCs w:val="24"/>
              </w:rPr>
            </w:pPr>
            <w:r>
              <w:rPr>
                <w:rFonts w:cs="Times New Roman"/>
                <w:szCs w:val="24"/>
              </w:rPr>
              <w:t>2</w:t>
            </w:r>
          </w:p>
        </w:tc>
        <w:tc>
          <w:tcPr>
            <w:tcW w:w="1248" w:type="dxa"/>
          </w:tcPr>
          <w:p w14:paraId="5873A14D" w14:textId="77777777" w:rsidR="0017650D" w:rsidRPr="0071529E" w:rsidRDefault="003C3D8B" w:rsidP="00F630F1">
            <w:pPr>
              <w:ind w:right="-243"/>
              <w:jc w:val="center"/>
              <w:rPr>
                <w:rFonts w:cs="Times New Roman"/>
                <w:szCs w:val="24"/>
              </w:rPr>
            </w:pPr>
            <w:r>
              <w:rPr>
                <w:rFonts w:cs="Times New Roman"/>
                <w:szCs w:val="24"/>
              </w:rPr>
              <w:t>2</w:t>
            </w:r>
          </w:p>
        </w:tc>
      </w:tr>
      <w:tr w:rsidR="0017650D" w:rsidRPr="0071529E" w14:paraId="0B70AC1F" w14:textId="77777777" w:rsidTr="00E24F00">
        <w:tc>
          <w:tcPr>
            <w:tcW w:w="468" w:type="dxa"/>
          </w:tcPr>
          <w:p w14:paraId="051AB24D" w14:textId="77777777" w:rsidR="0017650D" w:rsidRPr="0071529E" w:rsidRDefault="00577FCE" w:rsidP="00F630F1">
            <w:pPr>
              <w:ind w:right="-243"/>
              <w:rPr>
                <w:rFonts w:cs="Times New Roman"/>
                <w:szCs w:val="24"/>
              </w:rPr>
            </w:pPr>
            <w:r>
              <w:rPr>
                <w:rFonts w:cs="Times New Roman"/>
                <w:szCs w:val="24"/>
              </w:rPr>
              <w:t>10</w:t>
            </w:r>
          </w:p>
        </w:tc>
        <w:tc>
          <w:tcPr>
            <w:tcW w:w="2160" w:type="dxa"/>
          </w:tcPr>
          <w:p w14:paraId="6C36F3E2" w14:textId="77777777" w:rsidR="0017650D" w:rsidRPr="00577FCE" w:rsidRDefault="0017650D" w:rsidP="00003142">
            <w:pPr>
              <w:spacing w:line="276" w:lineRule="auto"/>
              <w:rPr>
                <w:rFonts w:eastAsiaTheme="minorEastAsia" w:cs="Times New Roman"/>
                <w:szCs w:val="24"/>
              </w:rPr>
            </w:pPr>
            <w:r w:rsidRPr="00577FCE">
              <w:rPr>
                <w:rFonts w:cs="Times New Roman"/>
                <w:szCs w:val="24"/>
              </w:rPr>
              <w:t>Kegalla</w:t>
            </w:r>
          </w:p>
        </w:tc>
        <w:tc>
          <w:tcPr>
            <w:tcW w:w="1080" w:type="dxa"/>
          </w:tcPr>
          <w:p w14:paraId="133722FC"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4545D704"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3569A82"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4C722FD6" w14:textId="77777777" w:rsidR="0017650D" w:rsidRPr="0071529E" w:rsidRDefault="0017650D" w:rsidP="00F630F1">
            <w:pPr>
              <w:ind w:right="-243"/>
              <w:jc w:val="center"/>
              <w:rPr>
                <w:rFonts w:cs="Times New Roman"/>
                <w:szCs w:val="24"/>
              </w:rPr>
            </w:pPr>
            <w:r w:rsidRPr="0071529E">
              <w:rPr>
                <w:rFonts w:cs="Times New Roman"/>
                <w:szCs w:val="24"/>
              </w:rPr>
              <w:t>1</w:t>
            </w:r>
          </w:p>
        </w:tc>
        <w:tc>
          <w:tcPr>
            <w:tcW w:w="1248" w:type="dxa"/>
          </w:tcPr>
          <w:p w14:paraId="53A210F0" w14:textId="77777777" w:rsidR="0017650D" w:rsidRPr="0071529E" w:rsidRDefault="0017650D" w:rsidP="00F630F1">
            <w:pPr>
              <w:ind w:right="-243"/>
              <w:jc w:val="center"/>
              <w:rPr>
                <w:rFonts w:cs="Times New Roman"/>
                <w:szCs w:val="24"/>
              </w:rPr>
            </w:pPr>
            <w:r w:rsidRPr="0071529E">
              <w:rPr>
                <w:rFonts w:cs="Times New Roman"/>
                <w:szCs w:val="24"/>
              </w:rPr>
              <w:t>1</w:t>
            </w:r>
          </w:p>
        </w:tc>
      </w:tr>
      <w:tr w:rsidR="0017650D" w:rsidRPr="0071529E" w14:paraId="37CA8D4B" w14:textId="77777777" w:rsidTr="00E24F00">
        <w:tc>
          <w:tcPr>
            <w:tcW w:w="468" w:type="dxa"/>
          </w:tcPr>
          <w:p w14:paraId="7C87C812" w14:textId="77777777" w:rsidR="0017650D" w:rsidRPr="0071529E" w:rsidRDefault="00577FCE" w:rsidP="00F630F1">
            <w:pPr>
              <w:ind w:right="-243"/>
              <w:rPr>
                <w:rFonts w:cs="Times New Roman"/>
                <w:szCs w:val="24"/>
              </w:rPr>
            </w:pPr>
            <w:r>
              <w:rPr>
                <w:rFonts w:cs="Times New Roman"/>
                <w:szCs w:val="24"/>
              </w:rPr>
              <w:t>11</w:t>
            </w:r>
          </w:p>
        </w:tc>
        <w:tc>
          <w:tcPr>
            <w:tcW w:w="2160" w:type="dxa"/>
          </w:tcPr>
          <w:p w14:paraId="00135E31"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Matara</w:t>
            </w:r>
          </w:p>
        </w:tc>
        <w:tc>
          <w:tcPr>
            <w:tcW w:w="1080" w:type="dxa"/>
          </w:tcPr>
          <w:p w14:paraId="021136D3"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6970F8E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E095230"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36A2B967" w14:textId="77777777" w:rsidR="0017650D" w:rsidRPr="0071529E" w:rsidRDefault="0017650D" w:rsidP="00F630F1">
            <w:pPr>
              <w:ind w:right="-243"/>
              <w:jc w:val="center"/>
              <w:rPr>
                <w:rFonts w:cs="Times New Roman"/>
                <w:szCs w:val="24"/>
              </w:rPr>
            </w:pPr>
            <w:r w:rsidRPr="0071529E">
              <w:rPr>
                <w:rFonts w:cs="Times New Roman"/>
                <w:szCs w:val="24"/>
              </w:rPr>
              <w:t>1</w:t>
            </w:r>
          </w:p>
        </w:tc>
        <w:tc>
          <w:tcPr>
            <w:tcW w:w="1248" w:type="dxa"/>
          </w:tcPr>
          <w:p w14:paraId="1BAF8694" w14:textId="77777777" w:rsidR="0017650D" w:rsidRPr="0071529E" w:rsidRDefault="0017650D" w:rsidP="00F630F1">
            <w:pPr>
              <w:ind w:right="-243"/>
              <w:jc w:val="center"/>
              <w:rPr>
                <w:rFonts w:cs="Times New Roman"/>
                <w:szCs w:val="24"/>
              </w:rPr>
            </w:pPr>
            <w:r w:rsidRPr="0071529E">
              <w:rPr>
                <w:rFonts w:cs="Times New Roman"/>
                <w:szCs w:val="24"/>
              </w:rPr>
              <w:t>1</w:t>
            </w:r>
          </w:p>
        </w:tc>
      </w:tr>
      <w:tr w:rsidR="0017650D" w:rsidRPr="0071529E" w14:paraId="0AD01695" w14:textId="77777777" w:rsidTr="00E24F00">
        <w:tc>
          <w:tcPr>
            <w:tcW w:w="468" w:type="dxa"/>
          </w:tcPr>
          <w:p w14:paraId="709B528E" w14:textId="77777777" w:rsidR="0017650D" w:rsidRPr="0071529E" w:rsidRDefault="00577FCE" w:rsidP="00F630F1">
            <w:pPr>
              <w:ind w:right="-243"/>
              <w:rPr>
                <w:rFonts w:cs="Times New Roman"/>
                <w:szCs w:val="24"/>
              </w:rPr>
            </w:pPr>
            <w:r>
              <w:rPr>
                <w:rFonts w:cs="Times New Roman"/>
                <w:szCs w:val="24"/>
              </w:rPr>
              <w:t>12</w:t>
            </w:r>
          </w:p>
        </w:tc>
        <w:tc>
          <w:tcPr>
            <w:tcW w:w="2160" w:type="dxa"/>
          </w:tcPr>
          <w:p w14:paraId="11BB0966"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Hambanthota</w:t>
            </w:r>
          </w:p>
        </w:tc>
        <w:tc>
          <w:tcPr>
            <w:tcW w:w="1080" w:type="dxa"/>
          </w:tcPr>
          <w:p w14:paraId="4F64529D"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56C23297"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731BB7B9"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0964317E"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63CB56DC" w14:textId="77777777" w:rsidR="0017650D" w:rsidRPr="0071529E" w:rsidRDefault="0017650D" w:rsidP="00F630F1">
            <w:pPr>
              <w:ind w:right="-243"/>
              <w:jc w:val="center"/>
              <w:rPr>
                <w:rFonts w:cs="Times New Roman"/>
                <w:szCs w:val="24"/>
              </w:rPr>
            </w:pPr>
            <w:r>
              <w:rPr>
                <w:rFonts w:cs="Times New Roman"/>
                <w:szCs w:val="24"/>
              </w:rPr>
              <w:t>1</w:t>
            </w:r>
          </w:p>
        </w:tc>
      </w:tr>
      <w:tr w:rsidR="0017650D" w:rsidRPr="0071529E" w14:paraId="0901E5AB" w14:textId="77777777" w:rsidTr="00E24F00">
        <w:tc>
          <w:tcPr>
            <w:tcW w:w="468" w:type="dxa"/>
          </w:tcPr>
          <w:p w14:paraId="6BFF11BE" w14:textId="77777777" w:rsidR="0017650D" w:rsidRPr="0071529E" w:rsidRDefault="00577FCE" w:rsidP="00F630F1">
            <w:pPr>
              <w:ind w:right="-243"/>
              <w:rPr>
                <w:rFonts w:cs="Times New Roman"/>
                <w:szCs w:val="24"/>
              </w:rPr>
            </w:pPr>
            <w:r>
              <w:rPr>
                <w:rFonts w:cs="Times New Roman"/>
                <w:szCs w:val="24"/>
              </w:rPr>
              <w:t>13</w:t>
            </w:r>
          </w:p>
        </w:tc>
        <w:tc>
          <w:tcPr>
            <w:tcW w:w="2160" w:type="dxa"/>
          </w:tcPr>
          <w:p w14:paraId="33588808"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Nuwaraeliya</w:t>
            </w:r>
          </w:p>
        </w:tc>
        <w:tc>
          <w:tcPr>
            <w:tcW w:w="1080" w:type="dxa"/>
          </w:tcPr>
          <w:p w14:paraId="666764DC"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2795307A"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171890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1BA25059" w14:textId="77777777" w:rsidR="0017650D" w:rsidRPr="0071529E" w:rsidRDefault="0017650D" w:rsidP="00F630F1">
            <w:pPr>
              <w:ind w:right="-243"/>
              <w:jc w:val="center"/>
              <w:rPr>
                <w:rFonts w:cs="Times New Roman"/>
                <w:szCs w:val="24"/>
              </w:rPr>
            </w:pPr>
            <w:r w:rsidRPr="0071529E">
              <w:rPr>
                <w:rFonts w:cs="Times New Roman"/>
                <w:szCs w:val="24"/>
              </w:rPr>
              <w:t>1</w:t>
            </w:r>
          </w:p>
        </w:tc>
        <w:tc>
          <w:tcPr>
            <w:tcW w:w="1248" w:type="dxa"/>
          </w:tcPr>
          <w:p w14:paraId="3CF11D68" w14:textId="77777777" w:rsidR="0017650D" w:rsidRPr="0071529E" w:rsidRDefault="0017650D" w:rsidP="00F630F1">
            <w:pPr>
              <w:ind w:right="-243"/>
              <w:jc w:val="center"/>
              <w:rPr>
                <w:rFonts w:cs="Times New Roman"/>
                <w:szCs w:val="24"/>
              </w:rPr>
            </w:pPr>
            <w:r w:rsidRPr="0071529E">
              <w:rPr>
                <w:rFonts w:cs="Times New Roman"/>
                <w:szCs w:val="24"/>
              </w:rPr>
              <w:t>1</w:t>
            </w:r>
          </w:p>
        </w:tc>
      </w:tr>
      <w:tr w:rsidR="0017650D" w:rsidRPr="0071529E" w14:paraId="6529E4CF" w14:textId="77777777" w:rsidTr="00E24F00">
        <w:tc>
          <w:tcPr>
            <w:tcW w:w="468" w:type="dxa"/>
          </w:tcPr>
          <w:p w14:paraId="28D47E28" w14:textId="77777777" w:rsidR="0017650D" w:rsidRDefault="00577FCE" w:rsidP="00F630F1">
            <w:pPr>
              <w:ind w:right="-243"/>
              <w:rPr>
                <w:rFonts w:cs="Times New Roman"/>
                <w:szCs w:val="24"/>
              </w:rPr>
            </w:pPr>
            <w:r>
              <w:rPr>
                <w:rFonts w:cs="Times New Roman"/>
                <w:szCs w:val="24"/>
              </w:rPr>
              <w:t>14</w:t>
            </w:r>
          </w:p>
        </w:tc>
        <w:tc>
          <w:tcPr>
            <w:tcW w:w="2160" w:type="dxa"/>
          </w:tcPr>
          <w:p w14:paraId="7AF87E5F"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Monaragala</w:t>
            </w:r>
          </w:p>
        </w:tc>
        <w:tc>
          <w:tcPr>
            <w:tcW w:w="1080" w:type="dxa"/>
          </w:tcPr>
          <w:p w14:paraId="2A150B68"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0463693B"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74C8A4BE"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50650296"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4E210E2E" w14:textId="77777777" w:rsidR="0017650D" w:rsidRPr="0071529E" w:rsidRDefault="0017650D" w:rsidP="00F630F1">
            <w:pPr>
              <w:ind w:right="-243"/>
              <w:jc w:val="center"/>
              <w:rPr>
                <w:rFonts w:cs="Times New Roman"/>
                <w:szCs w:val="24"/>
              </w:rPr>
            </w:pPr>
            <w:r>
              <w:rPr>
                <w:rFonts w:cs="Times New Roman"/>
                <w:szCs w:val="24"/>
              </w:rPr>
              <w:t>1</w:t>
            </w:r>
          </w:p>
        </w:tc>
      </w:tr>
      <w:tr w:rsidR="0017650D" w:rsidRPr="0071529E" w14:paraId="7E150A98" w14:textId="77777777" w:rsidTr="00E24F00">
        <w:tc>
          <w:tcPr>
            <w:tcW w:w="468" w:type="dxa"/>
          </w:tcPr>
          <w:p w14:paraId="133BBAD5" w14:textId="77777777" w:rsidR="0017650D" w:rsidRDefault="00577FCE" w:rsidP="00F630F1">
            <w:pPr>
              <w:ind w:right="-243"/>
              <w:rPr>
                <w:rFonts w:cs="Times New Roman"/>
                <w:szCs w:val="24"/>
              </w:rPr>
            </w:pPr>
            <w:r>
              <w:rPr>
                <w:rFonts w:cs="Times New Roman"/>
                <w:szCs w:val="24"/>
              </w:rPr>
              <w:t>15</w:t>
            </w:r>
          </w:p>
        </w:tc>
        <w:tc>
          <w:tcPr>
            <w:tcW w:w="2160" w:type="dxa"/>
          </w:tcPr>
          <w:p w14:paraId="757B4ADA"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Ampara</w:t>
            </w:r>
          </w:p>
        </w:tc>
        <w:tc>
          <w:tcPr>
            <w:tcW w:w="1080" w:type="dxa"/>
          </w:tcPr>
          <w:p w14:paraId="15F3865B"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3A761FF5"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60B4DE1B"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15B9A56D"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0E0C047E" w14:textId="77777777" w:rsidR="0017650D" w:rsidRPr="0071529E" w:rsidRDefault="0017650D" w:rsidP="00F630F1">
            <w:pPr>
              <w:ind w:right="-243"/>
              <w:jc w:val="center"/>
              <w:rPr>
                <w:rFonts w:cs="Times New Roman"/>
                <w:szCs w:val="24"/>
              </w:rPr>
            </w:pPr>
            <w:r>
              <w:rPr>
                <w:rFonts w:cs="Times New Roman"/>
                <w:szCs w:val="24"/>
              </w:rPr>
              <w:t>1</w:t>
            </w:r>
          </w:p>
        </w:tc>
      </w:tr>
      <w:tr w:rsidR="0017650D" w:rsidRPr="0071529E" w14:paraId="26DBBE09" w14:textId="77777777" w:rsidTr="00E24F00">
        <w:tc>
          <w:tcPr>
            <w:tcW w:w="468" w:type="dxa"/>
          </w:tcPr>
          <w:p w14:paraId="08446B99" w14:textId="77777777" w:rsidR="0017650D" w:rsidRDefault="00577FCE" w:rsidP="00F630F1">
            <w:pPr>
              <w:ind w:right="-243"/>
              <w:rPr>
                <w:rFonts w:cs="Times New Roman"/>
                <w:szCs w:val="24"/>
              </w:rPr>
            </w:pPr>
            <w:r>
              <w:rPr>
                <w:rFonts w:cs="Times New Roman"/>
                <w:szCs w:val="24"/>
              </w:rPr>
              <w:t>16</w:t>
            </w:r>
          </w:p>
        </w:tc>
        <w:tc>
          <w:tcPr>
            <w:tcW w:w="2160" w:type="dxa"/>
          </w:tcPr>
          <w:p w14:paraId="43E08228"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Batticalo</w:t>
            </w:r>
          </w:p>
        </w:tc>
        <w:tc>
          <w:tcPr>
            <w:tcW w:w="1080" w:type="dxa"/>
          </w:tcPr>
          <w:p w14:paraId="16EE0D81"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4588C097"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A513992"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091A7248"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569ED845" w14:textId="77777777" w:rsidR="0017650D" w:rsidRPr="0071529E" w:rsidRDefault="0017650D" w:rsidP="00F630F1">
            <w:pPr>
              <w:ind w:right="-243"/>
              <w:jc w:val="center"/>
              <w:rPr>
                <w:rFonts w:cs="Times New Roman"/>
                <w:szCs w:val="24"/>
              </w:rPr>
            </w:pPr>
            <w:r>
              <w:rPr>
                <w:rFonts w:cs="Times New Roman"/>
                <w:szCs w:val="24"/>
              </w:rPr>
              <w:t>1</w:t>
            </w:r>
          </w:p>
        </w:tc>
      </w:tr>
      <w:tr w:rsidR="0017650D" w:rsidRPr="0071529E" w14:paraId="5EFD3185" w14:textId="77777777" w:rsidTr="00E24F00">
        <w:tc>
          <w:tcPr>
            <w:tcW w:w="468" w:type="dxa"/>
          </w:tcPr>
          <w:p w14:paraId="5716397B" w14:textId="77777777" w:rsidR="0017650D" w:rsidRDefault="00577FCE" w:rsidP="00F630F1">
            <w:pPr>
              <w:ind w:right="-243"/>
              <w:rPr>
                <w:rFonts w:cs="Times New Roman"/>
                <w:szCs w:val="24"/>
              </w:rPr>
            </w:pPr>
            <w:r>
              <w:rPr>
                <w:rFonts w:cs="Times New Roman"/>
                <w:szCs w:val="24"/>
              </w:rPr>
              <w:t>17</w:t>
            </w:r>
          </w:p>
        </w:tc>
        <w:tc>
          <w:tcPr>
            <w:tcW w:w="2160" w:type="dxa"/>
          </w:tcPr>
          <w:p w14:paraId="0AA81833"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Polonnaruwa</w:t>
            </w:r>
          </w:p>
        </w:tc>
        <w:tc>
          <w:tcPr>
            <w:tcW w:w="1080" w:type="dxa"/>
          </w:tcPr>
          <w:p w14:paraId="6DB5214F"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58CBCA29"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1D17677B"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25E99255"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0C9F86A5" w14:textId="77777777" w:rsidR="0017650D" w:rsidRPr="0071529E" w:rsidRDefault="0017650D" w:rsidP="00F630F1">
            <w:pPr>
              <w:ind w:right="-243"/>
              <w:jc w:val="center"/>
              <w:rPr>
                <w:rFonts w:cs="Times New Roman"/>
                <w:szCs w:val="24"/>
              </w:rPr>
            </w:pPr>
            <w:r>
              <w:rPr>
                <w:rFonts w:cs="Times New Roman"/>
                <w:szCs w:val="24"/>
              </w:rPr>
              <w:t>1</w:t>
            </w:r>
          </w:p>
        </w:tc>
      </w:tr>
      <w:tr w:rsidR="0017650D" w:rsidRPr="0071529E" w14:paraId="4A9B1927" w14:textId="77777777" w:rsidTr="00E24F00">
        <w:tc>
          <w:tcPr>
            <w:tcW w:w="468" w:type="dxa"/>
          </w:tcPr>
          <w:p w14:paraId="3261A365" w14:textId="77777777" w:rsidR="0017650D" w:rsidRDefault="00577FCE" w:rsidP="00F630F1">
            <w:pPr>
              <w:ind w:right="-243"/>
              <w:rPr>
                <w:rFonts w:cs="Times New Roman"/>
                <w:szCs w:val="24"/>
              </w:rPr>
            </w:pPr>
            <w:r>
              <w:rPr>
                <w:rFonts w:cs="Times New Roman"/>
                <w:szCs w:val="24"/>
              </w:rPr>
              <w:t>18</w:t>
            </w:r>
          </w:p>
        </w:tc>
        <w:tc>
          <w:tcPr>
            <w:tcW w:w="2160" w:type="dxa"/>
          </w:tcPr>
          <w:p w14:paraId="66C618A1" w14:textId="77777777" w:rsidR="0017650D" w:rsidRPr="00577FCE" w:rsidRDefault="0017650D" w:rsidP="00003142">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Kilinochchi</w:t>
            </w:r>
          </w:p>
        </w:tc>
        <w:tc>
          <w:tcPr>
            <w:tcW w:w="1080" w:type="dxa"/>
          </w:tcPr>
          <w:p w14:paraId="58ABC881"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62" w:type="dxa"/>
          </w:tcPr>
          <w:p w14:paraId="5137EBE8"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69620476" w14:textId="77777777" w:rsidR="0017650D" w:rsidRPr="0071529E" w:rsidRDefault="0017650D" w:rsidP="00F630F1">
            <w:pPr>
              <w:ind w:right="-243"/>
              <w:jc w:val="center"/>
              <w:rPr>
                <w:rFonts w:cs="Times New Roman"/>
                <w:szCs w:val="24"/>
              </w:rPr>
            </w:pPr>
            <w:r w:rsidRPr="0071529E">
              <w:rPr>
                <w:rFonts w:cs="Times New Roman"/>
                <w:szCs w:val="24"/>
              </w:rPr>
              <w:t>-</w:t>
            </w:r>
          </w:p>
        </w:tc>
        <w:tc>
          <w:tcPr>
            <w:tcW w:w="1220" w:type="dxa"/>
          </w:tcPr>
          <w:p w14:paraId="70521342" w14:textId="77777777" w:rsidR="0017650D" w:rsidRPr="0071529E" w:rsidRDefault="0017650D" w:rsidP="00F630F1">
            <w:pPr>
              <w:ind w:right="-243"/>
              <w:jc w:val="center"/>
              <w:rPr>
                <w:rFonts w:cs="Times New Roman"/>
                <w:szCs w:val="24"/>
              </w:rPr>
            </w:pPr>
            <w:r>
              <w:rPr>
                <w:rFonts w:cs="Times New Roman"/>
                <w:szCs w:val="24"/>
              </w:rPr>
              <w:t>1</w:t>
            </w:r>
          </w:p>
        </w:tc>
        <w:tc>
          <w:tcPr>
            <w:tcW w:w="1248" w:type="dxa"/>
          </w:tcPr>
          <w:p w14:paraId="17B9B680" w14:textId="77777777" w:rsidR="0017650D" w:rsidRPr="0071529E" w:rsidRDefault="0017650D" w:rsidP="00F630F1">
            <w:pPr>
              <w:ind w:right="-243"/>
              <w:jc w:val="center"/>
              <w:rPr>
                <w:rFonts w:cs="Times New Roman"/>
                <w:szCs w:val="24"/>
              </w:rPr>
            </w:pPr>
            <w:r>
              <w:rPr>
                <w:rFonts w:cs="Times New Roman"/>
                <w:szCs w:val="24"/>
              </w:rPr>
              <w:t>1</w:t>
            </w:r>
          </w:p>
        </w:tc>
      </w:tr>
      <w:tr w:rsidR="00C16D0D" w:rsidRPr="0071529E" w14:paraId="5F584CB8" w14:textId="77777777" w:rsidTr="00E24F00">
        <w:tc>
          <w:tcPr>
            <w:tcW w:w="468" w:type="dxa"/>
          </w:tcPr>
          <w:p w14:paraId="3B20C00A" w14:textId="77777777" w:rsidR="00C16D0D" w:rsidRDefault="00C16D0D" w:rsidP="00F630F1">
            <w:pPr>
              <w:ind w:right="-243"/>
              <w:rPr>
                <w:rFonts w:cs="Times New Roman"/>
                <w:szCs w:val="24"/>
              </w:rPr>
            </w:pPr>
            <w:r>
              <w:rPr>
                <w:rFonts w:cs="Times New Roman"/>
                <w:szCs w:val="24"/>
              </w:rPr>
              <w:t>19</w:t>
            </w:r>
          </w:p>
        </w:tc>
        <w:tc>
          <w:tcPr>
            <w:tcW w:w="2160" w:type="dxa"/>
          </w:tcPr>
          <w:p w14:paraId="7274156C" w14:textId="77777777" w:rsidR="00C16D0D" w:rsidRPr="00577FCE" w:rsidRDefault="00C16D0D" w:rsidP="00003142">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Badulla</w:t>
            </w:r>
          </w:p>
        </w:tc>
        <w:tc>
          <w:tcPr>
            <w:tcW w:w="1080" w:type="dxa"/>
          </w:tcPr>
          <w:p w14:paraId="6A66CF9C" w14:textId="77777777" w:rsidR="00C16D0D" w:rsidRPr="0071529E" w:rsidRDefault="00037769" w:rsidP="00F630F1">
            <w:pPr>
              <w:ind w:right="-243"/>
              <w:jc w:val="center"/>
              <w:rPr>
                <w:rFonts w:cs="Times New Roman"/>
                <w:szCs w:val="24"/>
              </w:rPr>
            </w:pPr>
            <w:r>
              <w:rPr>
                <w:rFonts w:cs="Times New Roman"/>
                <w:szCs w:val="24"/>
              </w:rPr>
              <w:t>-</w:t>
            </w:r>
          </w:p>
        </w:tc>
        <w:tc>
          <w:tcPr>
            <w:tcW w:w="1262" w:type="dxa"/>
          </w:tcPr>
          <w:p w14:paraId="05378BC9" w14:textId="77777777" w:rsidR="00C16D0D" w:rsidRPr="0071529E" w:rsidRDefault="00037769" w:rsidP="00F630F1">
            <w:pPr>
              <w:ind w:right="-243"/>
              <w:jc w:val="center"/>
              <w:rPr>
                <w:rFonts w:cs="Times New Roman"/>
                <w:szCs w:val="24"/>
              </w:rPr>
            </w:pPr>
            <w:r>
              <w:rPr>
                <w:rFonts w:cs="Times New Roman"/>
                <w:szCs w:val="24"/>
              </w:rPr>
              <w:t>-</w:t>
            </w:r>
          </w:p>
        </w:tc>
        <w:tc>
          <w:tcPr>
            <w:tcW w:w="1220" w:type="dxa"/>
          </w:tcPr>
          <w:p w14:paraId="3EFA5804" w14:textId="77777777" w:rsidR="00C16D0D" w:rsidRPr="0071529E" w:rsidRDefault="00037769" w:rsidP="00F630F1">
            <w:pPr>
              <w:ind w:right="-243"/>
              <w:jc w:val="center"/>
              <w:rPr>
                <w:rFonts w:cs="Times New Roman"/>
                <w:szCs w:val="24"/>
              </w:rPr>
            </w:pPr>
            <w:r>
              <w:rPr>
                <w:rFonts w:cs="Times New Roman"/>
                <w:szCs w:val="24"/>
              </w:rPr>
              <w:t>-</w:t>
            </w:r>
          </w:p>
        </w:tc>
        <w:tc>
          <w:tcPr>
            <w:tcW w:w="1220" w:type="dxa"/>
          </w:tcPr>
          <w:p w14:paraId="250F5B8F" w14:textId="77777777" w:rsidR="00C16D0D" w:rsidRDefault="00632EF0" w:rsidP="00F630F1">
            <w:pPr>
              <w:ind w:right="-243"/>
              <w:jc w:val="center"/>
              <w:rPr>
                <w:rFonts w:cs="Times New Roman"/>
                <w:szCs w:val="24"/>
              </w:rPr>
            </w:pPr>
            <w:r>
              <w:rPr>
                <w:rFonts w:cs="Times New Roman"/>
                <w:szCs w:val="24"/>
              </w:rPr>
              <w:t>2</w:t>
            </w:r>
          </w:p>
        </w:tc>
        <w:tc>
          <w:tcPr>
            <w:tcW w:w="1248" w:type="dxa"/>
          </w:tcPr>
          <w:p w14:paraId="59384913" w14:textId="77777777" w:rsidR="00C16D0D" w:rsidRDefault="00632EF0" w:rsidP="00F630F1">
            <w:pPr>
              <w:ind w:right="-243"/>
              <w:jc w:val="center"/>
              <w:rPr>
                <w:rFonts w:cs="Times New Roman"/>
                <w:szCs w:val="24"/>
              </w:rPr>
            </w:pPr>
            <w:r>
              <w:rPr>
                <w:rFonts w:cs="Times New Roman"/>
                <w:szCs w:val="24"/>
              </w:rPr>
              <w:t>2</w:t>
            </w:r>
          </w:p>
        </w:tc>
      </w:tr>
      <w:tr w:rsidR="00C16D0D" w:rsidRPr="0071529E" w14:paraId="5C377A4F" w14:textId="77777777" w:rsidTr="00E24F00">
        <w:tc>
          <w:tcPr>
            <w:tcW w:w="468" w:type="dxa"/>
          </w:tcPr>
          <w:p w14:paraId="5984217C" w14:textId="77777777" w:rsidR="00C16D0D" w:rsidRDefault="00C16D0D" w:rsidP="00F630F1">
            <w:pPr>
              <w:ind w:right="-243"/>
              <w:rPr>
                <w:rFonts w:cs="Times New Roman"/>
                <w:szCs w:val="24"/>
              </w:rPr>
            </w:pPr>
            <w:r>
              <w:rPr>
                <w:rFonts w:cs="Times New Roman"/>
                <w:szCs w:val="24"/>
              </w:rPr>
              <w:t>20</w:t>
            </w:r>
          </w:p>
        </w:tc>
        <w:tc>
          <w:tcPr>
            <w:tcW w:w="2160" w:type="dxa"/>
          </w:tcPr>
          <w:p w14:paraId="3D056871" w14:textId="77777777" w:rsidR="00C16D0D" w:rsidRPr="00577FCE" w:rsidRDefault="00C16D0D" w:rsidP="00003142">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Matale</w:t>
            </w:r>
          </w:p>
        </w:tc>
        <w:tc>
          <w:tcPr>
            <w:tcW w:w="1080" w:type="dxa"/>
          </w:tcPr>
          <w:p w14:paraId="13847B17" w14:textId="77777777" w:rsidR="00C16D0D" w:rsidRPr="0071529E" w:rsidRDefault="00037769" w:rsidP="00F630F1">
            <w:pPr>
              <w:ind w:right="-243"/>
              <w:jc w:val="center"/>
              <w:rPr>
                <w:rFonts w:cs="Times New Roman"/>
                <w:szCs w:val="24"/>
              </w:rPr>
            </w:pPr>
            <w:r>
              <w:rPr>
                <w:rFonts w:cs="Times New Roman"/>
                <w:szCs w:val="24"/>
              </w:rPr>
              <w:t>-</w:t>
            </w:r>
          </w:p>
        </w:tc>
        <w:tc>
          <w:tcPr>
            <w:tcW w:w="1262" w:type="dxa"/>
          </w:tcPr>
          <w:p w14:paraId="5C72D222" w14:textId="77777777" w:rsidR="00C16D0D" w:rsidRPr="0071529E" w:rsidRDefault="00037769" w:rsidP="00F630F1">
            <w:pPr>
              <w:ind w:right="-243"/>
              <w:jc w:val="center"/>
              <w:rPr>
                <w:rFonts w:cs="Times New Roman"/>
                <w:szCs w:val="24"/>
              </w:rPr>
            </w:pPr>
            <w:r>
              <w:rPr>
                <w:rFonts w:cs="Times New Roman"/>
                <w:szCs w:val="24"/>
              </w:rPr>
              <w:t>-</w:t>
            </w:r>
          </w:p>
        </w:tc>
        <w:tc>
          <w:tcPr>
            <w:tcW w:w="1220" w:type="dxa"/>
          </w:tcPr>
          <w:p w14:paraId="3BF445B5" w14:textId="77777777" w:rsidR="00C16D0D" w:rsidRPr="0071529E" w:rsidRDefault="00037769" w:rsidP="00F630F1">
            <w:pPr>
              <w:ind w:right="-243"/>
              <w:jc w:val="center"/>
              <w:rPr>
                <w:rFonts w:cs="Times New Roman"/>
                <w:szCs w:val="24"/>
              </w:rPr>
            </w:pPr>
            <w:r>
              <w:rPr>
                <w:rFonts w:cs="Times New Roman"/>
                <w:szCs w:val="24"/>
              </w:rPr>
              <w:t>-</w:t>
            </w:r>
          </w:p>
        </w:tc>
        <w:tc>
          <w:tcPr>
            <w:tcW w:w="1220" w:type="dxa"/>
          </w:tcPr>
          <w:p w14:paraId="2523050D" w14:textId="77777777" w:rsidR="00C16D0D" w:rsidRDefault="001E3F22" w:rsidP="00F630F1">
            <w:pPr>
              <w:ind w:right="-243"/>
              <w:jc w:val="center"/>
              <w:rPr>
                <w:rFonts w:cs="Times New Roman"/>
                <w:szCs w:val="24"/>
              </w:rPr>
            </w:pPr>
            <w:r>
              <w:rPr>
                <w:rFonts w:cs="Times New Roman"/>
                <w:szCs w:val="24"/>
              </w:rPr>
              <w:t>1</w:t>
            </w:r>
          </w:p>
        </w:tc>
        <w:tc>
          <w:tcPr>
            <w:tcW w:w="1248" w:type="dxa"/>
          </w:tcPr>
          <w:p w14:paraId="4B858476" w14:textId="77777777" w:rsidR="00C16D0D" w:rsidRDefault="001E3F22" w:rsidP="00F630F1">
            <w:pPr>
              <w:ind w:right="-243"/>
              <w:jc w:val="center"/>
              <w:rPr>
                <w:rFonts w:cs="Times New Roman"/>
                <w:szCs w:val="24"/>
              </w:rPr>
            </w:pPr>
            <w:r>
              <w:rPr>
                <w:rFonts w:cs="Times New Roman"/>
                <w:szCs w:val="24"/>
              </w:rPr>
              <w:t>1</w:t>
            </w:r>
          </w:p>
        </w:tc>
      </w:tr>
      <w:tr w:rsidR="005614C1" w:rsidRPr="0071529E" w14:paraId="787930B9" w14:textId="77777777" w:rsidTr="00E24F00">
        <w:tc>
          <w:tcPr>
            <w:tcW w:w="468" w:type="dxa"/>
          </w:tcPr>
          <w:p w14:paraId="575C0190" w14:textId="77777777" w:rsidR="005614C1" w:rsidRDefault="005614C1" w:rsidP="00F630F1">
            <w:pPr>
              <w:ind w:right="-243"/>
              <w:rPr>
                <w:rFonts w:cs="Times New Roman"/>
                <w:szCs w:val="24"/>
              </w:rPr>
            </w:pPr>
            <w:r>
              <w:rPr>
                <w:rFonts w:cs="Times New Roman"/>
                <w:szCs w:val="24"/>
              </w:rPr>
              <w:t>21</w:t>
            </w:r>
          </w:p>
        </w:tc>
        <w:tc>
          <w:tcPr>
            <w:tcW w:w="2160" w:type="dxa"/>
          </w:tcPr>
          <w:p w14:paraId="7FB4DB7B" w14:textId="77777777" w:rsidR="005614C1" w:rsidRDefault="005614C1" w:rsidP="00003142">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Puttalaum</w:t>
            </w:r>
          </w:p>
        </w:tc>
        <w:tc>
          <w:tcPr>
            <w:tcW w:w="1080" w:type="dxa"/>
          </w:tcPr>
          <w:p w14:paraId="58550CA5" w14:textId="77777777" w:rsidR="005614C1" w:rsidRPr="0071529E" w:rsidRDefault="00037769" w:rsidP="00F630F1">
            <w:pPr>
              <w:ind w:right="-243"/>
              <w:jc w:val="center"/>
              <w:rPr>
                <w:rFonts w:cs="Times New Roman"/>
                <w:szCs w:val="24"/>
              </w:rPr>
            </w:pPr>
            <w:r>
              <w:rPr>
                <w:rFonts w:cs="Times New Roman"/>
                <w:szCs w:val="24"/>
              </w:rPr>
              <w:t>-</w:t>
            </w:r>
          </w:p>
        </w:tc>
        <w:tc>
          <w:tcPr>
            <w:tcW w:w="1262" w:type="dxa"/>
          </w:tcPr>
          <w:p w14:paraId="51D305A9" w14:textId="77777777" w:rsidR="005614C1" w:rsidRPr="0071529E" w:rsidRDefault="00037769" w:rsidP="00F630F1">
            <w:pPr>
              <w:ind w:right="-243"/>
              <w:jc w:val="center"/>
              <w:rPr>
                <w:rFonts w:cs="Times New Roman"/>
                <w:szCs w:val="24"/>
              </w:rPr>
            </w:pPr>
            <w:r>
              <w:rPr>
                <w:rFonts w:cs="Times New Roman"/>
                <w:szCs w:val="24"/>
              </w:rPr>
              <w:t>-</w:t>
            </w:r>
          </w:p>
        </w:tc>
        <w:tc>
          <w:tcPr>
            <w:tcW w:w="1220" w:type="dxa"/>
          </w:tcPr>
          <w:p w14:paraId="278CF791" w14:textId="77777777" w:rsidR="005614C1" w:rsidRPr="0071529E" w:rsidRDefault="00037769" w:rsidP="00F630F1">
            <w:pPr>
              <w:ind w:right="-243"/>
              <w:jc w:val="center"/>
              <w:rPr>
                <w:rFonts w:cs="Times New Roman"/>
                <w:szCs w:val="24"/>
              </w:rPr>
            </w:pPr>
            <w:r>
              <w:rPr>
                <w:rFonts w:cs="Times New Roman"/>
                <w:szCs w:val="24"/>
              </w:rPr>
              <w:t>-</w:t>
            </w:r>
          </w:p>
        </w:tc>
        <w:tc>
          <w:tcPr>
            <w:tcW w:w="1220" w:type="dxa"/>
          </w:tcPr>
          <w:p w14:paraId="660240FA" w14:textId="77777777" w:rsidR="005614C1" w:rsidRDefault="00037769" w:rsidP="00F630F1">
            <w:pPr>
              <w:ind w:right="-243"/>
              <w:jc w:val="center"/>
              <w:rPr>
                <w:rFonts w:cs="Times New Roman"/>
                <w:szCs w:val="24"/>
              </w:rPr>
            </w:pPr>
            <w:r>
              <w:rPr>
                <w:rFonts w:cs="Times New Roman"/>
                <w:szCs w:val="24"/>
              </w:rPr>
              <w:t>1</w:t>
            </w:r>
          </w:p>
        </w:tc>
        <w:tc>
          <w:tcPr>
            <w:tcW w:w="1248" w:type="dxa"/>
          </w:tcPr>
          <w:p w14:paraId="7F83A5B6" w14:textId="77777777" w:rsidR="005614C1" w:rsidRDefault="00037769" w:rsidP="00F630F1">
            <w:pPr>
              <w:ind w:right="-243"/>
              <w:jc w:val="center"/>
              <w:rPr>
                <w:rFonts w:cs="Times New Roman"/>
                <w:szCs w:val="24"/>
              </w:rPr>
            </w:pPr>
            <w:r>
              <w:rPr>
                <w:rFonts w:cs="Times New Roman"/>
                <w:szCs w:val="24"/>
              </w:rPr>
              <w:t>1</w:t>
            </w:r>
          </w:p>
        </w:tc>
      </w:tr>
      <w:tr w:rsidR="00037769" w:rsidRPr="0071529E" w14:paraId="08AE0DBD" w14:textId="77777777" w:rsidTr="00E24F00">
        <w:tc>
          <w:tcPr>
            <w:tcW w:w="468" w:type="dxa"/>
          </w:tcPr>
          <w:p w14:paraId="5C4F21EA" w14:textId="77777777" w:rsidR="00037769" w:rsidRDefault="00037769" w:rsidP="00F630F1">
            <w:pPr>
              <w:ind w:right="-243"/>
              <w:rPr>
                <w:rFonts w:cs="Times New Roman"/>
                <w:szCs w:val="24"/>
              </w:rPr>
            </w:pPr>
            <w:r>
              <w:rPr>
                <w:rFonts w:cs="Times New Roman"/>
                <w:szCs w:val="24"/>
              </w:rPr>
              <w:t>22</w:t>
            </w:r>
          </w:p>
        </w:tc>
        <w:tc>
          <w:tcPr>
            <w:tcW w:w="2160" w:type="dxa"/>
          </w:tcPr>
          <w:p w14:paraId="62D4FFD2" w14:textId="77777777" w:rsidR="00037769" w:rsidRDefault="00037769" w:rsidP="00003142">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Vauniya</w:t>
            </w:r>
          </w:p>
        </w:tc>
        <w:tc>
          <w:tcPr>
            <w:tcW w:w="1080" w:type="dxa"/>
          </w:tcPr>
          <w:p w14:paraId="2067181F" w14:textId="77777777" w:rsidR="00037769" w:rsidRPr="00037769" w:rsidRDefault="00037769" w:rsidP="00037769">
            <w:pPr>
              <w:pStyle w:val="ListParagraph"/>
              <w:numPr>
                <w:ilvl w:val="0"/>
                <w:numId w:val="38"/>
              </w:numPr>
              <w:spacing w:after="0" w:line="240" w:lineRule="auto"/>
              <w:ind w:right="-243"/>
              <w:rPr>
                <w:rFonts w:cs="Times New Roman"/>
                <w:szCs w:val="24"/>
              </w:rPr>
            </w:pPr>
          </w:p>
        </w:tc>
        <w:tc>
          <w:tcPr>
            <w:tcW w:w="1262" w:type="dxa"/>
          </w:tcPr>
          <w:p w14:paraId="2E152844" w14:textId="77777777" w:rsidR="00037769" w:rsidRPr="0071529E" w:rsidRDefault="00037769" w:rsidP="00F630F1">
            <w:pPr>
              <w:ind w:right="-243"/>
              <w:jc w:val="center"/>
              <w:rPr>
                <w:rFonts w:cs="Times New Roman"/>
                <w:szCs w:val="24"/>
              </w:rPr>
            </w:pPr>
            <w:r>
              <w:rPr>
                <w:rFonts w:cs="Times New Roman"/>
                <w:szCs w:val="24"/>
              </w:rPr>
              <w:t>-</w:t>
            </w:r>
          </w:p>
        </w:tc>
        <w:tc>
          <w:tcPr>
            <w:tcW w:w="1220" w:type="dxa"/>
          </w:tcPr>
          <w:p w14:paraId="7CB68BB8" w14:textId="77777777" w:rsidR="00037769" w:rsidRPr="0071529E" w:rsidRDefault="00037769" w:rsidP="00F630F1">
            <w:pPr>
              <w:ind w:right="-243"/>
              <w:jc w:val="center"/>
              <w:rPr>
                <w:rFonts w:cs="Times New Roman"/>
                <w:szCs w:val="24"/>
              </w:rPr>
            </w:pPr>
            <w:r>
              <w:rPr>
                <w:rFonts w:cs="Times New Roman"/>
                <w:szCs w:val="24"/>
              </w:rPr>
              <w:t>-</w:t>
            </w:r>
          </w:p>
        </w:tc>
        <w:tc>
          <w:tcPr>
            <w:tcW w:w="1220" w:type="dxa"/>
          </w:tcPr>
          <w:p w14:paraId="021B1BF1" w14:textId="77777777" w:rsidR="00037769" w:rsidRDefault="00037769" w:rsidP="00F630F1">
            <w:pPr>
              <w:ind w:right="-243"/>
              <w:jc w:val="center"/>
              <w:rPr>
                <w:rFonts w:cs="Times New Roman"/>
                <w:szCs w:val="24"/>
              </w:rPr>
            </w:pPr>
            <w:r>
              <w:rPr>
                <w:rFonts w:cs="Times New Roman"/>
                <w:szCs w:val="24"/>
              </w:rPr>
              <w:t>1</w:t>
            </w:r>
          </w:p>
        </w:tc>
        <w:tc>
          <w:tcPr>
            <w:tcW w:w="1248" w:type="dxa"/>
          </w:tcPr>
          <w:p w14:paraId="650B9708" w14:textId="77777777" w:rsidR="00037769" w:rsidRDefault="00037769" w:rsidP="00F630F1">
            <w:pPr>
              <w:ind w:right="-243"/>
              <w:jc w:val="center"/>
              <w:rPr>
                <w:rFonts w:cs="Times New Roman"/>
                <w:szCs w:val="24"/>
              </w:rPr>
            </w:pPr>
            <w:r>
              <w:rPr>
                <w:rFonts w:cs="Times New Roman"/>
                <w:szCs w:val="24"/>
              </w:rPr>
              <w:t>1</w:t>
            </w:r>
          </w:p>
        </w:tc>
      </w:tr>
      <w:tr w:rsidR="00632EF0" w:rsidRPr="0071529E" w14:paraId="18939EBD" w14:textId="77777777" w:rsidTr="00E24F00">
        <w:tc>
          <w:tcPr>
            <w:tcW w:w="468" w:type="dxa"/>
          </w:tcPr>
          <w:p w14:paraId="1851D17F" w14:textId="77777777" w:rsidR="00632EF0" w:rsidRDefault="00632EF0" w:rsidP="00F630F1">
            <w:pPr>
              <w:ind w:right="-243"/>
              <w:rPr>
                <w:rFonts w:cs="Times New Roman"/>
                <w:szCs w:val="24"/>
              </w:rPr>
            </w:pPr>
            <w:r>
              <w:rPr>
                <w:rFonts w:cs="Times New Roman"/>
                <w:szCs w:val="24"/>
              </w:rPr>
              <w:t>23</w:t>
            </w:r>
          </w:p>
        </w:tc>
        <w:tc>
          <w:tcPr>
            <w:tcW w:w="2160" w:type="dxa"/>
          </w:tcPr>
          <w:p w14:paraId="15DEB3B4" w14:textId="77777777" w:rsidR="00632EF0" w:rsidRDefault="00632EF0" w:rsidP="00003142">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Kiridiwela</w:t>
            </w:r>
          </w:p>
        </w:tc>
        <w:tc>
          <w:tcPr>
            <w:tcW w:w="1080" w:type="dxa"/>
          </w:tcPr>
          <w:p w14:paraId="1BA0CD92" w14:textId="77777777" w:rsidR="00632EF0" w:rsidRPr="00037769" w:rsidRDefault="00632EF0" w:rsidP="00037769">
            <w:pPr>
              <w:pStyle w:val="ListParagraph"/>
              <w:numPr>
                <w:ilvl w:val="0"/>
                <w:numId w:val="38"/>
              </w:numPr>
              <w:spacing w:after="0" w:line="240" w:lineRule="auto"/>
              <w:ind w:right="-243"/>
              <w:rPr>
                <w:rFonts w:cs="Times New Roman"/>
                <w:szCs w:val="24"/>
              </w:rPr>
            </w:pPr>
          </w:p>
        </w:tc>
        <w:tc>
          <w:tcPr>
            <w:tcW w:w="1262" w:type="dxa"/>
          </w:tcPr>
          <w:p w14:paraId="02FB10F7" w14:textId="77777777" w:rsidR="00632EF0" w:rsidRDefault="00632EF0" w:rsidP="00F630F1">
            <w:pPr>
              <w:ind w:right="-243"/>
              <w:jc w:val="center"/>
              <w:rPr>
                <w:rFonts w:cs="Times New Roman"/>
                <w:szCs w:val="24"/>
              </w:rPr>
            </w:pPr>
            <w:r>
              <w:rPr>
                <w:rFonts w:cs="Times New Roman"/>
                <w:szCs w:val="24"/>
              </w:rPr>
              <w:t>-</w:t>
            </w:r>
          </w:p>
        </w:tc>
        <w:tc>
          <w:tcPr>
            <w:tcW w:w="1220" w:type="dxa"/>
          </w:tcPr>
          <w:p w14:paraId="74C68CAC" w14:textId="77777777" w:rsidR="00632EF0" w:rsidRDefault="00632EF0" w:rsidP="00F630F1">
            <w:pPr>
              <w:ind w:right="-243"/>
              <w:jc w:val="center"/>
              <w:rPr>
                <w:rFonts w:cs="Times New Roman"/>
                <w:szCs w:val="24"/>
              </w:rPr>
            </w:pPr>
            <w:r>
              <w:rPr>
                <w:rFonts w:cs="Times New Roman"/>
                <w:szCs w:val="24"/>
              </w:rPr>
              <w:t>-</w:t>
            </w:r>
          </w:p>
        </w:tc>
        <w:tc>
          <w:tcPr>
            <w:tcW w:w="1220" w:type="dxa"/>
          </w:tcPr>
          <w:p w14:paraId="000FA47E" w14:textId="77777777" w:rsidR="00632EF0" w:rsidRDefault="00632EF0" w:rsidP="00F630F1">
            <w:pPr>
              <w:ind w:right="-243"/>
              <w:jc w:val="center"/>
              <w:rPr>
                <w:rFonts w:cs="Times New Roman"/>
                <w:szCs w:val="24"/>
              </w:rPr>
            </w:pPr>
            <w:r>
              <w:rPr>
                <w:rFonts w:cs="Times New Roman"/>
                <w:szCs w:val="24"/>
              </w:rPr>
              <w:t>1</w:t>
            </w:r>
          </w:p>
        </w:tc>
        <w:tc>
          <w:tcPr>
            <w:tcW w:w="1248" w:type="dxa"/>
          </w:tcPr>
          <w:p w14:paraId="73261F81" w14:textId="77777777" w:rsidR="00632EF0" w:rsidRDefault="00632EF0" w:rsidP="00F630F1">
            <w:pPr>
              <w:ind w:right="-243"/>
              <w:jc w:val="center"/>
              <w:rPr>
                <w:rFonts w:cs="Times New Roman"/>
                <w:szCs w:val="24"/>
              </w:rPr>
            </w:pPr>
            <w:r>
              <w:rPr>
                <w:rFonts w:cs="Times New Roman"/>
                <w:szCs w:val="24"/>
              </w:rPr>
              <w:t>1</w:t>
            </w:r>
          </w:p>
        </w:tc>
      </w:tr>
      <w:tr w:rsidR="00F630F1" w:rsidRPr="0071529E" w14:paraId="3B3637B2" w14:textId="77777777" w:rsidTr="00F630F1">
        <w:tc>
          <w:tcPr>
            <w:tcW w:w="8658" w:type="dxa"/>
            <w:gridSpan w:val="7"/>
            <w:shd w:val="clear" w:color="auto" w:fill="BFBFBF" w:themeFill="background1" w:themeFillShade="BF"/>
          </w:tcPr>
          <w:p w14:paraId="723D781F" w14:textId="77777777" w:rsidR="00F630F1" w:rsidRDefault="00F630F1" w:rsidP="00F630F1">
            <w:pPr>
              <w:ind w:right="-243"/>
              <w:jc w:val="center"/>
              <w:rPr>
                <w:rFonts w:cs="Times New Roman"/>
                <w:szCs w:val="24"/>
              </w:rPr>
            </w:pPr>
            <w:r w:rsidRPr="00A32EBD">
              <w:rPr>
                <w:rFonts w:cs="Times New Roman"/>
                <w:b/>
                <w:bCs/>
                <w:szCs w:val="28"/>
              </w:rPr>
              <w:t>Sobaketha   (Nature Field Centers)</w:t>
            </w:r>
          </w:p>
        </w:tc>
      </w:tr>
      <w:tr w:rsidR="00F630F1" w:rsidRPr="0071529E" w14:paraId="78910FAD" w14:textId="77777777" w:rsidTr="00E25FEE">
        <w:tc>
          <w:tcPr>
            <w:tcW w:w="468" w:type="dxa"/>
          </w:tcPr>
          <w:p w14:paraId="2A037A03" w14:textId="77777777" w:rsidR="00F630F1" w:rsidRDefault="00037769" w:rsidP="00F630F1">
            <w:pPr>
              <w:ind w:right="-243"/>
              <w:rPr>
                <w:rFonts w:cs="Times New Roman"/>
                <w:szCs w:val="24"/>
              </w:rPr>
            </w:pPr>
            <w:r>
              <w:rPr>
                <w:rFonts w:cs="Times New Roman"/>
                <w:szCs w:val="24"/>
              </w:rPr>
              <w:t>2</w:t>
            </w:r>
            <w:r w:rsidR="00632EF0">
              <w:rPr>
                <w:rFonts w:cs="Times New Roman"/>
                <w:szCs w:val="24"/>
              </w:rPr>
              <w:t>4</w:t>
            </w:r>
          </w:p>
        </w:tc>
        <w:tc>
          <w:tcPr>
            <w:tcW w:w="2160" w:type="dxa"/>
          </w:tcPr>
          <w:p w14:paraId="626C9077" w14:textId="77777777" w:rsidR="00F630F1" w:rsidRPr="00880EBD" w:rsidRDefault="0017650D" w:rsidP="00F630F1">
            <w:pPr>
              <w:spacing w:line="276" w:lineRule="auto"/>
              <w:rPr>
                <w:rFonts w:eastAsiaTheme="minorEastAsia" w:cs="Times New Roman"/>
                <w:szCs w:val="24"/>
              </w:rPr>
            </w:pPr>
            <w:r>
              <w:rPr>
                <w:rFonts w:cs="Times New Roman"/>
                <w:szCs w:val="24"/>
              </w:rPr>
              <w:t>Rumassala</w:t>
            </w:r>
          </w:p>
        </w:tc>
        <w:tc>
          <w:tcPr>
            <w:tcW w:w="1080" w:type="dxa"/>
            <w:vAlign w:val="center"/>
          </w:tcPr>
          <w:p w14:paraId="79EF1B17" w14:textId="77777777" w:rsidR="00F630F1" w:rsidRPr="00880EBD" w:rsidRDefault="00F630F1" w:rsidP="00F630F1">
            <w:pPr>
              <w:pStyle w:val="HTMLPreformatted"/>
              <w:shd w:val="clear" w:color="auto" w:fill="F8F9FA"/>
              <w:jc w:val="center"/>
              <w:rPr>
                <w:rFonts w:ascii="Times New Roman" w:hAnsi="Times New Roman" w:cs="Times New Roman"/>
                <w:color w:val="222222"/>
                <w:sz w:val="24"/>
                <w:szCs w:val="24"/>
              </w:rPr>
            </w:pPr>
          </w:p>
        </w:tc>
        <w:tc>
          <w:tcPr>
            <w:tcW w:w="1262" w:type="dxa"/>
          </w:tcPr>
          <w:p w14:paraId="64EF36D7" w14:textId="77777777" w:rsidR="00F630F1" w:rsidRPr="0071529E" w:rsidRDefault="00F630F1" w:rsidP="00F630F1">
            <w:pPr>
              <w:ind w:right="-243"/>
              <w:jc w:val="center"/>
              <w:rPr>
                <w:rFonts w:cs="Times New Roman"/>
                <w:szCs w:val="24"/>
              </w:rPr>
            </w:pPr>
            <w:r w:rsidRPr="0071529E">
              <w:rPr>
                <w:rFonts w:cs="Times New Roman"/>
                <w:szCs w:val="24"/>
              </w:rPr>
              <w:t>-</w:t>
            </w:r>
          </w:p>
        </w:tc>
        <w:tc>
          <w:tcPr>
            <w:tcW w:w="1220" w:type="dxa"/>
          </w:tcPr>
          <w:p w14:paraId="4817CF1D" w14:textId="77777777" w:rsidR="00F630F1" w:rsidRPr="0071529E" w:rsidRDefault="00F630F1" w:rsidP="00F630F1">
            <w:pPr>
              <w:ind w:right="-243"/>
              <w:jc w:val="center"/>
              <w:rPr>
                <w:rFonts w:cs="Times New Roman"/>
                <w:szCs w:val="24"/>
              </w:rPr>
            </w:pPr>
            <w:r w:rsidRPr="0071529E">
              <w:rPr>
                <w:rFonts w:cs="Times New Roman"/>
                <w:szCs w:val="24"/>
              </w:rPr>
              <w:t>-</w:t>
            </w:r>
          </w:p>
        </w:tc>
        <w:tc>
          <w:tcPr>
            <w:tcW w:w="1220" w:type="dxa"/>
          </w:tcPr>
          <w:p w14:paraId="547172C9" w14:textId="77777777" w:rsidR="00F630F1" w:rsidRPr="0071529E" w:rsidRDefault="00F630F1" w:rsidP="00F630F1">
            <w:pPr>
              <w:ind w:right="-243"/>
              <w:jc w:val="center"/>
              <w:rPr>
                <w:rFonts w:cs="Times New Roman"/>
                <w:szCs w:val="24"/>
              </w:rPr>
            </w:pPr>
            <w:r>
              <w:rPr>
                <w:rFonts w:cs="Times New Roman"/>
                <w:szCs w:val="24"/>
              </w:rPr>
              <w:t>1</w:t>
            </w:r>
          </w:p>
        </w:tc>
        <w:tc>
          <w:tcPr>
            <w:tcW w:w="1248" w:type="dxa"/>
          </w:tcPr>
          <w:p w14:paraId="1F4D6E66" w14:textId="77777777" w:rsidR="00F630F1" w:rsidRPr="0071529E" w:rsidRDefault="00F630F1" w:rsidP="00F630F1">
            <w:pPr>
              <w:ind w:right="-243"/>
              <w:jc w:val="center"/>
              <w:rPr>
                <w:rFonts w:cs="Times New Roman"/>
                <w:szCs w:val="24"/>
              </w:rPr>
            </w:pPr>
            <w:r>
              <w:rPr>
                <w:rFonts w:cs="Times New Roman"/>
                <w:szCs w:val="24"/>
              </w:rPr>
              <w:t>1</w:t>
            </w:r>
          </w:p>
        </w:tc>
      </w:tr>
      <w:tr w:rsidR="00F630F1" w:rsidRPr="0071529E" w14:paraId="1FC23E60" w14:textId="77777777" w:rsidTr="00E25FEE">
        <w:tc>
          <w:tcPr>
            <w:tcW w:w="468" w:type="dxa"/>
          </w:tcPr>
          <w:p w14:paraId="70134AC5" w14:textId="77777777" w:rsidR="00F630F1" w:rsidRDefault="00037769" w:rsidP="00F630F1">
            <w:pPr>
              <w:ind w:right="-243"/>
              <w:rPr>
                <w:rFonts w:cs="Times New Roman"/>
                <w:szCs w:val="24"/>
              </w:rPr>
            </w:pPr>
            <w:r>
              <w:rPr>
                <w:rFonts w:cs="Times New Roman"/>
                <w:szCs w:val="24"/>
              </w:rPr>
              <w:t>2</w:t>
            </w:r>
            <w:r w:rsidR="00632EF0">
              <w:rPr>
                <w:rFonts w:cs="Times New Roman"/>
                <w:szCs w:val="24"/>
              </w:rPr>
              <w:t>5</w:t>
            </w:r>
          </w:p>
        </w:tc>
        <w:tc>
          <w:tcPr>
            <w:tcW w:w="2160" w:type="dxa"/>
          </w:tcPr>
          <w:p w14:paraId="2F284933" w14:textId="77777777" w:rsidR="00F630F1" w:rsidRPr="00880EBD" w:rsidRDefault="00F630F1" w:rsidP="00F630F1">
            <w:pPr>
              <w:pStyle w:val="ListParagraph"/>
              <w:spacing w:after="0" w:line="240" w:lineRule="auto"/>
              <w:ind w:left="0"/>
              <w:rPr>
                <w:rFonts w:ascii="Times New Roman" w:eastAsiaTheme="minorEastAsia" w:hAnsi="Times New Roman" w:cs="Times New Roman"/>
                <w:sz w:val="24"/>
                <w:szCs w:val="24"/>
              </w:rPr>
            </w:pPr>
            <w:r w:rsidRPr="00880EBD">
              <w:rPr>
                <w:rFonts w:ascii="Times New Roman" w:hAnsi="Times New Roman" w:cs="Times New Roman"/>
                <w:sz w:val="24"/>
                <w:szCs w:val="24"/>
              </w:rPr>
              <w:t>kundasale</w:t>
            </w:r>
          </w:p>
        </w:tc>
        <w:tc>
          <w:tcPr>
            <w:tcW w:w="1080" w:type="dxa"/>
            <w:vAlign w:val="center"/>
          </w:tcPr>
          <w:p w14:paraId="378CF714" w14:textId="77777777" w:rsidR="00F630F1" w:rsidRPr="00880EBD" w:rsidRDefault="00F630F1" w:rsidP="00F630F1">
            <w:pPr>
              <w:jc w:val="center"/>
              <w:rPr>
                <w:rFonts w:eastAsiaTheme="minorEastAsia" w:cs="Times New Roman"/>
                <w:szCs w:val="24"/>
              </w:rPr>
            </w:pPr>
          </w:p>
        </w:tc>
        <w:tc>
          <w:tcPr>
            <w:tcW w:w="1262" w:type="dxa"/>
          </w:tcPr>
          <w:p w14:paraId="35EF9408" w14:textId="77777777" w:rsidR="00F630F1" w:rsidRPr="0071529E" w:rsidRDefault="00F630F1" w:rsidP="00F630F1">
            <w:pPr>
              <w:ind w:right="-243"/>
              <w:jc w:val="center"/>
              <w:rPr>
                <w:rFonts w:cs="Times New Roman"/>
                <w:szCs w:val="24"/>
              </w:rPr>
            </w:pPr>
            <w:r w:rsidRPr="0071529E">
              <w:rPr>
                <w:rFonts w:cs="Times New Roman"/>
                <w:szCs w:val="24"/>
              </w:rPr>
              <w:t>-</w:t>
            </w:r>
          </w:p>
        </w:tc>
        <w:tc>
          <w:tcPr>
            <w:tcW w:w="1220" w:type="dxa"/>
          </w:tcPr>
          <w:p w14:paraId="430EC19C" w14:textId="77777777" w:rsidR="00F630F1" w:rsidRPr="0071529E" w:rsidRDefault="00F630F1" w:rsidP="00F630F1">
            <w:pPr>
              <w:ind w:right="-243"/>
              <w:jc w:val="center"/>
              <w:rPr>
                <w:rFonts w:cs="Times New Roman"/>
                <w:szCs w:val="24"/>
              </w:rPr>
            </w:pPr>
            <w:r w:rsidRPr="0071529E">
              <w:rPr>
                <w:rFonts w:cs="Times New Roman"/>
                <w:szCs w:val="24"/>
              </w:rPr>
              <w:t>-</w:t>
            </w:r>
          </w:p>
        </w:tc>
        <w:tc>
          <w:tcPr>
            <w:tcW w:w="1220" w:type="dxa"/>
          </w:tcPr>
          <w:p w14:paraId="28265B2F" w14:textId="77777777" w:rsidR="00F630F1" w:rsidRPr="0071529E" w:rsidRDefault="003C3D8B" w:rsidP="00F630F1">
            <w:pPr>
              <w:ind w:right="-243"/>
              <w:jc w:val="center"/>
              <w:rPr>
                <w:rFonts w:cs="Times New Roman"/>
                <w:szCs w:val="24"/>
              </w:rPr>
            </w:pPr>
            <w:r>
              <w:rPr>
                <w:rFonts w:cs="Times New Roman"/>
                <w:szCs w:val="24"/>
              </w:rPr>
              <w:t>1</w:t>
            </w:r>
          </w:p>
        </w:tc>
        <w:tc>
          <w:tcPr>
            <w:tcW w:w="1248" w:type="dxa"/>
          </w:tcPr>
          <w:p w14:paraId="6284E7EC" w14:textId="77777777" w:rsidR="00F630F1" w:rsidRPr="0071529E" w:rsidRDefault="003C3D8B" w:rsidP="00F630F1">
            <w:pPr>
              <w:ind w:right="-243"/>
              <w:jc w:val="center"/>
              <w:rPr>
                <w:rFonts w:cs="Times New Roman"/>
                <w:szCs w:val="24"/>
              </w:rPr>
            </w:pPr>
            <w:r>
              <w:rPr>
                <w:rFonts w:cs="Times New Roman"/>
                <w:szCs w:val="24"/>
              </w:rPr>
              <w:t>1</w:t>
            </w:r>
          </w:p>
        </w:tc>
      </w:tr>
      <w:tr w:rsidR="00F630F1" w:rsidRPr="0071529E" w14:paraId="550A91F1" w14:textId="77777777" w:rsidTr="00E25FEE">
        <w:tc>
          <w:tcPr>
            <w:tcW w:w="468" w:type="dxa"/>
          </w:tcPr>
          <w:p w14:paraId="79DFA317" w14:textId="77777777" w:rsidR="00F630F1" w:rsidRDefault="00037769" w:rsidP="00F630F1">
            <w:pPr>
              <w:ind w:right="-243"/>
              <w:rPr>
                <w:rFonts w:cs="Times New Roman"/>
                <w:szCs w:val="24"/>
              </w:rPr>
            </w:pPr>
            <w:r>
              <w:rPr>
                <w:rFonts w:cs="Times New Roman"/>
                <w:szCs w:val="24"/>
              </w:rPr>
              <w:t>2</w:t>
            </w:r>
            <w:r w:rsidR="00632EF0">
              <w:rPr>
                <w:rFonts w:cs="Times New Roman"/>
                <w:szCs w:val="24"/>
              </w:rPr>
              <w:t>6</w:t>
            </w:r>
          </w:p>
        </w:tc>
        <w:tc>
          <w:tcPr>
            <w:tcW w:w="2160" w:type="dxa"/>
          </w:tcPr>
          <w:p w14:paraId="1380AEBB" w14:textId="77777777" w:rsidR="00F630F1" w:rsidRPr="00880EBD" w:rsidRDefault="00F630F1" w:rsidP="00F630F1">
            <w:pPr>
              <w:pStyle w:val="ListParagraph"/>
              <w:spacing w:after="0" w:line="240" w:lineRule="auto"/>
              <w:ind w:left="0"/>
              <w:rPr>
                <w:rFonts w:ascii="Times New Roman" w:eastAsiaTheme="minorEastAsia" w:hAnsi="Times New Roman" w:cs="Times New Roman"/>
                <w:sz w:val="24"/>
                <w:szCs w:val="24"/>
              </w:rPr>
            </w:pPr>
            <w:r w:rsidRPr="00880EBD">
              <w:rPr>
                <w:rFonts w:ascii="Times New Roman" w:hAnsi="Times New Roman" w:cs="Times New Roman"/>
                <w:sz w:val="24"/>
                <w:szCs w:val="24"/>
              </w:rPr>
              <w:t>Attidiya</w:t>
            </w:r>
          </w:p>
        </w:tc>
        <w:tc>
          <w:tcPr>
            <w:tcW w:w="1080" w:type="dxa"/>
            <w:vAlign w:val="center"/>
          </w:tcPr>
          <w:p w14:paraId="4ABBFBB2" w14:textId="77777777" w:rsidR="00F630F1" w:rsidRPr="00880EBD" w:rsidRDefault="00F630F1" w:rsidP="00F630F1">
            <w:pPr>
              <w:jc w:val="center"/>
              <w:rPr>
                <w:rFonts w:cs="Times New Roman"/>
                <w:szCs w:val="24"/>
                <w:cs/>
              </w:rPr>
            </w:pPr>
          </w:p>
        </w:tc>
        <w:tc>
          <w:tcPr>
            <w:tcW w:w="1262" w:type="dxa"/>
          </w:tcPr>
          <w:p w14:paraId="28B3CB9C" w14:textId="77777777" w:rsidR="00F630F1" w:rsidRPr="0071529E" w:rsidRDefault="00F630F1" w:rsidP="00F630F1">
            <w:pPr>
              <w:ind w:right="-243"/>
              <w:jc w:val="center"/>
              <w:rPr>
                <w:rFonts w:cs="Times New Roman"/>
                <w:szCs w:val="24"/>
              </w:rPr>
            </w:pPr>
            <w:r w:rsidRPr="0071529E">
              <w:rPr>
                <w:rFonts w:cs="Times New Roman"/>
                <w:szCs w:val="24"/>
              </w:rPr>
              <w:t>-</w:t>
            </w:r>
          </w:p>
        </w:tc>
        <w:tc>
          <w:tcPr>
            <w:tcW w:w="1220" w:type="dxa"/>
          </w:tcPr>
          <w:p w14:paraId="1496E163" w14:textId="77777777" w:rsidR="00F630F1" w:rsidRPr="0071529E" w:rsidRDefault="00F630F1" w:rsidP="00F630F1">
            <w:pPr>
              <w:ind w:right="-243"/>
              <w:jc w:val="center"/>
              <w:rPr>
                <w:rFonts w:cs="Times New Roman"/>
                <w:szCs w:val="24"/>
              </w:rPr>
            </w:pPr>
            <w:r w:rsidRPr="0071529E">
              <w:rPr>
                <w:rFonts w:cs="Times New Roman"/>
                <w:szCs w:val="24"/>
              </w:rPr>
              <w:t>-</w:t>
            </w:r>
          </w:p>
        </w:tc>
        <w:tc>
          <w:tcPr>
            <w:tcW w:w="1220" w:type="dxa"/>
          </w:tcPr>
          <w:p w14:paraId="7B5151E7" w14:textId="77777777" w:rsidR="00F630F1" w:rsidRPr="0071529E" w:rsidRDefault="00F630F1" w:rsidP="00F630F1">
            <w:pPr>
              <w:ind w:right="-243"/>
              <w:jc w:val="center"/>
              <w:rPr>
                <w:rFonts w:cs="Times New Roman"/>
                <w:szCs w:val="24"/>
              </w:rPr>
            </w:pPr>
            <w:r>
              <w:rPr>
                <w:rFonts w:cs="Times New Roman"/>
                <w:szCs w:val="24"/>
              </w:rPr>
              <w:t>1</w:t>
            </w:r>
          </w:p>
        </w:tc>
        <w:tc>
          <w:tcPr>
            <w:tcW w:w="1248" w:type="dxa"/>
          </w:tcPr>
          <w:p w14:paraId="79BFFAEF" w14:textId="77777777" w:rsidR="00F630F1" w:rsidRPr="0071529E" w:rsidRDefault="00F630F1" w:rsidP="00F630F1">
            <w:pPr>
              <w:ind w:right="-243"/>
              <w:jc w:val="center"/>
              <w:rPr>
                <w:rFonts w:cs="Times New Roman"/>
                <w:szCs w:val="24"/>
              </w:rPr>
            </w:pPr>
            <w:r>
              <w:rPr>
                <w:rFonts w:cs="Times New Roman"/>
                <w:szCs w:val="24"/>
              </w:rPr>
              <w:t>1</w:t>
            </w:r>
          </w:p>
        </w:tc>
      </w:tr>
    </w:tbl>
    <w:p w14:paraId="118DB2C7" w14:textId="77777777" w:rsidR="009337BA" w:rsidRDefault="009337BA" w:rsidP="00E90522">
      <w:pPr>
        <w:pStyle w:val="Heading5"/>
        <w:ind w:right="-243"/>
        <w:rPr>
          <w:rFonts w:ascii="Times New Roman" w:hAnsi="Times New Roman" w:cs="Times New Roman"/>
          <w:b/>
          <w:bCs/>
          <w:iCs/>
          <w:caps/>
          <w:color w:val="000000" w:themeColor="text1"/>
          <w:szCs w:val="24"/>
        </w:rPr>
      </w:pPr>
    </w:p>
    <w:p w14:paraId="0410492C" w14:textId="77777777" w:rsidR="00E90522" w:rsidRPr="00E90522" w:rsidRDefault="00E90522" w:rsidP="00E90522">
      <w:pPr>
        <w:pStyle w:val="Heading5"/>
        <w:ind w:right="-243"/>
        <w:rPr>
          <w:rFonts w:ascii="Times New Roman" w:hAnsi="Times New Roman" w:cs="Times New Roman"/>
          <w:b/>
          <w:bCs/>
          <w:iCs/>
          <w:caps/>
          <w:color w:val="000000" w:themeColor="text1"/>
          <w:szCs w:val="24"/>
        </w:rPr>
      </w:pPr>
      <w:r w:rsidRPr="00E90522">
        <w:rPr>
          <w:rFonts w:ascii="Times New Roman" w:hAnsi="Times New Roman" w:cs="Times New Roman"/>
          <w:b/>
          <w:bCs/>
          <w:iCs/>
          <w:caps/>
          <w:color w:val="000000" w:themeColor="text1"/>
          <w:szCs w:val="24"/>
        </w:rPr>
        <w:t>C</w:t>
      </w:r>
      <w:r w:rsidR="00247A0F">
        <w:rPr>
          <w:rFonts w:ascii="Times New Roman" w:hAnsi="Times New Roman" w:cs="Times New Roman"/>
          <w:b/>
          <w:bCs/>
          <w:iCs/>
          <w:caps/>
          <w:color w:val="000000" w:themeColor="text1"/>
          <w:szCs w:val="24"/>
        </w:rPr>
        <w:t>LAUSE 10</w:t>
      </w:r>
      <w:r w:rsidRPr="00E90522">
        <w:rPr>
          <w:rFonts w:ascii="Times New Roman" w:hAnsi="Times New Roman" w:cs="Times New Roman"/>
          <w:b/>
          <w:bCs/>
          <w:iCs/>
          <w:caps/>
          <w:color w:val="000000" w:themeColor="text1"/>
          <w:szCs w:val="24"/>
        </w:rPr>
        <w:t xml:space="preserve">– COMPTENCY OF Staff </w:t>
      </w:r>
    </w:p>
    <w:p w14:paraId="7FD3DE65" w14:textId="77777777" w:rsidR="00E90522" w:rsidRPr="00E90522" w:rsidRDefault="00E90522" w:rsidP="00DA652A">
      <w:pPr>
        <w:pStyle w:val="ListParagraph"/>
        <w:numPr>
          <w:ilvl w:val="0"/>
          <w:numId w:val="19"/>
        </w:numPr>
        <w:spacing w:after="0" w:line="240" w:lineRule="auto"/>
        <w:ind w:right="-243"/>
        <w:rPr>
          <w:rFonts w:ascii="Times New Roman" w:hAnsi="Times New Roman" w:cs="Times New Roman"/>
          <w:sz w:val="24"/>
          <w:szCs w:val="24"/>
        </w:rPr>
      </w:pPr>
      <w:r w:rsidRPr="00E90522">
        <w:rPr>
          <w:rFonts w:ascii="Times New Roman" w:hAnsi="Times New Roman" w:cs="Times New Roman"/>
          <w:sz w:val="24"/>
          <w:szCs w:val="24"/>
        </w:rPr>
        <w:t xml:space="preserve">Supervisors and </w:t>
      </w:r>
      <w:r w:rsidR="009337BA" w:rsidRPr="00E90522">
        <w:rPr>
          <w:rFonts w:ascii="Times New Roman" w:hAnsi="Times New Roman" w:cs="Times New Roman"/>
          <w:sz w:val="24"/>
          <w:szCs w:val="24"/>
        </w:rPr>
        <w:t xml:space="preserve">janitorial </w:t>
      </w:r>
      <w:r w:rsidR="009337BA">
        <w:rPr>
          <w:rFonts w:ascii="Times New Roman" w:hAnsi="Times New Roman" w:cs="Times New Roman"/>
          <w:sz w:val="24"/>
          <w:szCs w:val="24"/>
        </w:rPr>
        <w:t>staff</w:t>
      </w:r>
      <w:r w:rsidR="009337BA" w:rsidRPr="00E90522">
        <w:rPr>
          <w:rFonts w:ascii="Times New Roman" w:hAnsi="Times New Roman" w:cs="Times New Roman"/>
          <w:sz w:val="24"/>
          <w:szCs w:val="24"/>
        </w:rPr>
        <w:t xml:space="preserve"> must</w:t>
      </w:r>
      <w:r w:rsidRPr="00E90522">
        <w:rPr>
          <w:rFonts w:ascii="Times New Roman" w:hAnsi="Times New Roman" w:cs="Times New Roman"/>
          <w:sz w:val="24"/>
          <w:szCs w:val="24"/>
        </w:rPr>
        <w:t xml:space="preserve"> be in good health and capability to write and read Sinhala or English.</w:t>
      </w:r>
    </w:p>
    <w:p w14:paraId="7E07B87B" w14:textId="77777777" w:rsidR="00E90522" w:rsidRPr="001D2B7E" w:rsidRDefault="00E90522" w:rsidP="00DA652A">
      <w:pPr>
        <w:pStyle w:val="ListParagraph"/>
        <w:numPr>
          <w:ilvl w:val="0"/>
          <w:numId w:val="19"/>
        </w:numPr>
        <w:spacing w:after="0" w:line="240" w:lineRule="auto"/>
        <w:ind w:right="-243"/>
        <w:rPr>
          <w:rFonts w:ascii="Times New Roman" w:hAnsi="Times New Roman" w:cs="Times New Roman"/>
          <w:color w:val="000000" w:themeColor="text1"/>
          <w:sz w:val="24"/>
          <w:szCs w:val="24"/>
        </w:rPr>
      </w:pPr>
      <w:r w:rsidRPr="00C377D9">
        <w:rPr>
          <w:rFonts w:ascii="Times New Roman" w:hAnsi="Times New Roman" w:cs="Times New Roman"/>
          <w:color w:val="auto"/>
          <w:sz w:val="24"/>
          <w:szCs w:val="24"/>
        </w:rPr>
        <w:t xml:space="preserve">Janitorial </w:t>
      </w:r>
      <w:r w:rsidR="00A03E81" w:rsidRPr="00C377D9">
        <w:rPr>
          <w:rFonts w:ascii="Times New Roman" w:hAnsi="Times New Roman" w:cs="Times New Roman"/>
          <w:color w:val="auto"/>
          <w:sz w:val="24"/>
          <w:szCs w:val="24"/>
        </w:rPr>
        <w:t xml:space="preserve">staff </w:t>
      </w:r>
      <w:r w:rsidRPr="00C377D9">
        <w:rPr>
          <w:rFonts w:ascii="Times New Roman" w:hAnsi="Times New Roman" w:cs="Times New Roman"/>
          <w:color w:val="auto"/>
          <w:sz w:val="24"/>
          <w:szCs w:val="24"/>
        </w:rPr>
        <w:t xml:space="preserve">must be below </w:t>
      </w:r>
      <w:r w:rsidR="00203239">
        <w:rPr>
          <w:rFonts w:ascii="Times New Roman" w:hAnsi="Times New Roman" w:cs="Times New Roman"/>
          <w:color w:val="000000" w:themeColor="text1"/>
          <w:sz w:val="24"/>
          <w:szCs w:val="24"/>
        </w:rPr>
        <w:t>65</w:t>
      </w:r>
      <w:r w:rsidRPr="001D2B7E">
        <w:rPr>
          <w:rFonts w:ascii="Times New Roman" w:hAnsi="Times New Roman" w:cs="Times New Roman"/>
          <w:color w:val="000000" w:themeColor="text1"/>
          <w:sz w:val="24"/>
          <w:szCs w:val="24"/>
        </w:rPr>
        <w:t xml:space="preserve"> years old and supervisor must be below 55 years old. </w:t>
      </w:r>
    </w:p>
    <w:p w14:paraId="093D4730" w14:textId="77777777" w:rsidR="00E90522" w:rsidRPr="00E90522" w:rsidRDefault="00E90522" w:rsidP="00DA652A">
      <w:pPr>
        <w:pStyle w:val="ListParagraph"/>
        <w:numPr>
          <w:ilvl w:val="0"/>
          <w:numId w:val="19"/>
        </w:numPr>
        <w:spacing w:after="0" w:line="240" w:lineRule="auto"/>
        <w:ind w:right="-243"/>
        <w:rPr>
          <w:rFonts w:ascii="Times New Roman" w:hAnsi="Times New Roman" w:cs="Times New Roman"/>
          <w:sz w:val="24"/>
          <w:szCs w:val="24"/>
        </w:rPr>
      </w:pPr>
      <w:r w:rsidRPr="00E90522">
        <w:rPr>
          <w:rFonts w:ascii="Times New Roman" w:hAnsi="Times New Roman" w:cs="Times New Roman"/>
          <w:sz w:val="24"/>
          <w:szCs w:val="24"/>
        </w:rPr>
        <w:t>Staff members</w:t>
      </w:r>
      <w:r w:rsidR="00203239">
        <w:rPr>
          <w:rFonts w:ascii="Times New Roman" w:hAnsi="Times New Roman" w:cs="Times New Roman"/>
          <w:sz w:val="24"/>
          <w:szCs w:val="24"/>
        </w:rPr>
        <w:t xml:space="preserve"> must</w:t>
      </w:r>
      <w:r w:rsidRPr="00E90522">
        <w:rPr>
          <w:rFonts w:ascii="Times New Roman" w:hAnsi="Times New Roman" w:cs="Times New Roman"/>
          <w:sz w:val="24"/>
          <w:szCs w:val="24"/>
        </w:rPr>
        <w:t xml:space="preserve"> have experiences in cleaning and janitorial works.</w:t>
      </w:r>
    </w:p>
    <w:p w14:paraId="0EE0C3B3" w14:textId="77777777" w:rsidR="00E90522" w:rsidRPr="00E90522" w:rsidRDefault="00E90522" w:rsidP="00E90522">
      <w:pPr>
        <w:pStyle w:val="ListParagraph"/>
        <w:spacing w:after="0" w:line="240" w:lineRule="auto"/>
        <w:ind w:right="-243"/>
        <w:rPr>
          <w:rFonts w:ascii="Times New Roman" w:hAnsi="Times New Roman" w:cs="Times New Roman"/>
          <w:sz w:val="24"/>
          <w:szCs w:val="24"/>
        </w:rPr>
      </w:pPr>
    </w:p>
    <w:p w14:paraId="5FC05389" w14:textId="77777777" w:rsidR="00E90522" w:rsidRPr="00E90522" w:rsidRDefault="00247A0F" w:rsidP="00E90522">
      <w:pPr>
        <w:pStyle w:val="Heading5"/>
        <w:ind w:right="-243"/>
        <w:rPr>
          <w:rFonts w:ascii="Times New Roman" w:hAnsi="Times New Roman" w:cs="Times New Roman"/>
          <w:b/>
          <w:bCs/>
          <w:iCs/>
          <w:caps/>
          <w:color w:val="000000" w:themeColor="text1"/>
          <w:szCs w:val="24"/>
        </w:rPr>
      </w:pPr>
      <w:r>
        <w:rPr>
          <w:rFonts w:ascii="Times New Roman" w:hAnsi="Times New Roman" w:cs="Times New Roman"/>
          <w:b/>
          <w:bCs/>
          <w:iCs/>
          <w:caps/>
          <w:color w:val="000000" w:themeColor="text1"/>
          <w:szCs w:val="24"/>
        </w:rPr>
        <w:t>CLAUSE 11</w:t>
      </w:r>
      <w:r w:rsidR="00E90522" w:rsidRPr="00E90522">
        <w:rPr>
          <w:rFonts w:ascii="Times New Roman" w:hAnsi="Times New Roman" w:cs="Times New Roman"/>
          <w:b/>
          <w:bCs/>
          <w:iCs/>
          <w:caps/>
          <w:color w:val="000000" w:themeColor="text1"/>
          <w:szCs w:val="24"/>
        </w:rPr>
        <w:t xml:space="preserve">– UNIFORM of staff  </w:t>
      </w:r>
    </w:p>
    <w:p w14:paraId="7051A0BC" w14:textId="77777777" w:rsidR="00E90522" w:rsidRPr="00E90522" w:rsidRDefault="00E90522" w:rsidP="00DA652A">
      <w:pPr>
        <w:pStyle w:val="ListParagraph"/>
        <w:numPr>
          <w:ilvl w:val="0"/>
          <w:numId w:val="16"/>
        </w:numPr>
        <w:tabs>
          <w:tab w:val="left" w:pos="810"/>
        </w:tabs>
        <w:spacing w:after="0" w:line="276" w:lineRule="auto"/>
        <w:ind w:left="450" w:right="-243" w:hanging="180"/>
        <w:rPr>
          <w:rFonts w:ascii="Times New Roman" w:hAnsi="Times New Roman" w:cs="Times New Roman"/>
          <w:sz w:val="24"/>
          <w:szCs w:val="24"/>
        </w:rPr>
      </w:pPr>
      <w:r w:rsidRPr="00E90522">
        <w:rPr>
          <w:rFonts w:ascii="Times New Roman" w:hAnsi="Times New Roman" w:cs="Times New Roman"/>
          <w:sz w:val="24"/>
          <w:szCs w:val="24"/>
        </w:rPr>
        <w:t xml:space="preserve">All janitorial must </w:t>
      </w:r>
      <w:r w:rsidR="00203239">
        <w:rPr>
          <w:rFonts w:ascii="Times New Roman" w:hAnsi="Times New Roman" w:cs="Times New Roman"/>
          <w:sz w:val="24"/>
          <w:szCs w:val="24"/>
        </w:rPr>
        <w:t>wear</w:t>
      </w:r>
      <w:r w:rsidRPr="00E90522">
        <w:rPr>
          <w:rFonts w:ascii="Times New Roman" w:hAnsi="Times New Roman" w:cs="Times New Roman"/>
          <w:sz w:val="24"/>
          <w:szCs w:val="24"/>
        </w:rPr>
        <w:t xml:space="preserve"> their unique uniform </w:t>
      </w:r>
      <w:r w:rsidR="00203239">
        <w:rPr>
          <w:rFonts w:ascii="Times New Roman" w:hAnsi="Times New Roman" w:cs="Times New Roman"/>
          <w:sz w:val="24"/>
          <w:szCs w:val="24"/>
        </w:rPr>
        <w:t>with their names for quick identification</w:t>
      </w:r>
      <w:r w:rsidRPr="00E90522">
        <w:rPr>
          <w:rFonts w:ascii="Times New Roman" w:hAnsi="Times New Roman" w:cs="Times New Roman"/>
          <w:sz w:val="24"/>
          <w:szCs w:val="24"/>
        </w:rPr>
        <w:t xml:space="preserve"> Service provider must be obtain prior approval for that uniform. Supervisors must be wear black and white uniform.</w:t>
      </w:r>
    </w:p>
    <w:p w14:paraId="069030B4" w14:textId="77777777" w:rsidR="00E90522" w:rsidRPr="00E90522" w:rsidRDefault="00E90522" w:rsidP="00DA652A">
      <w:pPr>
        <w:pStyle w:val="ListParagraph"/>
        <w:numPr>
          <w:ilvl w:val="0"/>
          <w:numId w:val="16"/>
        </w:numPr>
        <w:tabs>
          <w:tab w:val="left" w:pos="810"/>
        </w:tabs>
        <w:spacing w:after="0" w:line="276" w:lineRule="auto"/>
        <w:ind w:left="450" w:right="-243" w:hanging="180"/>
        <w:rPr>
          <w:rFonts w:ascii="Times New Roman" w:hAnsi="Times New Roman" w:cs="Times New Roman"/>
          <w:sz w:val="24"/>
          <w:szCs w:val="24"/>
        </w:rPr>
      </w:pPr>
      <w:r w:rsidRPr="00E90522">
        <w:rPr>
          <w:rFonts w:ascii="Times New Roman" w:hAnsi="Times New Roman" w:cs="Times New Roman"/>
          <w:sz w:val="24"/>
          <w:szCs w:val="24"/>
        </w:rPr>
        <w:t>Every person has a responsibility to ware uniform and maintain it’s clean.</w:t>
      </w:r>
    </w:p>
    <w:p w14:paraId="64A92C26" w14:textId="77777777" w:rsidR="00E90522" w:rsidRPr="00E90522" w:rsidRDefault="00E90522" w:rsidP="00DA652A">
      <w:pPr>
        <w:pStyle w:val="ListParagraph"/>
        <w:numPr>
          <w:ilvl w:val="0"/>
          <w:numId w:val="16"/>
        </w:numPr>
        <w:tabs>
          <w:tab w:val="left" w:pos="810"/>
        </w:tabs>
        <w:spacing w:after="0" w:line="276" w:lineRule="auto"/>
        <w:ind w:left="450" w:right="-243" w:hanging="180"/>
        <w:rPr>
          <w:rFonts w:ascii="Times New Roman" w:hAnsi="Times New Roman" w:cs="Times New Roman"/>
          <w:sz w:val="24"/>
          <w:szCs w:val="24"/>
        </w:rPr>
      </w:pPr>
      <w:r w:rsidRPr="00E90522">
        <w:rPr>
          <w:rFonts w:ascii="Times New Roman" w:hAnsi="Times New Roman" w:cs="Times New Roman"/>
          <w:sz w:val="24"/>
          <w:szCs w:val="24"/>
        </w:rPr>
        <w:t>Every person must be ware suitable footwear or shoes.</w:t>
      </w:r>
    </w:p>
    <w:p w14:paraId="490FA7F0" w14:textId="77777777" w:rsidR="00E90522" w:rsidRPr="00E90522" w:rsidRDefault="00E90522" w:rsidP="00DA652A">
      <w:pPr>
        <w:pStyle w:val="ListParagraph"/>
        <w:numPr>
          <w:ilvl w:val="0"/>
          <w:numId w:val="16"/>
        </w:numPr>
        <w:tabs>
          <w:tab w:val="left" w:pos="810"/>
        </w:tabs>
        <w:spacing w:after="0" w:line="276" w:lineRule="auto"/>
        <w:ind w:left="450" w:right="-243" w:hanging="180"/>
        <w:rPr>
          <w:rFonts w:ascii="Times New Roman" w:hAnsi="Times New Roman" w:cs="Times New Roman"/>
          <w:sz w:val="24"/>
          <w:szCs w:val="24"/>
        </w:rPr>
      </w:pPr>
      <w:r w:rsidRPr="00E90522">
        <w:rPr>
          <w:rFonts w:ascii="Times New Roman" w:hAnsi="Times New Roman" w:cs="Times New Roman"/>
          <w:sz w:val="24"/>
          <w:szCs w:val="24"/>
        </w:rPr>
        <w:t>If any janitorial</w:t>
      </w:r>
      <w:r w:rsidR="00042A29">
        <w:rPr>
          <w:rFonts w:ascii="Times New Roman" w:hAnsi="Times New Roman" w:cs="Times New Roman"/>
          <w:sz w:val="24"/>
          <w:szCs w:val="24"/>
        </w:rPr>
        <w:t xml:space="preserve"> person</w:t>
      </w:r>
      <w:r w:rsidR="00042A29" w:rsidRPr="00E90522">
        <w:rPr>
          <w:rFonts w:ascii="Times New Roman" w:hAnsi="Times New Roman" w:cs="Times New Roman"/>
          <w:sz w:val="24"/>
          <w:szCs w:val="24"/>
        </w:rPr>
        <w:t xml:space="preserve"> or</w:t>
      </w:r>
      <w:r w:rsidRPr="00E90522">
        <w:rPr>
          <w:rFonts w:ascii="Times New Roman" w:hAnsi="Times New Roman" w:cs="Times New Roman"/>
          <w:sz w:val="24"/>
          <w:szCs w:val="24"/>
        </w:rPr>
        <w:t xml:space="preserve"> supervisors isn’t wear their respective uniform, Rs.125 deducted from that daily payment from that staff member.  </w:t>
      </w:r>
    </w:p>
    <w:p w14:paraId="78AA7EDF" w14:textId="77777777" w:rsidR="00E90522" w:rsidRDefault="00E90522" w:rsidP="00E90522">
      <w:pPr>
        <w:pStyle w:val="ListParagraph"/>
        <w:tabs>
          <w:tab w:val="left" w:pos="810"/>
        </w:tabs>
        <w:spacing w:after="0" w:line="240" w:lineRule="auto"/>
        <w:ind w:left="450" w:right="-243"/>
        <w:rPr>
          <w:rFonts w:ascii="Times New Roman" w:hAnsi="Times New Roman" w:cs="Times New Roman"/>
          <w:sz w:val="24"/>
          <w:szCs w:val="24"/>
        </w:rPr>
      </w:pPr>
    </w:p>
    <w:p w14:paraId="3FD2254D" w14:textId="77777777" w:rsidR="000C17F1" w:rsidRPr="00AC6EFF" w:rsidRDefault="000C17F1" w:rsidP="00AC6EFF">
      <w:pPr>
        <w:tabs>
          <w:tab w:val="left" w:pos="810"/>
        </w:tabs>
        <w:spacing w:after="0" w:line="240" w:lineRule="auto"/>
        <w:ind w:right="-243"/>
        <w:rPr>
          <w:rFonts w:cs="Times New Roman"/>
          <w:szCs w:val="24"/>
        </w:rPr>
      </w:pPr>
    </w:p>
    <w:p w14:paraId="7BEDD136" w14:textId="77777777" w:rsidR="00E90522" w:rsidRPr="00E90522" w:rsidRDefault="00247A0F" w:rsidP="00E90522">
      <w:pPr>
        <w:spacing w:after="0" w:line="240" w:lineRule="auto"/>
        <w:ind w:right="-243"/>
        <w:rPr>
          <w:rFonts w:cs="Times New Roman"/>
          <w:b/>
          <w:bCs/>
          <w:iCs/>
          <w:caps/>
          <w:color w:val="000000" w:themeColor="text1"/>
          <w:szCs w:val="24"/>
        </w:rPr>
      </w:pPr>
      <w:r>
        <w:rPr>
          <w:rFonts w:cs="Times New Roman"/>
          <w:b/>
          <w:bCs/>
          <w:iCs/>
          <w:caps/>
          <w:color w:val="000000" w:themeColor="text1"/>
          <w:szCs w:val="24"/>
        </w:rPr>
        <w:t>CLAUSE 12</w:t>
      </w:r>
      <w:r w:rsidR="00E90522" w:rsidRPr="00E90522">
        <w:rPr>
          <w:rFonts w:cs="Times New Roman"/>
          <w:b/>
          <w:bCs/>
          <w:iCs/>
          <w:caps/>
          <w:color w:val="000000" w:themeColor="text1"/>
          <w:szCs w:val="24"/>
        </w:rPr>
        <w:t xml:space="preserve"> – BEHAVIOUR OF STAFF</w:t>
      </w:r>
    </w:p>
    <w:p w14:paraId="6D800771" w14:textId="77777777" w:rsidR="00E90522" w:rsidRPr="00E90522" w:rsidRDefault="00E90522" w:rsidP="00DA652A">
      <w:pPr>
        <w:pStyle w:val="ListParagraph"/>
        <w:numPr>
          <w:ilvl w:val="0"/>
          <w:numId w:val="25"/>
        </w:numPr>
        <w:spacing w:after="0" w:line="240" w:lineRule="auto"/>
        <w:ind w:right="-243"/>
        <w:rPr>
          <w:rFonts w:ascii="Times New Roman" w:hAnsi="Times New Roman" w:cs="Times New Roman"/>
          <w:sz w:val="24"/>
          <w:szCs w:val="24"/>
        </w:rPr>
      </w:pPr>
      <w:r w:rsidRPr="00E90522">
        <w:rPr>
          <w:rFonts w:ascii="Times New Roman" w:hAnsi="Times New Roman" w:cs="Times New Roman"/>
          <w:sz w:val="24"/>
          <w:szCs w:val="24"/>
        </w:rPr>
        <w:t xml:space="preserve">Every staff </w:t>
      </w:r>
      <w:r w:rsidR="00C97CA2">
        <w:rPr>
          <w:rFonts w:ascii="Times New Roman" w:hAnsi="Times New Roman" w:cs="Times New Roman"/>
          <w:sz w:val="24"/>
          <w:szCs w:val="24"/>
        </w:rPr>
        <w:t>member must be well disciplined and</w:t>
      </w:r>
      <w:r w:rsidRPr="00E90522">
        <w:rPr>
          <w:rFonts w:ascii="Times New Roman" w:hAnsi="Times New Roman" w:cs="Times New Roman"/>
          <w:sz w:val="24"/>
          <w:szCs w:val="24"/>
        </w:rPr>
        <w:t xml:space="preserve"> well </w:t>
      </w:r>
      <w:r w:rsidR="00684894" w:rsidRPr="00E90522">
        <w:rPr>
          <w:rFonts w:ascii="Times New Roman" w:hAnsi="Times New Roman" w:cs="Times New Roman"/>
          <w:sz w:val="24"/>
          <w:szCs w:val="24"/>
        </w:rPr>
        <w:t>behave</w:t>
      </w:r>
      <w:r w:rsidR="00C97CA2">
        <w:rPr>
          <w:rFonts w:ascii="Times New Roman" w:hAnsi="Times New Roman" w:cs="Times New Roman"/>
          <w:sz w:val="24"/>
          <w:szCs w:val="24"/>
        </w:rPr>
        <w:t>d</w:t>
      </w:r>
      <w:r w:rsidR="00684894" w:rsidRPr="00E90522">
        <w:rPr>
          <w:rFonts w:ascii="Times New Roman" w:hAnsi="Times New Roman" w:cs="Times New Roman"/>
          <w:sz w:val="24"/>
          <w:szCs w:val="24"/>
        </w:rPr>
        <w:t>. They</w:t>
      </w:r>
      <w:r w:rsidR="00C97CA2">
        <w:rPr>
          <w:rFonts w:ascii="Times New Roman" w:hAnsi="Times New Roman" w:cs="Times New Roman"/>
          <w:sz w:val="24"/>
          <w:szCs w:val="24"/>
        </w:rPr>
        <w:t xml:space="preserve"> must</w:t>
      </w:r>
      <w:r w:rsidR="00B36EE9">
        <w:rPr>
          <w:rFonts w:ascii="Times New Roman" w:hAnsi="Times New Roman" w:cs="Times New Roman"/>
          <w:sz w:val="24"/>
          <w:szCs w:val="24"/>
        </w:rPr>
        <w:t xml:space="preserve"> </w:t>
      </w:r>
      <w:r w:rsidR="00B36EE9">
        <w:rPr>
          <w:rFonts w:ascii="Times New Roman" w:hAnsi="Times New Roman" w:cs="Iskoola Pota"/>
          <w:sz w:val="24"/>
          <w:szCs w:val="24"/>
          <w:lang w:bidi="si-LK"/>
        </w:rPr>
        <w:t>not</w:t>
      </w:r>
      <w:r w:rsidRPr="00E90522">
        <w:rPr>
          <w:rFonts w:ascii="Times New Roman" w:hAnsi="Times New Roman" w:cs="Times New Roman"/>
          <w:sz w:val="24"/>
          <w:szCs w:val="24"/>
        </w:rPr>
        <w:t xml:space="preserve"> </w:t>
      </w:r>
      <w:r w:rsidR="00B36EE9">
        <w:rPr>
          <w:rFonts w:ascii="Times New Roman" w:hAnsi="Times New Roman" w:cs="Times New Roman"/>
          <w:sz w:val="24"/>
          <w:szCs w:val="24"/>
        </w:rPr>
        <w:t xml:space="preserve">interfere with </w:t>
      </w:r>
      <w:r w:rsidR="00C97CA2">
        <w:rPr>
          <w:rFonts w:ascii="Times New Roman" w:hAnsi="Times New Roman" w:cs="Times New Roman"/>
          <w:sz w:val="24"/>
          <w:szCs w:val="24"/>
        </w:rPr>
        <w:t>any office activates</w:t>
      </w:r>
      <w:r w:rsidRPr="00E90522">
        <w:rPr>
          <w:rFonts w:ascii="Times New Roman" w:hAnsi="Times New Roman" w:cs="Times New Roman"/>
          <w:sz w:val="24"/>
          <w:szCs w:val="24"/>
        </w:rPr>
        <w:t xml:space="preserve"> or work. </w:t>
      </w:r>
    </w:p>
    <w:p w14:paraId="63AA5995" w14:textId="77777777" w:rsidR="00E90522" w:rsidRPr="00E90522" w:rsidRDefault="00E90522" w:rsidP="00E90522">
      <w:pPr>
        <w:pStyle w:val="ListParagraph"/>
        <w:spacing w:after="0" w:line="240" w:lineRule="auto"/>
        <w:ind w:left="90" w:right="-243"/>
        <w:rPr>
          <w:rFonts w:ascii="Times New Roman" w:hAnsi="Times New Roman" w:cs="Times New Roman"/>
          <w:sz w:val="24"/>
          <w:szCs w:val="24"/>
        </w:rPr>
      </w:pPr>
    </w:p>
    <w:p w14:paraId="193B99C0" w14:textId="77777777" w:rsidR="00E90522" w:rsidRPr="00E90522" w:rsidRDefault="00247A0F" w:rsidP="00E90522">
      <w:pPr>
        <w:spacing w:after="0" w:line="240" w:lineRule="auto"/>
        <w:ind w:right="-243"/>
        <w:rPr>
          <w:rFonts w:cs="Times New Roman"/>
          <w:b/>
          <w:bCs/>
          <w:iCs/>
          <w:caps/>
          <w:color w:val="000000" w:themeColor="text1"/>
          <w:szCs w:val="24"/>
        </w:rPr>
      </w:pPr>
      <w:r>
        <w:rPr>
          <w:rFonts w:cs="Times New Roman"/>
          <w:b/>
          <w:bCs/>
          <w:iCs/>
          <w:caps/>
          <w:color w:val="000000" w:themeColor="text1"/>
          <w:szCs w:val="24"/>
        </w:rPr>
        <w:t>CLAUSE 13</w:t>
      </w:r>
      <w:r w:rsidR="00E90522" w:rsidRPr="00E90522">
        <w:rPr>
          <w:rFonts w:cs="Times New Roman"/>
          <w:b/>
          <w:bCs/>
          <w:iCs/>
          <w:caps/>
          <w:color w:val="000000" w:themeColor="text1"/>
          <w:szCs w:val="24"/>
        </w:rPr>
        <w:t xml:space="preserve"> – </w:t>
      </w:r>
      <w:r w:rsidR="00534EC0">
        <w:rPr>
          <w:rFonts w:cs="Times New Roman"/>
          <w:b/>
          <w:bCs/>
          <w:iCs/>
          <w:caps/>
          <w:color w:val="000000" w:themeColor="text1"/>
          <w:szCs w:val="24"/>
        </w:rPr>
        <w:t>wages OF STAFF</w:t>
      </w:r>
    </w:p>
    <w:p w14:paraId="1E860E74" w14:textId="77777777" w:rsidR="00E90522" w:rsidRPr="00DE7FBD" w:rsidRDefault="00E90522" w:rsidP="00631651">
      <w:pPr>
        <w:pStyle w:val="ListBullet"/>
      </w:pPr>
      <w:r w:rsidRPr="00E90522">
        <w:t>All</w:t>
      </w:r>
      <w:r w:rsidR="00631651">
        <w:t xml:space="preserve"> payments must be followed with  Labour </w:t>
      </w:r>
      <w:r w:rsidRPr="00E90522">
        <w:t xml:space="preserve"> rules and regulation. </w:t>
      </w:r>
      <w:r w:rsidR="006204BF" w:rsidRPr="00DE7FBD">
        <w:t>Minimum wage rules to be followed as applicable.</w:t>
      </w:r>
    </w:p>
    <w:p w14:paraId="17E5385B" w14:textId="77777777" w:rsidR="000F6BBB" w:rsidRPr="00414542" w:rsidRDefault="00414542" w:rsidP="00C942AE">
      <w:pPr>
        <w:pStyle w:val="ListParagraph"/>
        <w:numPr>
          <w:ilvl w:val="0"/>
          <w:numId w:val="16"/>
        </w:numPr>
        <w:spacing w:after="0" w:line="276" w:lineRule="auto"/>
        <w:ind w:left="630" w:right="-243"/>
        <w:rPr>
          <w:rFonts w:ascii="Times New Roman" w:hAnsi="Times New Roman" w:cs="Times New Roman"/>
          <w:sz w:val="24"/>
          <w:szCs w:val="24"/>
        </w:rPr>
      </w:pPr>
      <w:r>
        <w:rPr>
          <w:rFonts w:ascii="Times New Roman" w:hAnsi="Times New Roman" w:cs="Times New Roman"/>
          <w:iCs/>
          <w:sz w:val="24"/>
          <w:szCs w:val="24"/>
        </w:rPr>
        <w:t>M</w:t>
      </w:r>
      <w:r w:rsidR="00A21373" w:rsidRPr="00414542">
        <w:rPr>
          <w:rFonts w:ascii="Times New Roman" w:hAnsi="Times New Roman" w:cs="Times New Roman"/>
          <w:iCs/>
          <w:sz w:val="24"/>
          <w:szCs w:val="24"/>
        </w:rPr>
        <w:t>inimum daily (Average) Labour cost (for nine hours) including the minimum wage according to the national minimum wage of workers (Amendment) Act No 11</w:t>
      </w:r>
      <w:r w:rsidR="00A21373" w:rsidRPr="00414542">
        <w:rPr>
          <w:rFonts w:ascii="Times New Roman" w:hAnsi="Times New Roman" w:cs="Times New Roman"/>
          <w:iCs/>
          <w:sz w:val="24"/>
          <w:szCs w:val="24"/>
          <w:vertAlign w:val="superscript"/>
        </w:rPr>
        <w:t>th</w:t>
      </w:r>
      <w:r w:rsidR="00A21373" w:rsidRPr="00414542">
        <w:rPr>
          <w:rFonts w:ascii="Times New Roman" w:hAnsi="Times New Roman" w:cs="Times New Roman"/>
          <w:iCs/>
          <w:sz w:val="24"/>
          <w:szCs w:val="24"/>
        </w:rPr>
        <w:t xml:space="preserve"> of  2025</w:t>
      </w:r>
      <w:r w:rsidR="00136E32">
        <w:rPr>
          <w:rFonts w:ascii="Times New Roman" w:hAnsi="Times New Roman" w:cs="Times New Roman"/>
          <w:iCs/>
          <w:sz w:val="24"/>
          <w:szCs w:val="24"/>
        </w:rPr>
        <w:t>,</w:t>
      </w:r>
      <w:r w:rsidR="00A21373" w:rsidRPr="00414542">
        <w:rPr>
          <w:rFonts w:ascii="Times New Roman" w:hAnsi="Times New Roman" w:cs="Times New Roman"/>
          <w:iCs/>
          <w:sz w:val="24"/>
          <w:szCs w:val="24"/>
        </w:rPr>
        <w:t xml:space="preserve"> </w:t>
      </w:r>
      <w:r w:rsidRPr="00414542">
        <w:rPr>
          <w:rFonts w:ascii="Times New Roman" w:hAnsi="Times New Roman" w:cs="Times New Roman"/>
          <w:iCs/>
          <w:sz w:val="24"/>
          <w:szCs w:val="24"/>
        </w:rPr>
        <w:t>Government Gazette No 2487/14  dated 05/05/2026, overtime and holiday pay according to the wages board decisions and the act and gazette  mentioned ahead and EPF ,ETF</w:t>
      </w:r>
      <w:r w:rsidR="000F6BBB" w:rsidRPr="00414542">
        <w:rPr>
          <w:rFonts w:ascii="Times New Roman" w:hAnsi="Times New Roman" w:cs="Times New Roman"/>
          <w:sz w:val="24"/>
          <w:szCs w:val="24"/>
        </w:rPr>
        <w:t>.</w:t>
      </w:r>
    </w:p>
    <w:p w14:paraId="4FAFC816" w14:textId="77777777" w:rsidR="00E90522" w:rsidRDefault="000F6BBB" w:rsidP="00C942AE">
      <w:pPr>
        <w:pStyle w:val="ListParagraph"/>
        <w:numPr>
          <w:ilvl w:val="0"/>
          <w:numId w:val="16"/>
        </w:numPr>
        <w:spacing w:after="0" w:line="276" w:lineRule="auto"/>
        <w:ind w:left="630" w:right="-243"/>
        <w:rPr>
          <w:rFonts w:ascii="Times New Roman" w:hAnsi="Times New Roman" w:cs="Times New Roman"/>
          <w:sz w:val="24"/>
          <w:szCs w:val="24"/>
        </w:rPr>
      </w:pPr>
      <w:r>
        <w:rPr>
          <w:rFonts w:ascii="Times New Roman" w:hAnsi="Times New Roman" w:cs="Times New Roman"/>
          <w:sz w:val="24"/>
          <w:szCs w:val="24"/>
        </w:rPr>
        <w:t xml:space="preserve"> Service provider must be submit E</w:t>
      </w:r>
      <w:r w:rsidR="009337BA">
        <w:rPr>
          <w:rFonts w:ascii="Times New Roman" w:hAnsi="Times New Roman" w:cs="Times New Roman"/>
          <w:sz w:val="24"/>
          <w:szCs w:val="24"/>
        </w:rPr>
        <w:t>P</w:t>
      </w:r>
      <w:r w:rsidR="004C0B65">
        <w:rPr>
          <w:rFonts w:ascii="Times New Roman" w:hAnsi="Times New Roman" w:cs="Times New Roman"/>
          <w:sz w:val="24"/>
          <w:szCs w:val="24"/>
        </w:rPr>
        <w:t xml:space="preserve">F&amp; ETF </w:t>
      </w:r>
      <w:r w:rsidR="00C942AE">
        <w:rPr>
          <w:rFonts w:ascii="Times New Roman" w:hAnsi="Times New Roman" w:cs="Times New Roman"/>
          <w:sz w:val="24"/>
          <w:szCs w:val="24"/>
        </w:rPr>
        <w:t xml:space="preserve">remit documents </w:t>
      </w:r>
      <w:r w:rsidR="006204BF">
        <w:rPr>
          <w:rFonts w:ascii="Times New Roman" w:hAnsi="Times New Roman" w:cs="Times New Roman"/>
          <w:sz w:val="24"/>
          <w:szCs w:val="24"/>
        </w:rPr>
        <w:t>(proof</w:t>
      </w:r>
      <w:r w:rsidR="004C0B65">
        <w:rPr>
          <w:rFonts w:ascii="Times New Roman" w:hAnsi="Times New Roman" w:cs="Times New Roman"/>
          <w:sz w:val="24"/>
          <w:szCs w:val="24"/>
        </w:rPr>
        <w:t xml:space="preserve"> evidence) </w:t>
      </w:r>
      <w:r w:rsidR="003465B8">
        <w:rPr>
          <w:rFonts w:ascii="Times New Roman" w:hAnsi="Times New Roman" w:cs="Times New Roman"/>
          <w:sz w:val="24"/>
          <w:szCs w:val="24"/>
        </w:rPr>
        <w:t>with next</w:t>
      </w:r>
      <w:r w:rsidR="004C0B65">
        <w:rPr>
          <w:rFonts w:ascii="Times New Roman" w:hAnsi="Times New Roman" w:cs="Times New Roman"/>
          <w:sz w:val="24"/>
          <w:szCs w:val="24"/>
        </w:rPr>
        <w:t xml:space="preserve"> month bill.</w:t>
      </w:r>
    </w:p>
    <w:p w14:paraId="259BC358" w14:textId="77777777" w:rsidR="00DE7FBD" w:rsidRDefault="00DE7FBD" w:rsidP="004D6AD0">
      <w:pPr>
        <w:spacing w:after="0" w:line="240" w:lineRule="auto"/>
        <w:ind w:right="-243"/>
        <w:rPr>
          <w:rFonts w:cs="Times New Roman"/>
          <w:b/>
          <w:bCs/>
          <w:iCs/>
          <w:caps/>
          <w:color w:val="000000" w:themeColor="text1"/>
          <w:szCs w:val="24"/>
        </w:rPr>
      </w:pPr>
    </w:p>
    <w:p w14:paraId="63A1C828" w14:textId="77777777" w:rsidR="00E90522" w:rsidRDefault="00247A0F" w:rsidP="004D6AD0">
      <w:pPr>
        <w:spacing w:after="0" w:line="240" w:lineRule="auto"/>
        <w:ind w:right="-243"/>
        <w:rPr>
          <w:rFonts w:cs="Times New Roman"/>
          <w:b/>
          <w:bCs/>
          <w:iCs/>
          <w:caps/>
          <w:color w:val="000000" w:themeColor="text1"/>
          <w:szCs w:val="24"/>
        </w:rPr>
      </w:pPr>
      <w:r>
        <w:rPr>
          <w:rFonts w:cs="Times New Roman"/>
          <w:b/>
          <w:bCs/>
          <w:iCs/>
          <w:caps/>
          <w:color w:val="000000" w:themeColor="text1"/>
          <w:szCs w:val="24"/>
        </w:rPr>
        <w:t>CLAUSE 14</w:t>
      </w:r>
      <w:r w:rsidR="00E90522" w:rsidRPr="00E90522">
        <w:rPr>
          <w:rFonts w:cs="Times New Roman"/>
          <w:b/>
          <w:bCs/>
          <w:iCs/>
          <w:caps/>
          <w:color w:val="000000" w:themeColor="text1"/>
          <w:szCs w:val="24"/>
        </w:rPr>
        <w:t xml:space="preserve"> – Payment terms</w:t>
      </w:r>
    </w:p>
    <w:p w14:paraId="5088816B" w14:textId="77777777" w:rsidR="00523509" w:rsidRPr="00523509" w:rsidRDefault="00523509" w:rsidP="004D6AD0">
      <w:pPr>
        <w:pStyle w:val="ListParagraph"/>
        <w:spacing w:after="0" w:line="240" w:lineRule="auto"/>
        <w:ind w:right="-243" w:firstLine="0"/>
        <w:rPr>
          <w:rFonts w:cs="Times New Roman"/>
          <w:b/>
          <w:bCs/>
          <w:iCs/>
          <w:caps/>
          <w:color w:val="000000" w:themeColor="text1"/>
          <w:szCs w:val="24"/>
        </w:rPr>
      </w:pPr>
    </w:p>
    <w:p w14:paraId="1FD9CC60" w14:textId="77777777" w:rsidR="00E90522" w:rsidRPr="009337BA" w:rsidRDefault="00C942AE" w:rsidP="004D6AD0">
      <w:pPr>
        <w:pStyle w:val="ListParagraph"/>
        <w:numPr>
          <w:ilvl w:val="0"/>
          <w:numId w:val="26"/>
        </w:numPr>
        <w:spacing w:after="160" w:line="240" w:lineRule="auto"/>
        <w:ind w:right="-243"/>
        <w:rPr>
          <w:rFonts w:ascii="Times New Roman" w:hAnsi="Times New Roman" w:cs="Times New Roman"/>
          <w:color w:val="FF0000"/>
          <w:sz w:val="24"/>
          <w:szCs w:val="24"/>
        </w:rPr>
      </w:pPr>
      <w:r w:rsidRPr="00C377D9">
        <w:rPr>
          <w:rFonts w:ascii="Times New Roman" w:hAnsi="Times New Roman" w:cs="Times New Roman"/>
          <w:color w:val="auto"/>
          <w:sz w:val="24"/>
          <w:szCs w:val="24"/>
        </w:rPr>
        <w:t>The billing period shall be calendar month beginning on the first day of the month.  The sum of the monthly bill must be equivalent to one twelfth (1/12) of the annual contract sum.</w:t>
      </w:r>
      <w:r w:rsidRPr="009337BA">
        <w:rPr>
          <w:rFonts w:ascii="Times New Roman" w:hAnsi="Times New Roman" w:cs="Times New Roman"/>
          <w:color w:val="000000" w:themeColor="text1"/>
          <w:sz w:val="24"/>
          <w:szCs w:val="24"/>
        </w:rPr>
        <w:t xml:space="preserve"> Upon receipt of the contractor’s monthly bill the </w:t>
      </w:r>
      <w:r w:rsidR="00247A0F" w:rsidRPr="009337BA">
        <w:rPr>
          <w:rFonts w:ascii="Times New Roman" w:hAnsi="Times New Roman" w:cs="Times New Roman"/>
          <w:color w:val="000000" w:themeColor="text1"/>
          <w:sz w:val="24"/>
          <w:szCs w:val="24"/>
        </w:rPr>
        <w:t>employer</w:t>
      </w:r>
      <w:r w:rsidRPr="009337BA">
        <w:rPr>
          <w:rFonts w:ascii="Times New Roman" w:hAnsi="Times New Roman" w:cs="Times New Roman"/>
          <w:color w:val="000000" w:themeColor="text1"/>
          <w:sz w:val="24"/>
          <w:szCs w:val="24"/>
        </w:rPr>
        <w:t xml:space="preserve"> shall make the payment to the contractor after making any additions / deductions</w:t>
      </w:r>
      <w:r w:rsidRPr="009337BA">
        <w:rPr>
          <w:rFonts w:ascii="Times New Roman" w:hAnsi="Times New Roman" w:cs="Times New Roman"/>
          <w:sz w:val="24"/>
          <w:szCs w:val="24"/>
        </w:rPr>
        <w:t>.</w:t>
      </w:r>
    </w:p>
    <w:p w14:paraId="018244F0" w14:textId="77777777" w:rsidR="00E90522" w:rsidRPr="009337BA" w:rsidRDefault="00E90522" w:rsidP="004D6AD0">
      <w:pPr>
        <w:pStyle w:val="ListParagraph"/>
        <w:numPr>
          <w:ilvl w:val="0"/>
          <w:numId w:val="26"/>
        </w:numPr>
        <w:spacing w:after="160" w:line="240" w:lineRule="auto"/>
        <w:ind w:right="-243"/>
        <w:rPr>
          <w:rFonts w:ascii="Times New Roman" w:hAnsi="Times New Roman" w:cs="Times New Roman"/>
          <w:color w:val="FF0000"/>
          <w:sz w:val="24"/>
          <w:szCs w:val="24"/>
        </w:rPr>
      </w:pPr>
      <w:r w:rsidRPr="009337BA">
        <w:rPr>
          <w:rFonts w:ascii="Times New Roman" w:hAnsi="Times New Roman" w:cs="Times New Roman"/>
          <w:sz w:val="24"/>
          <w:szCs w:val="24"/>
        </w:rPr>
        <w:t xml:space="preserve">The bill should very clearly mentioned following items.  </w:t>
      </w:r>
    </w:p>
    <w:p w14:paraId="7D9B584A" w14:textId="77777777" w:rsidR="00E90522" w:rsidRPr="00065296" w:rsidRDefault="00E90522" w:rsidP="004D6AD0">
      <w:pPr>
        <w:spacing w:line="240" w:lineRule="auto"/>
        <w:ind w:left="720" w:right="-243" w:firstLine="720"/>
        <w:rPr>
          <w:rFonts w:cs="Times New Roman"/>
          <w:szCs w:val="24"/>
        </w:rPr>
      </w:pPr>
      <w:r w:rsidRPr="00065296">
        <w:rPr>
          <w:rFonts w:cs="Times New Roman"/>
          <w:szCs w:val="24"/>
        </w:rPr>
        <w:t>Janitor Cost</w:t>
      </w:r>
      <w:r w:rsidR="00231D18">
        <w:rPr>
          <w:rFonts w:cs="Times New Roman"/>
          <w:szCs w:val="24"/>
        </w:rPr>
        <w:t xml:space="preserve"> (Personal Cost) </w:t>
      </w:r>
      <w:r w:rsidR="00150947">
        <w:rPr>
          <w:rFonts w:cs="Times New Roman"/>
          <w:szCs w:val="24"/>
        </w:rPr>
        <w:t>– Payments are based according to attendance sheet and number of days worked in that month.</w:t>
      </w:r>
    </w:p>
    <w:p w14:paraId="4B971C6C" w14:textId="77777777" w:rsidR="00E90522" w:rsidRPr="00065296" w:rsidRDefault="00E90522" w:rsidP="004D6AD0">
      <w:pPr>
        <w:spacing w:line="240" w:lineRule="auto"/>
        <w:ind w:left="720" w:right="-243" w:firstLine="720"/>
        <w:rPr>
          <w:rFonts w:cs="Times New Roman"/>
          <w:szCs w:val="24"/>
        </w:rPr>
      </w:pPr>
      <w:r w:rsidRPr="00065296">
        <w:rPr>
          <w:rFonts w:cs="Times New Roman"/>
          <w:szCs w:val="24"/>
        </w:rPr>
        <w:t xml:space="preserve">Cost </w:t>
      </w:r>
      <w:r w:rsidR="00523509" w:rsidRPr="00065296">
        <w:rPr>
          <w:rFonts w:cs="Times New Roman"/>
          <w:szCs w:val="24"/>
        </w:rPr>
        <w:t>for Chemical</w:t>
      </w:r>
      <w:r w:rsidRPr="00065296">
        <w:rPr>
          <w:rFonts w:cs="Times New Roman"/>
          <w:szCs w:val="24"/>
        </w:rPr>
        <w:t>&amp; Material</w:t>
      </w:r>
    </w:p>
    <w:p w14:paraId="7F2A4541" w14:textId="77777777" w:rsidR="00E90522" w:rsidRPr="00065296" w:rsidRDefault="00E90522" w:rsidP="004D6AD0">
      <w:pPr>
        <w:spacing w:line="240" w:lineRule="auto"/>
        <w:ind w:left="720" w:right="-243" w:firstLine="720"/>
        <w:rPr>
          <w:rFonts w:cs="Times New Roman"/>
          <w:szCs w:val="24"/>
        </w:rPr>
      </w:pPr>
      <w:r w:rsidRPr="00065296">
        <w:rPr>
          <w:rFonts w:cs="Times New Roman"/>
          <w:szCs w:val="24"/>
        </w:rPr>
        <w:t xml:space="preserve">Cost </w:t>
      </w:r>
      <w:r w:rsidR="00523509" w:rsidRPr="00065296">
        <w:rPr>
          <w:rFonts w:cs="Times New Roman"/>
          <w:szCs w:val="24"/>
        </w:rPr>
        <w:t xml:space="preserve">for </w:t>
      </w:r>
      <w:r w:rsidR="00523509">
        <w:rPr>
          <w:rFonts w:cs="Times New Roman"/>
          <w:szCs w:val="24"/>
        </w:rPr>
        <w:t xml:space="preserve">Equipment&amp; Machineries </w:t>
      </w:r>
    </w:p>
    <w:p w14:paraId="13AFCFA5" w14:textId="77777777" w:rsidR="00E90522" w:rsidRPr="00DE7FBD" w:rsidRDefault="00422669" w:rsidP="00DA652A">
      <w:pPr>
        <w:pStyle w:val="ListParagraph"/>
        <w:numPr>
          <w:ilvl w:val="0"/>
          <w:numId w:val="16"/>
        </w:numPr>
        <w:spacing w:after="160" w:line="276" w:lineRule="auto"/>
        <w:ind w:left="810" w:right="-243" w:hanging="450"/>
        <w:rPr>
          <w:rFonts w:ascii="Times New Roman" w:hAnsi="Times New Roman" w:cs="Times New Roman"/>
          <w:sz w:val="24"/>
          <w:szCs w:val="24"/>
        </w:rPr>
      </w:pPr>
      <w:r>
        <w:rPr>
          <w:rFonts w:ascii="Times New Roman" w:hAnsi="Times New Roman" w:cs="Times New Roman"/>
          <w:sz w:val="24"/>
          <w:szCs w:val="24"/>
        </w:rPr>
        <w:t>Chemicals, m</w:t>
      </w:r>
      <w:r w:rsidR="00E90522" w:rsidRPr="00E90522">
        <w:rPr>
          <w:rFonts w:ascii="Times New Roman" w:hAnsi="Times New Roman" w:cs="Times New Roman"/>
          <w:sz w:val="24"/>
          <w:szCs w:val="24"/>
        </w:rPr>
        <w:t xml:space="preserve">aterials, plants and equipment must be supply </w:t>
      </w:r>
      <w:r>
        <w:rPr>
          <w:rFonts w:ascii="Times New Roman" w:hAnsi="Times New Roman" w:cs="Times New Roman"/>
          <w:sz w:val="24"/>
          <w:szCs w:val="24"/>
        </w:rPr>
        <w:t>for</w:t>
      </w:r>
      <w:r w:rsidR="00E90522" w:rsidRPr="00E90522">
        <w:rPr>
          <w:rFonts w:ascii="Times New Roman" w:hAnsi="Times New Roman" w:cs="Times New Roman"/>
          <w:sz w:val="24"/>
          <w:szCs w:val="24"/>
        </w:rPr>
        <w:t xml:space="preserve"> the contractor through the Stores of the CEA. </w:t>
      </w:r>
      <w:r>
        <w:rPr>
          <w:rFonts w:ascii="Times New Roman" w:hAnsi="Times New Roman" w:cs="Times New Roman"/>
          <w:sz w:val="24"/>
          <w:szCs w:val="24"/>
        </w:rPr>
        <w:t>The e</w:t>
      </w:r>
      <w:r w:rsidR="00523509">
        <w:rPr>
          <w:rFonts w:ascii="Times New Roman" w:hAnsi="Times New Roman" w:cs="Times New Roman"/>
          <w:sz w:val="24"/>
          <w:szCs w:val="24"/>
        </w:rPr>
        <w:t xml:space="preserve">mployer </w:t>
      </w:r>
      <w:r>
        <w:rPr>
          <w:rFonts w:ascii="Times New Roman" w:hAnsi="Times New Roman" w:cs="Times New Roman"/>
          <w:sz w:val="24"/>
          <w:szCs w:val="24"/>
        </w:rPr>
        <w:t>must pay</w:t>
      </w:r>
      <w:r w:rsidR="00523509">
        <w:rPr>
          <w:rFonts w:ascii="Times New Roman" w:hAnsi="Times New Roman" w:cs="Times New Roman"/>
          <w:sz w:val="24"/>
          <w:szCs w:val="24"/>
        </w:rPr>
        <w:t xml:space="preserve"> monthly payment for </w:t>
      </w:r>
      <w:r w:rsidR="00523509" w:rsidRPr="00DE7FBD">
        <w:rPr>
          <w:rFonts w:ascii="Times New Roman" w:hAnsi="Times New Roman" w:cs="Times New Roman"/>
          <w:sz w:val="24"/>
          <w:szCs w:val="24"/>
        </w:rPr>
        <w:lastRenderedPageBreak/>
        <w:t>Chemicals and Material cost per that month and Equipment &amp; Machineries according to bidders quoted price.</w:t>
      </w:r>
    </w:p>
    <w:p w14:paraId="5ABD9853" w14:textId="77777777" w:rsidR="00E90522" w:rsidRPr="00DE7FBD" w:rsidRDefault="00E90522" w:rsidP="00DA652A">
      <w:pPr>
        <w:pStyle w:val="ListParagraph"/>
        <w:numPr>
          <w:ilvl w:val="0"/>
          <w:numId w:val="15"/>
        </w:numPr>
        <w:suppressAutoHyphens/>
        <w:autoSpaceDN w:val="0"/>
        <w:spacing w:after="0" w:line="276" w:lineRule="auto"/>
        <w:ind w:right="-243"/>
        <w:contextualSpacing w:val="0"/>
        <w:textAlignment w:val="baseline"/>
        <w:rPr>
          <w:rFonts w:ascii="Times New Roman" w:eastAsia="SimSun" w:hAnsi="Times New Roman" w:cs="Times New Roman"/>
          <w:sz w:val="24"/>
          <w:szCs w:val="24"/>
        </w:rPr>
      </w:pPr>
      <w:r w:rsidRPr="00DE7FBD">
        <w:rPr>
          <w:rFonts w:ascii="Times New Roman" w:eastAsia="SimSun" w:hAnsi="Times New Roman" w:cs="Times New Roman"/>
          <w:sz w:val="24"/>
          <w:szCs w:val="24"/>
        </w:rPr>
        <w:t>Format of the Attendance sheet must be pr</w:t>
      </w:r>
      <w:r w:rsidR="00295CAE">
        <w:rPr>
          <w:rFonts w:ascii="Times New Roman" w:eastAsia="SimSun" w:hAnsi="Times New Roman" w:cs="Times New Roman"/>
          <w:sz w:val="24"/>
          <w:szCs w:val="24"/>
        </w:rPr>
        <w:t>inted by the Service provider. p</w:t>
      </w:r>
      <w:r w:rsidRPr="00DE7FBD">
        <w:rPr>
          <w:rFonts w:ascii="Times New Roman" w:eastAsia="SimSun" w:hAnsi="Times New Roman" w:cs="Times New Roman"/>
          <w:sz w:val="24"/>
          <w:szCs w:val="24"/>
        </w:rPr>
        <w:t xml:space="preserve">ayments </w:t>
      </w:r>
      <w:r w:rsidR="00295CAE">
        <w:rPr>
          <w:rFonts w:ascii="Times New Roman" w:eastAsia="SimSun" w:hAnsi="Times New Roman" w:cs="Times New Roman"/>
          <w:sz w:val="24"/>
          <w:szCs w:val="24"/>
        </w:rPr>
        <w:t>do the j</w:t>
      </w:r>
      <w:r w:rsidRPr="00DE7FBD">
        <w:rPr>
          <w:rFonts w:ascii="Times New Roman" w:eastAsia="SimSun" w:hAnsi="Times New Roman" w:cs="Times New Roman"/>
          <w:sz w:val="24"/>
          <w:szCs w:val="24"/>
        </w:rPr>
        <w:t>anitorial and cleaning service based on authorized attendance sheet sign by the contractor.</w:t>
      </w:r>
      <w:r w:rsidR="00E85C7D" w:rsidRPr="00DE7FBD">
        <w:rPr>
          <w:rFonts w:ascii="Times New Roman" w:eastAsia="SimSun" w:hAnsi="Times New Roman" w:cs="Times New Roman"/>
          <w:sz w:val="24"/>
          <w:szCs w:val="24"/>
        </w:rPr>
        <w:t xml:space="preserve"> Supplier must submit all original attendance sheets including district/province offices along with the monthly invoice. CEA will check it with the digital copy received by them directly from the regional offices for any alternations. Unauthorized alternations will leads to termination of the contract.</w:t>
      </w:r>
    </w:p>
    <w:p w14:paraId="36898883" w14:textId="77777777" w:rsidR="00E90522" w:rsidRDefault="00E90522" w:rsidP="004D6AD0">
      <w:pPr>
        <w:pStyle w:val="ListParagraph"/>
        <w:numPr>
          <w:ilvl w:val="0"/>
          <w:numId w:val="15"/>
        </w:numPr>
        <w:suppressAutoHyphens/>
        <w:autoSpaceDN w:val="0"/>
        <w:spacing w:after="0" w:line="276" w:lineRule="auto"/>
        <w:ind w:right="-243"/>
        <w:contextualSpacing w:val="0"/>
        <w:textAlignment w:val="baseline"/>
        <w:rPr>
          <w:rFonts w:ascii="Times New Roman" w:eastAsia="SimSun" w:hAnsi="Times New Roman" w:cs="Times New Roman"/>
          <w:sz w:val="24"/>
          <w:szCs w:val="24"/>
        </w:rPr>
      </w:pPr>
      <w:r w:rsidRPr="00DE7FBD">
        <w:rPr>
          <w:rFonts w:ascii="Times New Roman" w:eastAsia="SimSun" w:hAnsi="Times New Roman" w:cs="Times New Roman"/>
          <w:sz w:val="24"/>
          <w:szCs w:val="24"/>
        </w:rPr>
        <w:t>After completed one month time period</w:t>
      </w:r>
      <w:r w:rsidRPr="00E90522">
        <w:rPr>
          <w:rFonts w:ascii="Times New Roman" w:eastAsia="SimSun" w:hAnsi="Times New Roman" w:cs="Times New Roman"/>
          <w:sz w:val="24"/>
          <w:szCs w:val="24"/>
        </w:rPr>
        <w:t>,  comprehensive  set of documents including</w:t>
      </w:r>
      <w:r w:rsidR="0015287B">
        <w:rPr>
          <w:rFonts w:ascii="Times New Roman" w:eastAsia="SimSun" w:hAnsi="Times New Roman" w:cs="Times New Roman"/>
          <w:sz w:val="24"/>
          <w:szCs w:val="24"/>
        </w:rPr>
        <w:t xml:space="preserve"> sing </w:t>
      </w:r>
      <w:r w:rsidRPr="00E90522">
        <w:rPr>
          <w:rFonts w:ascii="Times New Roman" w:eastAsia="SimSun" w:hAnsi="Times New Roman" w:cs="Times New Roman"/>
          <w:sz w:val="24"/>
          <w:szCs w:val="24"/>
        </w:rPr>
        <w:t xml:space="preserve">  attendance sheet </w:t>
      </w:r>
      <w:r w:rsidR="0015287B">
        <w:rPr>
          <w:rFonts w:ascii="Times New Roman" w:eastAsia="SimSun" w:hAnsi="Times New Roman" w:cs="Times New Roman"/>
          <w:sz w:val="24"/>
          <w:szCs w:val="24"/>
        </w:rPr>
        <w:t xml:space="preserve"> of the authorized officer form the service  provider </w:t>
      </w:r>
      <w:r w:rsidRPr="00E90522">
        <w:rPr>
          <w:rFonts w:ascii="Times New Roman" w:eastAsia="SimSun" w:hAnsi="Times New Roman" w:cs="Times New Roman"/>
          <w:sz w:val="24"/>
          <w:szCs w:val="24"/>
        </w:rPr>
        <w:t>must be submit along with monthly bills to the  on or  before 5</w:t>
      </w:r>
      <w:r w:rsidRPr="00E90522">
        <w:rPr>
          <w:rFonts w:ascii="Times New Roman" w:eastAsia="SimSun" w:hAnsi="Times New Roman" w:cs="Times New Roman"/>
          <w:sz w:val="24"/>
          <w:szCs w:val="24"/>
          <w:vertAlign w:val="superscript"/>
        </w:rPr>
        <w:t>th</w:t>
      </w:r>
      <w:r w:rsidRPr="00E90522">
        <w:rPr>
          <w:rFonts w:ascii="Times New Roman" w:eastAsia="SimSun" w:hAnsi="Times New Roman" w:cs="Times New Roman"/>
          <w:sz w:val="24"/>
          <w:szCs w:val="24"/>
        </w:rPr>
        <w:t xml:space="preserve"> of every month  to the CEA. Late invoices would be consider for following month.</w:t>
      </w:r>
    </w:p>
    <w:p w14:paraId="5546D3B1" w14:textId="77777777" w:rsidR="005614C1" w:rsidRPr="004D6AD0" w:rsidRDefault="005614C1" w:rsidP="005614C1">
      <w:pPr>
        <w:pStyle w:val="ListParagraph"/>
        <w:suppressAutoHyphens/>
        <w:autoSpaceDN w:val="0"/>
        <w:spacing w:after="0" w:line="276" w:lineRule="auto"/>
        <w:ind w:right="-243" w:firstLine="0"/>
        <w:contextualSpacing w:val="0"/>
        <w:textAlignment w:val="baseline"/>
        <w:rPr>
          <w:rFonts w:ascii="Times New Roman" w:eastAsia="SimSun" w:hAnsi="Times New Roman" w:cs="Times New Roman"/>
          <w:sz w:val="24"/>
          <w:szCs w:val="24"/>
        </w:rPr>
      </w:pPr>
    </w:p>
    <w:p w14:paraId="19341FCB" w14:textId="77777777" w:rsidR="00E90522" w:rsidRPr="00E90522" w:rsidRDefault="00C942AE" w:rsidP="004D6AD0">
      <w:pPr>
        <w:spacing w:after="0" w:line="240" w:lineRule="auto"/>
        <w:ind w:right="-243"/>
        <w:rPr>
          <w:rFonts w:cs="Times New Roman"/>
          <w:b/>
          <w:bCs/>
          <w:iCs/>
          <w:caps/>
          <w:color w:val="000000" w:themeColor="text1"/>
          <w:szCs w:val="24"/>
        </w:rPr>
      </w:pPr>
      <w:r>
        <w:rPr>
          <w:rFonts w:cs="Times New Roman"/>
          <w:b/>
          <w:bCs/>
          <w:iCs/>
          <w:caps/>
          <w:color w:val="000000" w:themeColor="text1"/>
          <w:szCs w:val="24"/>
        </w:rPr>
        <w:t xml:space="preserve">CLAUSE </w:t>
      </w:r>
      <w:r w:rsidR="00247A0F">
        <w:rPr>
          <w:rFonts w:cs="Times New Roman"/>
          <w:b/>
          <w:bCs/>
          <w:iCs/>
          <w:caps/>
          <w:color w:val="000000" w:themeColor="text1"/>
          <w:szCs w:val="24"/>
        </w:rPr>
        <w:t>15</w:t>
      </w:r>
      <w:r w:rsidR="00E90522" w:rsidRPr="00E90522">
        <w:rPr>
          <w:rFonts w:cs="Times New Roman"/>
          <w:b/>
          <w:bCs/>
          <w:iCs/>
          <w:caps/>
          <w:color w:val="000000" w:themeColor="text1"/>
          <w:szCs w:val="24"/>
        </w:rPr>
        <w:t>- Deduction of payemnt</w:t>
      </w:r>
    </w:p>
    <w:p w14:paraId="7FB47733" w14:textId="77777777" w:rsidR="00E90522" w:rsidRDefault="00E90522" w:rsidP="004D6AD0">
      <w:pPr>
        <w:pStyle w:val="ListParagraph"/>
        <w:numPr>
          <w:ilvl w:val="0"/>
          <w:numId w:val="16"/>
        </w:numPr>
        <w:spacing w:after="0" w:line="240" w:lineRule="auto"/>
        <w:ind w:left="540" w:right="-243" w:hanging="180"/>
        <w:rPr>
          <w:rFonts w:ascii="Times New Roman" w:hAnsi="Times New Roman" w:cs="Times New Roman"/>
          <w:sz w:val="24"/>
          <w:szCs w:val="24"/>
        </w:rPr>
      </w:pPr>
      <w:r w:rsidRPr="00E90522">
        <w:rPr>
          <w:rFonts w:ascii="Times New Roman" w:hAnsi="Times New Roman" w:cs="Times New Roman"/>
          <w:sz w:val="24"/>
          <w:szCs w:val="24"/>
        </w:rPr>
        <w:t xml:space="preserve">Contractor must be supply staff according to bidding document. If the contractor is not supply staff according to mentioned </w:t>
      </w:r>
      <w:r w:rsidR="009337BA" w:rsidRPr="00E90522">
        <w:rPr>
          <w:rFonts w:ascii="Times New Roman" w:hAnsi="Times New Roman" w:cs="Times New Roman"/>
          <w:sz w:val="24"/>
          <w:szCs w:val="24"/>
        </w:rPr>
        <w:t>headcount, quoted</w:t>
      </w:r>
      <w:r w:rsidRPr="00E90522">
        <w:rPr>
          <w:rFonts w:ascii="Times New Roman" w:hAnsi="Times New Roman" w:cs="Times New Roman"/>
          <w:sz w:val="24"/>
          <w:szCs w:val="24"/>
        </w:rPr>
        <w:t xml:space="preserve"> price for that staff members are deducted.  </w:t>
      </w:r>
    </w:p>
    <w:p w14:paraId="494DD22B" w14:textId="77777777" w:rsidR="00C50D57" w:rsidRPr="004D6AD0" w:rsidRDefault="00C50D57" w:rsidP="00C50D57">
      <w:pPr>
        <w:pStyle w:val="ListParagraph"/>
        <w:spacing w:after="0" w:line="240" w:lineRule="auto"/>
        <w:ind w:left="540" w:right="-243" w:firstLine="0"/>
        <w:rPr>
          <w:rFonts w:ascii="Times New Roman" w:hAnsi="Times New Roman" w:cs="Times New Roman"/>
          <w:sz w:val="24"/>
          <w:szCs w:val="24"/>
        </w:rPr>
      </w:pPr>
    </w:p>
    <w:p w14:paraId="4984922A" w14:textId="77777777" w:rsidR="00E90522" w:rsidRPr="00E90522" w:rsidRDefault="00247A0F" w:rsidP="004D6AD0">
      <w:pPr>
        <w:pStyle w:val="BodyTextIndent2"/>
        <w:spacing w:line="240" w:lineRule="auto"/>
        <w:ind w:hanging="720"/>
        <w:rPr>
          <w:b/>
        </w:rPr>
      </w:pPr>
      <w:r>
        <w:rPr>
          <w:b/>
        </w:rPr>
        <w:t>CLAUSE 16</w:t>
      </w:r>
      <w:r w:rsidR="00E90522" w:rsidRPr="00E90522">
        <w:rPr>
          <w:b/>
        </w:rPr>
        <w:t xml:space="preserve"> - ARBITRATION</w:t>
      </w:r>
    </w:p>
    <w:p w14:paraId="7DE8273A" w14:textId="77777777" w:rsidR="00E90522" w:rsidRDefault="00E90522" w:rsidP="004D6AD0">
      <w:pPr>
        <w:pStyle w:val="BodyTextIndent2"/>
        <w:numPr>
          <w:ilvl w:val="0"/>
          <w:numId w:val="16"/>
        </w:numPr>
        <w:tabs>
          <w:tab w:val="left" w:pos="1170"/>
        </w:tabs>
        <w:spacing w:after="0" w:line="240" w:lineRule="auto"/>
        <w:ind w:left="630" w:hanging="450"/>
        <w:rPr>
          <w:b/>
          <w:u w:val="single"/>
        </w:rPr>
      </w:pPr>
      <w:r w:rsidRPr="00A50379">
        <w:t xml:space="preserve">Any disagreements / dispute shall be brought to the notice </w:t>
      </w:r>
      <w:r>
        <w:t xml:space="preserve">of the Director General, CEA in </w:t>
      </w:r>
      <w:r w:rsidRPr="00A50379">
        <w:t xml:space="preserve">writing within seven days of the disagreement / dispute.  </w:t>
      </w:r>
    </w:p>
    <w:p w14:paraId="4E35D155" w14:textId="77777777" w:rsidR="00E90522" w:rsidRPr="00E90522" w:rsidRDefault="00E90522" w:rsidP="00DA652A">
      <w:pPr>
        <w:pStyle w:val="BodyTextIndent2"/>
        <w:numPr>
          <w:ilvl w:val="0"/>
          <w:numId w:val="16"/>
        </w:numPr>
        <w:spacing w:after="0" w:line="276" w:lineRule="auto"/>
        <w:ind w:left="630" w:hanging="450"/>
        <w:rPr>
          <w:b/>
          <w:u w:val="single"/>
        </w:rPr>
      </w:pPr>
      <w:r w:rsidRPr="00A50379">
        <w:t>The Director General, CEA and the contractor shall make every effort to resolve any disagreement / dispute in connection with the contract amicably by direct negotiation between the parties.</w:t>
      </w:r>
    </w:p>
    <w:p w14:paraId="01AC8E10" w14:textId="77777777" w:rsidR="00C942AE" w:rsidRPr="0041214F" w:rsidRDefault="00E90522" w:rsidP="004D6AD0">
      <w:pPr>
        <w:pStyle w:val="BodyTextIndent2"/>
        <w:numPr>
          <w:ilvl w:val="0"/>
          <w:numId w:val="16"/>
        </w:numPr>
        <w:spacing w:after="0" w:line="276" w:lineRule="auto"/>
        <w:ind w:left="630" w:hanging="450"/>
      </w:pPr>
      <w:r w:rsidRPr="00A50379">
        <w:t>Any dispute that is not resolved under 10.2 above may be submitted by either party to arbitration for final settlement under the arbitration act No. 11 of 1995 as amended.</w:t>
      </w:r>
    </w:p>
    <w:p w14:paraId="53D2A9AB" w14:textId="77777777" w:rsidR="00E90522" w:rsidRPr="00E90522" w:rsidRDefault="00CB6C0B" w:rsidP="00E90522">
      <w:pPr>
        <w:spacing w:after="0" w:line="240" w:lineRule="auto"/>
        <w:ind w:right="-243"/>
        <w:rPr>
          <w:rFonts w:cs="Times New Roman"/>
          <w:b/>
          <w:bCs/>
          <w:szCs w:val="24"/>
        </w:rPr>
      </w:pPr>
      <w:r w:rsidRPr="00E90522">
        <w:rPr>
          <w:rFonts w:cs="Times New Roman"/>
          <w:b/>
          <w:bCs/>
          <w:szCs w:val="24"/>
        </w:rPr>
        <w:t>6.2.3. CONDITIONS</w:t>
      </w:r>
    </w:p>
    <w:p w14:paraId="53C3E541" w14:textId="77777777" w:rsidR="00E90522" w:rsidRPr="00E90522" w:rsidRDefault="00E90522" w:rsidP="00E90522">
      <w:pPr>
        <w:spacing w:after="0" w:line="240" w:lineRule="auto"/>
        <w:ind w:right="-243"/>
        <w:rPr>
          <w:rFonts w:cs="Times New Roman"/>
          <w:b/>
          <w:bCs/>
          <w:szCs w:val="24"/>
        </w:rPr>
      </w:pPr>
    </w:p>
    <w:p w14:paraId="1D3EE12E" w14:textId="77777777" w:rsidR="00E90522" w:rsidRPr="00E90522" w:rsidRDefault="00295CAE" w:rsidP="00DA652A">
      <w:pPr>
        <w:pStyle w:val="ListParagraph"/>
        <w:numPr>
          <w:ilvl w:val="0"/>
          <w:numId w:val="16"/>
        </w:numPr>
        <w:spacing w:after="160" w:line="276" w:lineRule="auto"/>
        <w:ind w:left="360" w:right="-243" w:hanging="450"/>
        <w:rPr>
          <w:rFonts w:ascii="Times New Roman" w:hAnsi="Times New Roman" w:cs="Times New Roman"/>
          <w:sz w:val="24"/>
          <w:szCs w:val="24"/>
        </w:rPr>
      </w:pPr>
      <w:r>
        <w:rPr>
          <w:rFonts w:ascii="Times New Roman" w:hAnsi="Times New Roman" w:cs="Times New Roman"/>
          <w:sz w:val="24"/>
          <w:szCs w:val="24"/>
        </w:rPr>
        <w:t>The c</w:t>
      </w:r>
      <w:r w:rsidR="00E90522" w:rsidRPr="00E90522">
        <w:rPr>
          <w:rFonts w:ascii="Times New Roman" w:hAnsi="Times New Roman" w:cs="Times New Roman"/>
          <w:sz w:val="24"/>
          <w:szCs w:val="24"/>
        </w:rPr>
        <w:t>ontractor should be provide the same services to newly acquire or newly constructed areas under the purview of the Central Environmental Authority. In such case, same payment rates are applicable.</w:t>
      </w:r>
    </w:p>
    <w:p w14:paraId="10517123" w14:textId="77777777" w:rsidR="00065296" w:rsidRDefault="00E90522" w:rsidP="00DA652A">
      <w:pPr>
        <w:pStyle w:val="ListParagraph"/>
        <w:numPr>
          <w:ilvl w:val="0"/>
          <w:numId w:val="16"/>
        </w:numPr>
        <w:spacing w:after="160" w:line="276" w:lineRule="auto"/>
        <w:ind w:left="360" w:right="-243" w:hanging="450"/>
        <w:rPr>
          <w:rFonts w:ascii="Times New Roman" w:hAnsi="Times New Roman" w:cs="Times New Roman"/>
          <w:sz w:val="24"/>
          <w:szCs w:val="24"/>
        </w:rPr>
      </w:pPr>
      <w:r w:rsidRPr="00E90522">
        <w:rPr>
          <w:rFonts w:ascii="Times New Roman" w:hAnsi="Times New Roman" w:cs="Times New Roman"/>
          <w:sz w:val="24"/>
          <w:szCs w:val="24"/>
        </w:rPr>
        <w:t>The employee will be carried out randomly inspections to ensure all material and equipment used in cleaning process is comply</w:t>
      </w:r>
      <w:r w:rsidR="00537345">
        <w:rPr>
          <w:rFonts w:ascii="Times New Roman" w:hAnsi="Times New Roman" w:cs="Times New Roman"/>
          <w:sz w:val="24"/>
          <w:szCs w:val="24"/>
        </w:rPr>
        <w:t xml:space="preserve"> with employer’s </w:t>
      </w:r>
      <w:r w:rsidRPr="00E90522">
        <w:rPr>
          <w:rFonts w:ascii="Times New Roman" w:hAnsi="Times New Roman" w:cs="Times New Roman"/>
          <w:sz w:val="24"/>
          <w:szCs w:val="24"/>
        </w:rPr>
        <w:t>requirement.</w:t>
      </w:r>
    </w:p>
    <w:p w14:paraId="1F6E13E0" w14:textId="77777777" w:rsidR="00247DBC" w:rsidRDefault="00247DBC" w:rsidP="004D6AD0">
      <w:pPr>
        <w:pStyle w:val="ListParagraph"/>
        <w:numPr>
          <w:ilvl w:val="0"/>
          <w:numId w:val="16"/>
        </w:numPr>
        <w:spacing w:after="160" w:line="276" w:lineRule="auto"/>
        <w:ind w:left="360" w:right="-243" w:hanging="450"/>
        <w:rPr>
          <w:rFonts w:ascii="Times New Roman" w:hAnsi="Times New Roman" w:cs="Times New Roman"/>
          <w:sz w:val="24"/>
          <w:szCs w:val="24"/>
        </w:rPr>
      </w:pPr>
      <w:r>
        <w:rPr>
          <w:rFonts w:ascii="Times New Roman" w:hAnsi="Times New Roman" w:cs="Times New Roman"/>
          <w:iCs/>
        </w:rPr>
        <w:t>M</w:t>
      </w:r>
      <w:r w:rsidR="00A21373" w:rsidRPr="00247DBC">
        <w:rPr>
          <w:rFonts w:ascii="Times New Roman" w:hAnsi="Times New Roman" w:cs="Times New Roman"/>
          <w:iCs/>
        </w:rPr>
        <w:t>inimum daily (Average) Labour cost (for nine hours) including the minimum wage according to the national minimum wage of workers (amendment) Act No 11</w:t>
      </w:r>
      <w:r w:rsidR="00A21373" w:rsidRPr="00247DBC">
        <w:rPr>
          <w:rFonts w:ascii="Times New Roman" w:hAnsi="Times New Roman" w:cs="Times New Roman"/>
          <w:iCs/>
          <w:vertAlign w:val="superscript"/>
        </w:rPr>
        <w:t>th</w:t>
      </w:r>
      <w:r w:rsidR="00A21373" w:rsidRPr="00247DBC">
        <w:rPr>
          <w:rFonts w:ascii="Times New Roman" w:hAnsi="Times New Roman" w:cs="Times New Roman"/>
          <w:iCs/>
        </w:rPr>
        <w:t xml:space="preserve"> of  2025</w:t>
      </w:r>
      <w:r w:rsidR="00136E32">
        <w:rPr>
          <w:rFonts w:ascii="Times New Roman" w:hAnsi="Times New Roman" w:cs="Times New Roman"/>
          <w:iCs/>
        </w:rPr>
        <w:t>,</w:t>
      </w:r>
      <w:r w:rsidR="00A21373" w:rsidRPr="00247DBC">
        <w:rPr>
          <w:rFonts w:ascii="Times New Roman" w:hAnsi="Times New Roman" w:cs="Times New Roman"/>
          <w:iCs/>
        </w:rPr>
        <w:t xml:space="preserve"> </w:t>
      </w:r>
      <w:r w:rsidRPr="00247DBC">
        <w:rPr>
          <w:rFonts w:ascii="Times New Roman" w:hAnsi="Times New Roman" w:cs="Times New Roman"/>
          <w:iCs/>
        </w:rPr>
        <w:t>Government Gazette No 2487/14  dated 05/05/2026, overtime and holiday pay according to the wages board decisions and the act and gazette  mentioned ahead and EPF ,ETF</w:t>
      </w:r>
      <w:r w:rsidRPr="00247DBC">
        <w:rPr>
          <w:rFonts w:ascii="Times New Roman" w:hAnsi="Times New Roman" w:cs="Times New Roman"/>
          <w:sz w:val="24"/>
          <w:szCs w:val="24"/>
        </w:rPr>
        <w:t xml:space="preserve"> </w:t>
      </w:r>
    </w:p>
    <w:p w14:paraId="5CFD28C7" w14:textId="77777777" w:rsidR="003F7CC5" w:rsidRPr="00247DBC" w:rsidRDefault="00E90522" w:rsidP="004D6AD0">
      <w:pPr>
        <w:pStyle w:val="ListParagraph"/>
        <w:numPr>
          <w:ilvl w:val="0"/>
          <w:numId w:val="16"/>
        </w:numPr>
        <w:spacing w:after="160" w:line="276" w:lineRule="auto"/>
        <w:ind w:left="360" w:right="-243" w:hanging="450"/>
        <w:rPr>
          <w:rFonts w:ascii="Times New Roman" w:hAnsi="Times New Roman" w:cs="Times New Roman"/>
          <w:sz w:val="24"/>
          <w:szCs w:val="24"/>
        </w:rPr>
      </w:pPr>
      <w:r w:rsidRPr="00247DBC">
        <w:rPr>
          <w:rFonts w:ascii="Times New Roman" w:hAnsi="Times New Roman" w:cs="Times New Roman"/>
          <w:sz w:val="24"/>
          <w:szCs w:val="24"/>
        </w:rPr>
        <w:t>After proceed every cleaning activit</w:t>
      </w:r>
      <w:r w:rsidR="00F82708">
        <w:rPr>
          <w:rFonts w:ascii="Times New Roman" w:hAnsi="Times New Roman" w:cs="Times New Roman"/>
          <w:sz w:val="24"/>
          <w:szCs w:val="24"/>
        </w:rPr>
        <w:t>y authorized officers form the e</w:t>
      </w:r>
      <w:r w:rsidRPr="00247DBC">
        <w:rPr>
          <w:rFonts w:ascii="Times New Roman" w:hAnsi="Times New Roman" w:cs="Times New Roman"/>
          <w:sz w:val="24"/>
          <w:szCs w:val="24"/>
        </w:rPr>
        <w:t xml:space="preserve">mployer must be </w:t>
      </w:r>
      <w:r w:rsidR="00B30AF5" w:rsidRPr="00247DBC">
        <w:rPr>
          <w:rFonts w:ascii="Times New Roman" w:hAnsi="Times New Roman" w:cs="Times New Roman"/>
          <w:sz w:val="24"/>
          <w:szCs w:val="24"/>
        </w:rPr>
        <w:t>inspected.</w:t>
      </w:r>
    </w:p>
    <w:p w14:paraId="7712412B" w14:textId="77777777" w:rsidR="003F7CC5" w:rsidRPr="00E90522" w:rsidRDefault="003F7CC5" w:rsidP="00E90522">
      <w:pPr>
        <w:pStyle w:val="ListParagraph"/>
        <w:spacing w:after="0" w:line="240" w:lineRule="auto"/>
        <w:ind w:left="540" w:right="-243" w:hanging="450"/>
        <w:rPr>
          <w:rFonts w:ascii="Times New Roman" w:hAnsi="Times New Roman" w:cs="Times New Roman"/>
          <w:color w:val="auto"/>
          <w:sz w:val="24"/>
          <w:szCs w:val="24"/>
        </w:rPr>
      </w:pPr>
    </w:p>
    <w:p w14:paraId="125AF786" w14:textId="77777777" w:rsidR="003F7CC5" w:rsidRPr="00E90522" w:rsidRDefault="003F7CC5" w:rsidP="00E90522">
      <w:pPr>
        <w:pStyle w:val="ListParagraph"/>
        <w:spacing w:after="0" w:line="240" w:lineRule="auto"/>
        <w:ind w:left="540" w:right="-243" w:hanging="450"/>
        <w:rPr>
          <w:rFonts w:ascii="Times New Roman" w:hAnsi="Times New Roman" w:cs="Times New Roman"/>
          <w:color w:val="auto"/>
          <w:sz w:val="24"/>
          <w:szCs w:val="24"/>
        </w:rPr>
      </w:pPr>
      <w:r w:rsidRPr="00E90522">
        <w:rPr>
          <w:rFonts w:ascii="Times New Roman" w:hAnsi="Times New Roman" w:cs="Times New Roman"/>
          <w:color w:val="auto"/>
          <w:sz w:val="24"/>
          <w:szCs w:val="24"/>
        </w:rPr>
        <w:t xml:space="preserve">……………………….                ……………...                                     </w:t>
      </w:r>
      <w:r w:rsidR="004D6AD0">
        <w:rPr>
          <w:rFonts w:ascii="Times New Roman" w:hAnsi="Times New Roman" w:cs="Times New Roman"/>
          <w:color w:val="auto"/>
          <w:sz w:val="24"/>
          <w:szCs w:val="24"/>
        </w:rPr>
        <w:t>……….</w:t>
      </w:r>
    </w:p>
    <w:p w14:paraId="46D68E8B" w14:textId="77777777" w:rsidR="003F7CC5" w:rsidRPr="00E90522" w:rsidRDefault="003F7CC5" w:rsidP="00E90522">
      <w:pPr>
        <w:pStyle w:val="ListParagraph"/>
        <w:spacing w:after="0" w:line="240" w:lineRule="auto"/>
        <w:ind w:left="540" w:right="-243" w:hanging="450"/>
        <w:rPr>
          <w:rFonts w:ascii="Times New Roman" w:hAnsi="Times New Roman" w:cs="Times New Roman"/>
          <w:color w:val="auto"/>
          <w:sz w:val="24"/>
          <w:szCs w:val="24"/>
        </w:rPr>
      </w:pPr>
    </w:p>
    <w:p w14:paraId="3027538C" w14:textId="77777777" w:rsidR="003F7CC5" w:rsidRPr="00E90522" w:rsidRDefault="003F7CC5" w:rsidP="00E90522">
      <w:pPr>
        <w:pStyle w:val="ListParagraph"/>
        <w:spacing w:after="0" w:line="240" w:lineRule="auto"/>
        <w:ind w:left="540" w:right="-243" w:hanging="450"/>
        <w:rPr>
          <w:rFonts w:ascii="Times New Roman" w:hAnsi="Times New Roman" w:cs="Times New Roman"/>
          <w:b/>
          <w:bCs/>
          <w:color w:val="auto"/>
          <w:sz w:val="24"/>
          <w:szCs w:val="24"/>
        </w:rPr>
      </w:pPr>
      <w:r w:rsidRPr="00E90522">
        <w:rPr>
          <w:rFonts w:ascii="Times New Roman" w:hAnsi="Times New Roman" w:cs="Times New Roman"/>
          <w:b/>
          <w:bCs/>
          <w:color w:val="auto"/>
          <w:sz w:val="24"/>
          <w:szCs w:val="24"/>
        </w:rPr>
        <w:t>Company Name                                    Signature                                    Date</w:t>
      </w:r>
    </w:p>
    <w:p w14:paraId="6FBCEEA9" w14:textId="77777777" w:rsidR="00F552E4" w:rsidRDefault="00F552E4" w:rsidP="00C90214">
      <w:pPr>
        <w:pStyle w:val="Heading1"/>
      </w:pPr>
    </w:p>
    <w:p w14:paraId="3E1CAA34" w14:textId="77777777" w:rsidR="00F552E4" w:rsidRDefault="00F552E4" w:rsidP="00C90214">
      <w:pPr>
        <w:pStyle w:val="Heading1"/>
        <w:sectPr w:rsidR="00F552E4" w:rsidSect="00A95185">
          <w:headerReference w:type="even" r:id="rId9"/>
          <w:headerReference w:type="default" r:id="rId10"/>
          <w:footerReference w:type="even" r:id="rId11"/>
          <w:footerReference w:type="default" r:id="rId12"/>
          <w:headerReference w:type="first" r:id="rId13"/>
          <w:footerReference w:type="first" r:id="rId14"/>
          <w:pgSz w:w="11907" w:h="16839" w:code="9"/>
          <w:pgMar w:top="990" w:right="1440" w:bottom="270" w:left="2160" w:header="720" w:footer="180" w:gutter="0"/>
          <w:pgNumType w:chapStyle="1"/>
          <w:cols w:space="720"/>
          <w:docGrid w:linePitch="360"/>
        </w:sectPr>
      </w:pPr>
    </w:p>
    <w:p w14:paraId="6CBA5A70" w14:textId="77777777" w:rsidR="00C90214" w:rsidRDefault="00C90214" w:rsidP="00C90214">
      <w:pPr>
        <w:pStyle w:val="Heading1"/>
      </w:pPr>
      <w:r>
        <w:lastRenderedPageBreak/>
        <w:t>Section VII</w:t>
      </w:r>
    </w:p>
    <w:p w14:paraId="442C7AD1" w14:textId="77777777" w:rsidR="00870857" w:rsidRDefault="00C90214" w:rsidP="008B15D3">
      <w:pPr>
        <w:pStyle w:val="Heading1"/>
      </w:pPr>
      <w:r>
        <w:t>Price Schedule</w:t>
      </w:r>
    </w:p>
    <w:p w14:paraId="79706EC7" w14:textId="77777777" w:rsidR="006D7D6A" w:rsidRPr="00870857" w:rsidRDefault="00870857" w:rsidP="00870857">
      <w:pPr>
        <w:spacing w:after="0" w:line="360" w:lineRule="auto"/>
        <w:ind w:left="900" w:hanging="900"/>
        <w:jc w:val="center"/>
        <w:rPr>
          <w:rFonts w:cs="Times New Roman"/>
          <w:b/>
          <w:color w:val="000000" w:themeColor="text1"/>
          <w:szCs w:val="24"/>
        </w:rPr>
      </w:pPr>
      <w:r w:rsidRPr="00870857">
        <w:rPr>
          <w:rFonts w:cs="Times New Roman"/>
          <w:b/>
          <w:color w:val="000000" w:themeColor="text1"/>
          <w:szCs w:val="24"/>
        </w:rPr>
        <w:t>Janitorial and Cleaning service for the CEA Head office &amp; Regional Office</w:t>
      </w:r>
    </w:p>
    <w:p w14:paraId="6956B3BD" w14:textId="77777777" w:rsidR="00F552E4" w:rsidRDefault="00F552E4" w:rsidP="00F552E4">
      <w:pPr>
        <w:spacing w:line="240" w:lineRule="auto"/>
        <w:rPr>
          <w:rFonts w:cs="Times New Roman"/>
          <w:b/>
          <w:bCs/>
          <w:szCs w:val="24"/>
        </w:rPr>
      </w:pPr>
      <w:r>
        <w:rPr>
          <w:rFonts w:cs="Times New Roman"/>
          <w:b/>
          <w:bCs/>
          <w:szCs w:val="24"/>
        </w:rPr>
        <w:t xml:space="preserve">A. </w:t>
      </w:r>
      <w:r w:rsidR="001D41AB">
        <w:rPr>
          <w:rFonts w:cs="Times New Roman"/>
          <w:b/>
          <w:bCs/>
          <w:szCs w:val="24"/>
        </w:rPr>
        <w:t xml:space="preserve">Personal  Cost - </w:t>
      </w:r>
      <w:r>
        <w:rPr>
          <w:rFonts w:cs="Times New Roman"/>
          <w:b/>
          <w:bCs/>
          <w:szCs w:val="24"/>
        </w:rPr>
        <w:t>Bidder must be quoted price according to below required details.</w:t>
      </w:r>
    </w:p>
    <w:p w14:paraId="3E3A45C8" w14:textId="77777777" w:rsidR="00065296" w:rsidRPr="00065296" w:rsidRDefault="00065296" w:rsidP="00F552E4">
      <w:pPr>
        <w:spacing w:line="240" w:lineRule="auto"/>
        <w:rPr>
          <w:rFonts w:cs="Times New Roman"/>
          <w:szCs w:val="24"/>
        </w:rPr>
      </w:pPr>
      <w:r w:rsidRPr="00065296">
        <w:rPr>
          <w:rFonts w:cs="Times New Roman"/>
          <w:szCs w:val="24"/>
        </w:rPr>
        <w:t>Bidders must quoted price for janitorial staff including all allowances/cost</w:t>
      </w:r>
      <w:r w:rsidR="002A04DE">
        <w:rPr>
          <w:rFonts w:cs="Times New Roman"/>
          <w:szCs w:val="24"/>
        </w:rPr>
        <w:t xml:space="preserve"> (Welfare &amp; uniform cost</w:t>
      </w:r>
      <w:r w:rsidR="00D112F3">
        <w:rPr>
          <w:rFonts w:cs="Times New Roman"/>
          <w:szCs w:val="24"/>
        </w:rPr>
        <w:t>)</w:t>
      </w:r>
      <w:r w:rsidR="00D112F3" w:rsidRPr="00065296">
        <w:rPr>
          <w:rFonts w:cs="Times New Roman"/>
          <w:szCs w:val="24"/>
        </w:rPr>
        <w:t xml:space="preserve">, </w:t>
      </w:r>
    </w:p>
    <w:tbl>
      <w:tblPr>
        <w:tblW w:w="1324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6"/>
        <w:gridCol w:w="2207"/>
        <w:gridCol w:w="2756"/>
        <w:gridCol w:w="2535"/>
        <w:gridCol w:w="2866"/>
      </w:tblGrid>
      <w:tr w:rsidR="006A62A4" w:rsidRPr="00A50379" w14:paraId="358BB825" w14:textId="77777777" w:rsidTr="00631651">
        <w:trPr>
          <w:trHeight w:val="1070"/>
        </w:trPr>
        <w:tc>
          <w:tcPr>
            <w:tcW w:w="2876" w:type="dxa"/>
          </w:tcPr>
          <w:p w14:paraId="5C93E79D" w14:textId="77777777" w:rsidR="006A62A4" w:rsidRPr="00A50379" w:rsidRDefault="006A62A4" w:rsidP="008B15D3">
            <w:pPr>
              <w:pStyle w:val="BodyTextIndent2"/>
              <w:ind w:left="0"/>
              <w:jc w:val="left"/>
              <w:rPr>
                <w:b/>
              </w:rPr>
            </w:pPr>
            <w:r>
              <w:rPr>
                <w:b/>
              </w:rPr>
              <w:t xml:space="preserve">Details of Wages </w:t>
            </w:r>
          </w:p>
        </w:tc>
        <w:tc>
          <w:tcPr>
            <w:tcW w:w="2207" w:type="dxa"/>
          </w:tcPr>
          <w:p w14:paraId="312969B2" w14:textId="77777777" w:rsidR="006A62A4" w:rsidRPr="00A50379" w:rsidRDefault="00631651" w:rsidP="00631651">
            <w:pPr>
              <w:pStyle w:val="BodyTextIndent2"/>
              <w:spacing w:line="240" w:lineRule="auto"/>
              <w:ind w:left="0"/>
              <w:jc w:val="center"/>
              <w:rPr>
                <w:b/>
              </w:rPr>
            </w:pPr>
            <w:r>
              <w:rPr>
                <w:b/>
              </w:rPr>
              <w:t xml:space="preserve">Minimum daily (Average) Labour cast </w:t>
            </w:r>
            <w:r w:rsidR="006A62A4">
              <w:rPr>
                <w:b/>
              </w:rPr>
              <w:t xml:space="preserve"> (Rs.)</w:t>
            </w:r>
          </w:p>
        </w:tc>
        <w:tc>
          <w:tcPr>
            <w:tcW w:w="2756" w:type="dxa"/>
          </w:tcPr>
          <w:p w14:paraId="1CC8AE94" w14:textId="77777777" w:rsidR="006A62A4" w:rsidRDefault="006A62A4" w:rsidP="006A62A4">
            <w:pPr>
              <w:pStyle w:val="BodyTextIndent2"/>
              <w:spacing w:line="240" w:lineRule="auto"/>
              <w:ind w:left="0"/>
              <w:jc w:val="center"/>
              <w:rPr>
                <w:b/>
              </w:rPr>
            </w:pPr>
            <w:r>
              <w:rPr>
                <w:b/>
              </w:rPr>
              <w:t xml:space="preserve">Per Person EPF Amount Per Day </w:t>
            </w:r>
          </w:p>
          <w:p w14:paraId="59DE203B" w14:textId="77777777" w:rsidR="006A62A4" w:rsidRDefault="006A62A4" w:rsidP="006A62A4">
            <w:pPr>
              <w:pStyle w:val="BodyTextIndent2"/>
              <w:spacing w:line="240" w:lineRule="auto"/>
              <w:ind w:left="0"/>
              <w:jc w:val="center"/>
              <w:rPr>
                <w:b/>
              </w:rPr>
            </w:pPr>
            <w:r>
              <w:rPr>
                <w:b/>
              </w:rPr>
              <w:t>(Rs.)</w:t>
            </w:r>
          </w:p>
        </w:tc>
        <w:tc>
          <w:tcPr>
            <w:tcW w:w="2535" w:type="dxa"/>
          </w:tcPr>
          <w:p w14:paraId="398767AD" w14:textId="77777777" w:rsidR="006A62A4" w:rsidRDefault="006A62A4" w:rsidP="006A62A4">
            <w:pPr>
              <w:pStyle w:val="BodyTextIndent2"/>
              <w:spacing w:line="240" w:lineRule="auto"/>
              <w:ind w:left="0"/>
              <w:jc w:val="center"/>
              <w:rPr>
                <w:b/>
              </w:rPr>
            </w:pPr>
            <w:r>
              <w:rPr>
                <w:b/>
              </w:rPr>
              <w:t>Per Person ETF Amount Per Day (Rs.)</w:t>
            </w:r>
          </w:p>
        </w:tc>
        <w:tc>
          <w:tcPr>
            <w:tcW w:w="2866" w:type="dxa"/>
          </w:tcPr>
          <w:p w14:paraId="1AA13570" w14:textId="77777777" w:rsidR="006A62A4" w:rsidRDefault="006A62A4" w:rsidP="006A62A4">
            <w:pPr>
              <w:pStyle w:val="BodyTextIndent2"/>
              <w:spacing w:line="240" w:lineRule="auto"/>
              <w:ind w:left="0"/>
              <w:jc w:val="center"/>
              <w:rPr>
                <w:b/>
              </w:rPr>
            </w:pPr>
            <w:r>
              <w:rPr>
                <w:b/>
              </w:rPr>
              <w:t xml:space="preserve">Per Person </w:t>
            </w:r>
            <w:r>
              <w:t xml:space="preserve"> </w:t>
            </w:r>
            <w:r w:rsidRPr="007A77A3">
              <w:rPr>
                <w:b/>
              </w:rPr>
              <w:t>Salary</w:t>
            </w:r>
            <w:r>
              <w:rPr>
                <w:b/>
              </w:rPr>
              <w:t xml:space="preserve"> </w:t>
            </w:r>
            <w:r>
              <w:rPr>
                <w:rFonts w:cs="Times New Roman"/>
                <w:szCs w:val="24"/>
              </w:rPr>
              <w:t>Per Month EPF/ETF</w:t>
            </w:r>
          </w:p>
        </w:tc>
      </w:tr>
      <w:tr w:rsidR="006A62A4" w:rsidRPr="00A50379" w14:paraId="788E5712" w14:textId="77777777" w:rsidTr="006A62A4">
        <w:trPr>
          <w:trHeight w:val="807"/>
        </w:trPr>
        <w:tc>
          <w:tcPr>
            <w:tcW w:w="2876" w:type="dxa"/>
          </w:tcPr>
          <w:p w14:paraId="4C242E98" w14:textId="77777777" w:rsidR="006A62A4" w:rsidRPr="008B15D3" w:rsidRDefault="006A62A4" w:rsidP="008B15D3">
            <w:pPr>
              <w:pStyle w:val="BodyTextIndent2"/>
              <w:ind w:left="0"/>
            </w:pPr>
            <w:r w:rsidRPr="008B15D3">
              <w:rPr>
                <w:rFonts w:cs="Times New Roman"/>
                <w:szCs w:val="24"/>
              </w:rPr>
              <w:t>Supervisor - Male</w:t>
            </w:r>
          </w:p>
        </w:tc>
        <w:tc>
          <w:tcPr>
            <w:tcW w:w="2207" w:type="dxa"/>
          </w:tcPr>
          <w:p w14:paraId="231C5E2E" w14:textId="77777777" w:rsidR="006A62A4" w:rsidRPr="00A50379" w:rsidRDefault="006A62A4" w:rsidP="00F23757">
            <w:pPr>
              <w:pStyle w:val="BodyTextIndent2"/>
              <w:ind w:left="0"/>
              <w:jc w:val="center"/>
            </w:pPr>
          </w:p>
        </w:tc>
        <w:tc>
          <w:tcPr>
            <w:tcW w:w="2756" w:type="dxa"/>
          </w:tcPr>
          <w:p w14:paraId="1255BFD7" w14:textId="77777777" w:rsidR="006A62A4" w:rsidRPr="00A50379" w:rsidRDefault="006A62A4" w:rsidP="00F23757">
            <w:pPr>
              <w:pStyle w:val="BodyTextIndent2"/>
              <w:ind w:left="0"/>
              <w:jc w:val="center"/>
            </w:pPr>
          </w:p>
        </w:tc>
        <w:tc>
          <w:tcPr>
            <w:tcW w:w="2535" w:type="dxa"/>
          </w:tcPr>
          <w:p w14:paraId="7EAD4643" w14:textId="77777777" w:rsidR="006A62A4" w:rsidRPr="00A50379" w:rsidRDefault="006A62A4" w:rsidP="00F23757">
            <w:pPr>
              <w:pStyle w:val="BodyTextIndent2"/>
              <w:ind w:left="0"/>
              <w:jc w:val="center"/>
            </w:pPr>
          </w:p>
        </w:tc>
        <w:tc>
          <w:tcPr>
            <w:tcW w:w="2866" w:type="dxa"/>
          </w:tcPr>
          <w:p w14:paraId="586D6A28" w14:textId="77777777" w:rsidR="006A62A4" w:rsidRPr="00A50379" w:rsidRDefault="006A62A4" w:rsidP="00F23757">
            <w:pPr>
              <w:pStyle w:val="BodyTextIndent2"/>
              <w:ind w:left="0"/>
              <w:jc w:val="center"/>
            </w:pPr>
          </w:p>
        </w:tc>
      </w:tr>
      <w:tr w:rsidR="006A62A4" w:rsidRPr="00A50379" w14:paraId="2832B377" w14:textId="77777777" w:rsidTr="006A62A4">
        <w:trPr>
          <w:trHeight w:val="779"/>
        </w:trPr>
        <w:tc>
          <w:tcPr>
            <w:tcW w:w="2876" w:type="dxa"/>
          </w:tcPr>
          <w:p w14:paraId="07AF45E1" w14:textId="77777777" w:rsidR="006A62A4" w:rsidRPr="008B15D3" w:rsidRDefault="006A62A4" w:rsidP="008B15D3">
            <w:pPr>
              <w:pStyle w:val="BodyTextIndent2"/>
              <w:ind w:left="0"/>
            </w:pPr>
            <w:r w:rsidRPr="008B15D3">
              <w:rPr>
                <w:rFonts w:cs="Times New Roman"/>
                <w:szCs w:val="24"/>
              </w:rPr>
              <w:t>Supervisor - Female</w:t>
            </w:r>
          </w:p>
        </w:tc>
        <w:tc>
          <w:tcPr>
            <w:tcW w:w="2207" w:type="dxa"/>
          </w:tcPr>
          <w:p w14:paraId="6A18716C" w14:textId="77777777" w:rsidR="006A62A4" w:rsidRPr="00A50379" w:rsidRDefault="006A62A4" w:rsidP="00F23757">
            <w:pPr>
              <w:pStyle w:val="BodyTextIndent2"/>
              <w:ind w:left="0"/>
              <w:jc w:val="center"/>
            </w:pPr>
          </w:p>
        </w:tc>
        <w:tc>
          <w:tcPr>
            <w:tcW w:w="2756" w:type="dxa"/>
          </w:tcPr>
          <w:p w14:paraId="46C42E46" w14:textId="77777777" w:rsidR="006A62A4" w:rsidRPr="00A50379" w:rsidRDefault="006A62A4" w:rsidP="00F23757">
            <w:pPr>
              <w:pStyle w:val="BodyTextIndent2"/>
              <w:ind w:left="0"/>
              <w:jc w:val="center"/>
            </w:pPr>
          </w:p>
        </w:tc>
        <w:tc>
          <w:tcPr>
            <w:tcW w:w="2535" w:type="dxa"/>
          </w:tcPr>
          <w:p w14:paraId="6F301ECD" w14:textId="77777777" w:rsidR="006A62A4" w:rsidRPr="00A50379" w:rsidRDefault="006A62A4" w:rsidP="00F23757">
            <w:pPr>
              <w:pStyle w:val="BodyTextIndent2"/>
              <w:ind w:left="0"/>
              <w:jc w:val="center"/>
            </w:pPr>
          </w:p>
        </w:tc>
        <w:tc>
          <w:tcPr>
            <w:tcW w:w="2866" w:type="dxa"/>
          </w:tcPr>
          <w:p w14:paraId="241A837A" w14:textId="77777777" w:rsidR="006A62A4" w:rsidRPr="00A50379" w:rsidRDefault="006A62A4" w:rsidP="00F23757">
            <w:pPr>
              <w:pStyle w:val="BodyTextIndent2"/>
              <w:ind w:left="0"/>
              <w:jc w:val="center"/>
            </w:pPr>
          </w:p>
        </w:tc>
      </w:tr>
      <w:tr w:rsidR="006A62A4" w:rsidRPr="00A50379" w14:paraId="235C61AA" w14:textId="77777777" w:rsidTr="006A62A4">
        <w:trPr>
          <w:trHeight w:val="807"/>
        </w:trPr>
        <w:tc>
          <w:tcPr>
            <w:tcW w:w="2876" w:type="dxa"/>
          </w:tcPr>
          <w:p w14:paraId="3C1BB565" w14:textId="77777777" w:rsidR="006A62A4" w:rsidRPr="008B15D3" w:rsidRDefault="006A62A4" w:rsidP="00F23757">
            <w:pPr>
              <w:pStyle w:val="BodyTextIndent2"/>
              <w:ind w:left="0"/>
            </w:pPr>
            <w:r w:rsidRPr="008B15D3">
              <w:t>Janitor-  Male</w:t>
            </w:r>
          </w:p>
        </w:tc>
        <w:tc>
          <w:tcPr>
            <w:tcW w:w="2207" w:type="dxa"/>
          </w:tcPr>
          <w:p w14:paraId="0E0AC361" w14:textId="77777777" w:rsidR="006A62A4" w:rsidRPr="00A50379" w:rsidRDefault="006A62A4" w:rsidP="00F23757">
            <w:pPr>
              <w:pStyle w:val="BodyTextIndent2"/>
              <w:ind w:left="0"/>
              <w:jc w:val="center"/>
            </w:pPr>
          </w:p>
        </w:tc>
        <w:tc>
          <w:tcPr>
            <w:tcW w:w="2756" w:type="dxa"/>
          </w:tcPr>
          <w:p w14:paraId="4DF611FD" w14:textId="77777777" w:rsidR="006A62A4" w:rsidRPr="00A50379" w:rsidRDefault="006A62A4" w:rsidP="00F23757">
            <w:pPr>
              <w:pStyle w:val="BodyTextIndent2"/>
              <w:ind w:left="0"/>
              <w:jc w:val="center"/>
            </w:pPr>
          </w:p>
        </w:tc>
        <w:tc>
          <w:tcPr>
            <w:tcW w:w="2535" w:type="dxa"/>
          </w:tcPr>
          <w:p w14:paraId="741D0820" w14:textId="77777777" w:rsidR="006A62A4" w:rsidRPr="00A50379" w:rsidRDefault="006A62A4" w:rsidP="00F23757">
            <w:pPr>
              <w:pStyle w:val="BodyTextIndent2"/>
              <w:ind w:left="0"/>
              <w:jc w:val="center"/>
            </w:pPr>
          </w:p>
        </w:tc>
        <w:tc>
          <w:tcPr>
            <w:tcW w:w="2866" w:type="dxa"/>
          </w:tcPr>
          <w:p w14:paraId="18CD9F13" w14:textId="77777777" w:rsidR="006A62A4" w:rsidRPr="00A50379" w:rsidRDefault="006A62A4" w:rsidP="00F23757">
            <w:pPr>
              <w:pStyle w:val="BodyTextIndent2"/>
              <w:ind w:left="0"/>
              <w:jc w:val="center"/>
            </w:pPr>
          </w:p>
        </w:tc>
      </w:tr>
      <w:tr w:rsidR="006A62A4" w:rsidRPr="00A50379" w14:paraId="7981BE67" w14:textId="77777777" w:rsidTr="006A62A4">
        <w:trPr>
          <w:trHeight w:val="807"/>
        </w:trPr>
        <w:tc>
          <w:tcPr>
            <w:tcW w:w="2876" w:type="dxa"/>
          </w:tcPr>
          <w:p w14:paraId="2A1B6E5B" w14:textId="77777777" w:rsidR="006A62A4" w:rsidRPr="008B15D3" w:rsidRDefault="006A62A4" w:rsidP="00F23757">
            <w:pPr>
              <w:pStyle w:val="BodyTextIndent2"/>
              <w:ind w:left="0"/>
            </w:pPr>
            <w:r w:rsidRPr="008B15D3">
              <w:t>Janitor-  Female</w:t>
            </w:r>
          </w:p>
        </w:tc>
        <w:tc>
          <w:tcPr>
            <w:tcW w:w="2207" w:type="dxa"/>
          </w:tcPr>
          <w:p w14:paraId="79656A5A" w14:textId="77777777" w:rsidR="006A62A4" w:rsidRPr="00A50379" w:rsidRDefault="006A62A4" w:rsidP="00F23757">
            <w:pPr>
              <w:pStyle w:val="BodyTextIndent2"/>
              <w:ind w:left="0"/>
              <w:jc w:val="center"/>
            </w:pPr>
          </w:p>
        </w:tc>
        <w:tc>
          <w:tcPr>
            <w:tcW w:w="2756" w:type="dxa"/>
          </w:tcPr>
          <w:p w14:paraId="42AE01F8" w14:textId="77777777" w:rsidR="006A62A4" w:rsidRPr="00A50379" w:rsidRDefault="006A62A4" w:rsidP="00F23757">
            <w:pPr>
              <w:pStyle w:val="BodyTextIndent2"/>
              <w:ind w:left="0"/>
              <w:jc w:val="center"/>
            </w:pPr>
          </w:p>
        </w:tc>
        <w:tc>
          <w:tcPr>
            <w:tcW w:w="2535" w:type="dxa"/>
          </w:tcPr>
          <w:p w14:paraId="288E69ED" w14:textId="77777777" w:rsidR="006A62A4" w:rsidRPr="00A50379" w:rsidRDefault="006A62A4" w:rsidP="00F23757">
            <w:pPr>
              <w:pStyle w:val="BodyTextIndent2"/>
              <w:ind w:left="0"/>
              <w:jc w:val="center"/>
            </w:pPr>
          </w:p>
        </w:tc>
        <w:tc>
          <w:tcPr>
            <w:tcW w:w="2866" w:type="dxa"/>
          </w:tcPr>
          <w:p w14:paraId="7A8272F9" w14:textId="77777777" w:rsidR="006A62A4" w:rsidRPr="00A50379" w:rsidRDefault="006A62A4" w:rsidP="00F23757">
            <w:pPr>
              <w:pStyle w:val="BodyTextIndent2"/>
              <w:ind w:left="0"/>
              <w:jc w:val="center"/>
            </w:pPr>
          </w:p>
        </w:tc>
      </w:tr>
    </w:tbl>
    <w:p w14:paraId="017270AE" w14:textId="77777777" w:rsidR="006D7D6A" w:rsidRPr="00247DBC" w:rsidRDefault="006D7D6A" w:rsidP="00247DBC">
      <w:pPr>
        <w:spacing w:line="240" w:lineRule="auto"/>
        <w:rPr>
          <w:rFonts w:cs="Times New Roman"/>
          <w:b/>
          <w:bCs/>
          <w:szCs w:val="24"/>
        </w:rPr>
      </w:pPr>
    </w:p>
    <w:p w14:paraId="1E596F0C" w14:textId="77777777" w:rsidR="00247DBC" w:rsidRDefault="00247DBC" w:rsidP="00247DBC">
      <w:pPr>
        <w:pStyle w:val="ListParagraph"/>
        <w:numPr>
          <w:ilvl w:val="0"/>
          <w:numId w:val="16"/>
        </w:numPr>
        <w:spacing w:after="160" w:line="276" w:lineRule="auto"/>
        <w:ind w:left="360" w:right="-243" w:hanging="450"/>
        <w:rPr>
          <w:rFonts w:ascii="Times New Roman" w:hAnsi="Times New Roman" w:cs="Times New Roman"/>
          <w:sz w:val="24"/>
          <w:szCs w:val="24"/>
        </w:rPr>
      </w:pPr>
      <w:r>
        <w:rPr>
          <w:rFonts w:ascii="Times New Roman" w:hAnsi="Times New Roman" w:cs="Times New Roman"/>
          <w:iCs/>
        </w:rPr>
        <w:t>M</w:t>
      </w:r>
      <w:r w:rsidRPr="00247DBC">
        <w:rPr>
          <w:rFonts w:ascii="Times New Roman" w:hAnsi="Times New Roman" w:cs="Times New Roman"/>
          <w:iCs/>
        </w:rPr>
        <w:t>inimum daily (Average) Labour cost (for nine hours) including the minimum wage according to the national minimum wage of workers (amendment) Act No 11</w:t>
      </w:r>
      <w:r w:rsidRPr="00247DBC">
        <w:rPr>
          <w:rFonts w:ascii="Times New Roman" w:hAnsi="Times New Roman" w:cs="Times New Roman"/>
          <w:iCs/>
          <w:vertAlign w:val="superscript"/>
        </w:rPr>
        <w:t>th</w:t>
      </w:r>
      <w:r w:rsidRPr="00247DBC">
        <w:rPr>
          <w:rFonts w:ascii="Times New Roman" w:hAnsi="Times New Roman" w:cs="Times New Roman"/>
          <w:iCs/>
        </w:rPr>
        <w:t xml:space="preserve"> of  2025</w:t>
      </w:r>
      <w:r w:rsidR="00136E32">
        <w:rPr>
          <w:rFonts w:ascii="Times New Roman" w:hAnsi="Times New Roman" w:cs="Times New Roman"/>
          <w:iCs/>
        </w:rPr>
        <w:t>,</w:t>
      </w:r>
      <w:r w:rsidRPr="00247DBC">
        <w:rPr>
          <w:rFonts w:ascii="Times New Roman" w:hAnsi="Times New Roman" w:cs="Times New Roman"/>
          <w:iCs/>
        </w:rPr>
        <w:t xml:space="preserve"> Government Gazette No 2487/14  dated 05/05/2026, overtime and holiday pay according to the wages board decisions and the act and gazette  mentioned ahead and EPF ,ETF</w:t>
      </w:r>
      <w:r w:rsidRPr="00247DBC">
        <w:rPr>
          <w:rFonts w:ascii="Times New Roman" w:hAnsi="Times New Roman" w:cs="Times New Roman"/>
          <w:sz w:val="24"/>
          <w:szCs w:val="24"/>
        </w:rPr>
        <w:t xml:space="preserve"> </w:t>
      </w:r>
    </w:p>
    <w:p w14:paraId="6805DCCD" w14:textId="77777777" w:rsidR="00E90522" w:rsidRDefault="00E90522" w:rsidP="00CD1533">
      <w:pPr>
        <w:pStyle w:val="ListParagraph"/>
        <w:spacing w:line="240" w:lineRule="auto"/>
        <w:rPr>
          <w:rFonts w:ascii="Times New Roman" w:hAnsi="Times New Roman" w:cs="Times New Roman"/>
          <w:b/>
          <w:bCs/>
          <w:color w:val="auto"/>
          <w:sz w:val="24"/>
          <w:szCs w:val="24"/>
        </w:rPr>
      </w:pPr>
    </w:p>
    <w:p w14:paraId="43F487B7" w14:textId="77777777" w:rsidR="00AE587D" w:rsidRDefault="00AE587D" w:rsidP="00CD1533">
      <w:pPr>
        <w:pStyle w:val="ListParagraph"/>
        <w:spacing w:line="240" w:lineRule="auto"/>
        <w:rPr>
          <w:rFonts w:ascii="Times New Roman" w:hAnsi="Times New Roman" w:cs="Times New Roman"/>
          <w:b/>
          <w:bCs/>
          <w:color w:val="auto"/>
          <w:sz w:val="24"/>
          <w:szCs w:val="24"/>
        </w:rPr>
      </w:pPr>
    </w:p>
    <w:p w14:paraId="1707548B" w14:textId="77777777" w:rsidR="00E90522" w:rsidRDefault="00E90522" w:rsidP="00CD1533">
      <w:pPr>
        <w:pStyle w:val="ListParagraph"/>
        <w:spacing w:line="240" w:lineRule="auto"/>
        <w:rPr>
          <w:rFonts w:ascii="Times New Roman" w:hAnsi="Times New Roman" w:cs="Times New Roman"/>
          <w:b/>
          <w:bCs/>
          <w:color w:val="auto"/>
          <w:sz w:val="24"/>
          <w:szCs w:val="24"/>
        </w:rPr>
      </w:pPr>
    </w:p>
    <w:p w14:paraId="0F4322E7" w14:textId="77777777" w:rsidR="00E73BBE" w:rsidRDefault="00E73BBE" w:rsidP="00CD1533">
      <w:pPr>
        <w:pStyle w:val="ListParagraph"/>
        <w:spacing w:line="240" w:lineRule="auto"/>
        <w:rPr>
          <w:rFonts w:ascii="Times New Roman" w:hAnsi="Times New Roman" w:cs="Times New Roman"/>
          <w:b/>
          <w:bCs/>
          <w:color w:val="auto"/>
          <w:sz w:val="24"/>
          <w:szCs w:val="24"/>
        </w:rPr>
      </w:pPr>
    </w:p>
    <w:p w14:paraId="1D9EB98F" w14:textId="77777777" w:rsidR="00E73BBE" w:rsidRDefault="00E73BBE" w:rsidP="00CD1533">
      <w:pPr>
        <w:pStyle w:val="ListParagraph"/>
        <w:spacing w:line="240" w:lineRule="auto"/>
        <w:rPr>
          <w:rFonts w:ascii="Times New Roman" w:hAnsi="Times New Roman" w:cs="Times New Roman"/>
          <w:b/>
          <w:bCs/>
          <w:color w:val="auto"/>
          <w:sz w:val="24"/>
          <w:szCs w:val="24"/>
        </w:rPr>
      </w:pPr>
    </w:p>
    <w:p w14:paraId="6D415AEB" w14:textId="77777777" w:rsidR="00DE7FBD" w:rsidRDefault="00DE7FBD" w:rsidP="00CD1533">
      <w:pPr>
        <w:pStyle w:val="ListParagraph"/>
        <w:spacing w:line="240" w:lineRule="auto"/>
        <w:rPr>
          <w:rFonts w:ascii="Times New Roman" w:hAnsi="Times New Roman" w:cs="Times New Roman"/>
          <w:b/>
          <w:bCs/>
          <w:color w:val="auto"/>
          <w:sz w:val="24"/>
          <w:szCs w:val="24"/>
        </w:rPr>
      </w:pPr>
    </w:p>
    <w:p w14:paraId="7F49DD82" w14:textId="77777777" w:rsidR="00AE587D" w:rsidRPr="00247DBC" w:rsidRDefault="00AE587D" w:rsidP="00247DBC">
      <w:pPr>
        <w:spacing w:line="240" w:lineRule="auto"/>
        <w:rPr>
          <w:rFonts w:cs="Times New Roman"/>
          <w:b/>
          <w:bCs/>
          <w:szCs w:val="24"/>
        </w:rPr>
      </w:pPr>
    </w:p>
    <w:p w14:paraId="4FC3B30B" w14:textId="77777777" w:rsidR="00AE587D" w:rsidRPr="00AE587D" w:rsidRDefault="00AE587D" w:rsidP="00AE587D">
      <w:pPr>
        <w:spacing w:line="240" w:lineRule="auto"/>
        <w:rPr>
          <w:rFonts w:cs="Times New Roman"/>
          <w:b/>
          <w:bCs/>
          <w:szCs w:val="24"/>
        </w:rPr>
      </w:pPr>
      <w:r w:rsidRPr="00AE587D">
        <w:rPr>
          <w:rFonts w:cs="Times New Roman"/>
          <w:b/>
          <w:bCs/>
          <w:szCs w:val="24"/>
        </w:rPr>
        <w:t>If rates are differ based on geographical locations, please mention the rates specifically in below chart;</w:t>
      </w:r>
    </w:p>
    <w:tbl>
      <w:tblPr>
        <w:tblStyle w:val="TableGrid0"/>
        <w:tblW w:w="5207" w:type="pct"/>
        <w:tblLook w:val="04A0" w:firstRow="1" w:lastRow="0" w:firstColumn="1" w:lastColumn="0" w:noHBand="0" w:noVBand="1"/>
      </w:tblPr>
      <w:tblGrid>
        <w:gridCol w:w="707"/>
        <w:gridCol w:w="1651"/>
        <w:gridCol w:w="1458"/>
        <w:gridCol w:w="1535"/>
        <w:gridCol w:w="1621"/>
        <w:gridCol w:w="1461"/>
        <w:gridCol w:w="2653"/>
        <w:gridCol w:w="1979"/>
        <w:gridCol w:w="2252"/>
      </w:tblGrid>
      <w:tr w:rsidR="0056298D" w:rsidRPr="0071529E" w14:paraId="1979111A" w14:textId="77777777" w:rsidTr="00CA4B14">
        <w:trPr>
          <w:trHeight w:val="377"/>
        </w:trPr>
        <w:tc>
          <w:tcPr>
            <w:tcW w:w="231" w:type="pct"/>
            <w:vMerge w:val="restart"/>
          </w:tcPr>
          <w:p w14:paraId="21B89FB7" w14:textId="77777777" w:rsidR="0056298D" w:rsidRPr="0071529E" w:rsidRDefault="0056298D" w:rsidP="00E86ECB">
            <w:pPr>
              <w:ind w:right="-243"/>
              <w:rPr>
                <w:rFonts w:cs="Times New Roman"/>
                <w:b/>
                <w:bCs/>
                <w:szCs w:val="24"/>
              </w:rPr>
            </w:pPr>
            <w:r w:rsidRPr="0071529E">
              <w:rPr>
                <w:rFonts w:cs="Times New Roman"/>
                <w:b/>
                <w:bCs/>
                <w:szCs w:val="24"/>
              </w:rPr>
              <w:t>No</w:t>
            </w:r>
          </w:p>
        </w:tc>
        <w:tc>
          <w:tcPr>
            <w:tcW w:w="539" w:type="pct"/>
            <w:vMerge w:val="restart"/>
          </w:tcPr>
          <w:p w14:paraId="42D3E67A" w14:textId="77777777" w:rsidR="0056298D" w:rsidRPr="0071529E" w:rsidRDefault="0056298D" w:rsidP="00E73BBE">
            <w:pPr>
              <w:ind w:right="185"/>
              <w:rPr>
                <w:rFonts w:cs="Times New Roman"/>
                <w:b/>
                <w:bCs/>
                <w:szCs w:val="24"/>
              </w:rPr>
            </w:pPr>
            <w:r>
              <w:rPr>
                <w:rFonts w:cs="Times New Roman"/>
                <w:b/>
                <w:bCs/>
                <w:szCs w:val="24"/>
              </w:rPr>
              <w:t>Location</w:t>
            </w:r>
          </w:p>
        </w:tc>
        <w:tc>
          <w:tcPr>
            <w:tcW w:w="4230" w:type="pct"/>
            <w:gridSpan w:val="7"/>
          </w:tcPr>
          <w:p w14:paraId="563DBC99" w14:textId="77777777" w:rsidR="0056298D" w:rsidRPr="0056298D" w:rsidRDefault="0056298D" w:rsidP="00E86ECB">
            <w:pPr>
              <w:ind w:right="-243"/>
              <w:jc w:val="center"/>
              <w:rPr>
                <w:rFonts w:cs="Times New Roman"/>
                <w:b/>
                <w:bCs/>
                <w:sz w:val="28"/>
                <w:szCs w:val="32"/>
              </w:rPr>
            </w:pPr>
            <w:r w:rsidRPr="0056298D">
              <w:rPr>
                <w:rFonts w:cs="Times New Roman"/>
                <w:b/>
                <w:bCs/>
                <w:sz w:val="28"/>
                <w:szCs w:val="32"/>
              </w:rPr>
              <w:t>Cost Rate</w:t>
            </w:r>
            <w:r>
              <w:rPr>
                <w:rFonts w:cs="Times New Roman"/>
                <w:b/>
                <w:bCs/>
                <w:sz w:val="28"/>
                <w:szCs w:val="32"/>
              </w:rPr>
              <w:t>s</w:t>
            </w:r>
            <w:r w:rsidRPr="0056298D">
              <w:rPr>
                <w:rFonts w:cs="Times New Roman"/>
                <w:b/>
                <w:bCs/>
                <w:sz w:val="28"/>
                <w:szCs w:val="32"/>
              </w:rPr>
              <w:t xml:space="preserve"> – Location wise</w:t>
            </w:r>
          </w:p>
        </w:tc>
      </w:tr>
      <w:tr w:rsidR="00CA4B14" w:rsidRPr="0071529E" w14:paraId="319081A4" w14:textId="77777777" w:rsidTr="00581F1E">
        <w:trPr>
          <w:trHeight w:val="278"/>
        </w:trPr>
        <w:tc>
          <w:tcPr>
            <w:tcW w:w="231" w:type="pct"/>
            <w:vMerge/>
          </w:tcPr>
          <w:p w14:paraId="5491CBEA" w14:textId="77777777" w:rsidR="007917A3" w:rsidRPr="0071529E" w:rsidRDefault="007917A3" w:rsidP="00E86ECB">
            <w:pPr>
              <w:ind w:right="-243"/>
              <w:rPr>
                <w:rFonts w:cs="Times New Roman"/>
                <w:szCs w:val="24"/>
              </w:rPr>
            </w:pPr>
          </w:p>
        </w:tc>
        <w:tc>
          <w:tcPr>
            <w:tcW w:w="539" w:type="pct"/>
            <w:vMerge/>
          </w:tcPr>
          <w:p w14:paraId="7848B60F" w14:textId="77777777" w:rsidR="007917A3" w:rsidRPr="0071529E" w:rsidRDefault="007917A3" w:rsidP="00E86ECB">
            <w:pPr>
              <w:ind w:right="-243"/>
              <w:rPr>
                <w:rFonts w:cs="Times New Roman"/>
                <w:szCs w:val="24"/>
              </w:rPr>
            </w:pPr>
          </w:p>
        </w:tc>
        <w:tc>
          <w:tcPr>
            <w:tcW w:w="476" w:type="pct"/>
          </w:tcPr>
          <w:p w14:paraId="187D466D" w14:textId="77777777" w:rsidR="007917A3" w:rsidRPr="0071529E" w:rsidRDefault="007917A3" w:rsidP="00E86ECB">
            <w:pPr>
              <w:ind w:right="-18"/>
              <w:rPr>
                <w:rFonts w:cs="Times New Roman"/>
                <w:b/>
                <w:bCs/>
                <w:szCs w:val="24"/>
              </w:rPr>
            </w:pPr>
            <w:r w:rsidRPr="0071529E">
              <w:rPr>
                <w:rFonts w:cs="Times New Roman"/>
                <w:b/>
                <w:bCs/>
                <w:szCs w:val="24"/>
              </w:rPr>
              <w:t xml:space="preserve">Supervisors </w:t>
            </w:r>
            <w:r>
              <w:rPr>
                <w:rFonts w:cs="Times New Roman"/>
                <w:b/>
                <w:bCs/>
                <w:szCs w:val="24"/>
              </w:rPr>
              <w:t>–</w:t>
            </w:r>
            <w:r w:rsidRPr="0071529E">
              <w:rPr>
                <w:rFonts w:cs="Times New Roman"/>
                <w:b/>
                <w:bCs/>
                <w:szCs w:val="24"/>
              </w:rPr>
              <w:t xml:space="preserve"> Male</w:t>
            </w:r>
          </w:p>
        </w:tc>
        <w:tc>
          <w:tcPr>
            <w:tcW w:w="501" w:type="pct"/>
          </w:tcPr>
          <w:p w14:paraId="19038982" w14:textId="77777777" w:rsidR="00A95F67" w:rsidRDefault="007917A3" w:rsidP="00E86ECB">
            <w:pPr>
              <w:ind w:right="-106"/>
              <w:rPr>
                <w:rFonts w:cs="Times New Roman"/>
                <w:b/>
                <w:bCs/>
                <w:szCs w:val="24"/>
              </w:rPr>
            </w:pPr>
            <w:r w:rsidRPr="0071529E">
              <w:rPr>
                <w:rFonts w:cs="Times New Roman"/>
                <w:b/>
                <w:bCs/>
                <w:szCs w:val="24"/>
              </w:rPr>
              <w:t xml:space="preserve">Supervisors </w:t>
            </w:r>
          </w:p>
          <w:p w14:paraId="37BF05C3" w14:textId="77777777" w:rsidR="007917A3" w:rsidRPr="0071529E" w:rsidRDefault="007917A3" w:rsidP="00E86ECB">
            <w:pPr>
              <w:ind w:right="-106"/>
              <w:rPr>
                <w:rFonts w:cs="Times New Roman"/>
                <w:b/>
                <w:bCs/>
                <w:szCs w:val="24"/>
              </w:rPr>
            </w:pPr>
            <w:r w:rsidRPr="0071529E">
              <w:rPr>
                <w:rFonts w:cs="Times New Roman"/>
                <w:b/>
                <w:bCs/>
                <w:szCs w:val="24"/>
              </w:rPr>
              <w:t>- Female</w:t>
            </w:r>
          </w:p>
        </w:tc>
        <w:tc>
          <w:tcPr>
            <w:tcW w:w="529" w:type="pct"/>
          </w:tcPr>
          <w:p w14:paraId="364CD2E5" w14:textId="77777777" w:rsidR="00A95F67" w:rsidRDefault="007917A3" w:rsidP="00A95F67">
            <w:pPr>
              <w:ind w:right="-243"/>
              <w:rPr>
                <w:rFonts w:cs="Times New Roman"/>
                <w:b/>
                <w:bCs/>
                <w:szCs w:val="24"/>
              </w:rPr>
            </w:pPr>
            <w:r w:rsidRPr="0071529E">
              <w:rPr>
                <w:rFonts w:cs="Times New Roman"/>
                <w:b/>
                <w:bCs/>
                <w:szCs w:val="24"/>
              </w:rPr>
              <w:t xml:space="preserve">Janitorial- </w:t>
            </w:r>
          </w:p>
          <w:p w14:paraId="3C4378DA" w14:textId="77777777" w:rsidR="007917A3" w:rsidRPr="0071529E" w:rsidRDefault="007917A3" w:rsidP="00A95F67">
            <w:pPr>
              <w:ind w:right="-243"/>
              <w:rPr>
                <w:rFonts w:cs="Times New Roman"/>
                <w:b/>
                <w:bCs/>
                <w:szCs w:val="24"/>
              </w:rPr>
            </w:pPr>
            <w:r w:rsidRPr="0071529E">
              <w:rPr>
                <w:rFonts w:cs="Times New Roman"/>
                <w:b/>
                <w:bCs/>
                <w:szCs w:val="24"/>
              </w:rPr>
              <w:t>Male</w:t>
            </w:r>
          </w:p>
        </w:tc>
        <w:tc>
          <w:tcPr>
            <w:tcW w:w="477" w:type="pct"/>
          </w:tcPr>
          <w:p w14:paraId="03801EFD" w14:textId="77777777" w:rsidR="007917A3" w:rsidRPr="0071529E" w:rsidRDefault="007917A3" w:rsidP="00E86ECB">
            <w:pPr>
              <w:ind w:right="-243"/>
              <w:rPr>
                <w:rFonts w:cs="Times New Roman"/>
                <w:b/>
                <w:bCs/>
                <w:szCs w:val="24"/>
              </w:rPr>
            </w:pPr>
            <w:r w:rsidRPr="0071529E">
              <w:rPr>
                <w:rFonts w:cs="Times New Roman"/>
                <w:b/>
                <w:bCs/>
                <w:szCs w:val="24"/>
              </w:rPr>
              <w:t>Janitorial- Female</w:t>
            </w:r>
          </w:p>
        </w:tc>
        <w:tc>
          <w:tcPr>
            <w:tcW w:w="866" w:type="pct"/>
          </w:tcPr>
          <w:p w14:paraId="65317094" w14:textId="77777777" w:rsidR="007917A3" w:rsidRPr="0071529E" w:rsidRDefault="007917A3" w:rsidP="00E86ECB">
            <w:pPr>
              <w:ind w:right="-243"/>
              <w:rPr>
                <w:rFonts w:cs="Times New Roman"/>
                <w:b/>
                <w:bCs/>
                <w:szCs w:val="24"/>
              </w:rPr>
            </w:pPr>
            <w:r>
              <w:rPr>
                <w:rFonts w:cs="Times New Roman"/>
                <w:b/>
                <w:bCs/>
                <w:szCs w:val="24"/>
              </w:rPr>
              <w:t>Total Personal Cost (A)</w:t>
            </w:r>
          </w:p>
        </w:tc>
        <w:tc>
          <w:tcPr>
            <w:tcW w:w="646" w:type="pct"/>
          </w:tcPr>
          <w:p w14:paraId="34B8BF19" w14:textId="77777777" w:rsidR="007917A3" w:rsidRDefault="007917A3" w:rsidP="007917A3">
            <w:pPr>
              <w:ind w:right="-243"/>
              <w:jc w:val="left"/>
              <w:rPr>
                <w:rFonts w:cs="Times New Roman"/>
                <w:b/>
                <w:bCs/>
                <w:szCs w:val="24"/>
              </w:rPr>
            </w:pPr>
            <w:r w:rsidRPr="007917A3">
              <w:rPr>
                <w:rFonts w:cs="Times New Roman"/>
                <w:b/>
                <w:bCs/>
                <w:sz w:val="20"/>
              </w:rPr>
              <w:t>Total Equipment &amp; Machinery Cost</w:t>
            </w:r>
            <w:r>
              <w:rPr>
                <w:rFonts w:cs="Times New Roman"/>
                <w:b/>
                <w:bCs/>
                <w:sz w:val="20"/>
              </w:rPr>
              <w:t xml:space="preserve"> (B)</w:t>
            </w:r>
          </w:p>
        </w:tc>
        <w:tc>
          <w:tcPr>
            <w:tcW w:w="735" w:type="pct"/>
          </w:tcPr>
          <w:p w14:paraId="2E87FA0D" w14:textId="77777777" w:rsidR="007917A3" w:rsidRDefault="007917A3" w:rsidP="007917A3">
            <w:pPr>
              <w:ind w:right="-243"/>
              <w:jc w:val="left"/>
              <w:rPr>
                <w:rFonts w:cs="Times New Roman"/>
                <w:b/>
                <w:bCs/>
                <w:szCs w:val="24"/>
              </w:rPr>
            </w:pPr>
            <w:r w:rsidRPr="007917A3">
              <w:rPr>
                <w:rFonts w:cs="Times New Roman"/>
                <w:b/>
                <w:bCs/>
                <w:sz w:val="20"/>
              </w:rPr>
              <w:t>Total Chemical &amp; Material Cost</w:t>
            </w:r>
            <w:r>
              <w:rPr>
                <w:rFonts w:cs="Times New Roman"/>
                <w:b/>
                <w:bCs/>
                <w:sz w:val="20"/>
              </w:rPr>
              <w:t xml:space="preserve"> (C)</w:t>
            </w:r>
          </w:p>
        </w:tc>
      </w:tr>
      <w:tr w:rsidR="00CA4B14" w:rsidRPr="0071529E" w14:paraId="718ACF87" w14:textId="77777777" w:rsidTr="00581F1E">
        <w:trPr>
          <w:trHeight w:val="323"/>
        </w:trPr>
        <w:tc>
          <w:tcPr>
            <w:tcW w:w="231" w:type="pct"/>
          </w:tcPr>
          <w:p w14:paraId="0FCA3DE8" w14:textId="77777777" w:rsidR="007917A3" w:rsidRPr="0071529E" w:rsidRDefault="007917A3" w:rsidP="00E86ECB">
            <w:pPr>
              <w:ind w:right="-243"/>
              <w:rPr>
                <w:rFonts w:cs="Times New Roman"/>
                <w:szCs w:val="24"/>
              </w:rPr>
            </w:pPr>
            <w:r w:rsidRPr="0071529E">
              <w:rPr>
                <w:rFonts w:cs="Times New Roman"/>
                <w:szCs w:val="24"/>
              </w:rPr>
              <w:t>01.</w:t>
            </w:r>
          </w:p>
        </w:tc>
        <w:tc>
          <w:tcPr>
            <w:tcW w:w="539" w:type="pct"/>
          </w:tcPr>
          <w:p w14:paraId="5CB5B224" w14:textId="77777777" w:rsidR="007917A3" w:rsidRPr="00E24F00" w:rsidRDefault="007917A3" w:rsidP="00E86ECB">
            <w:pPr>
              <w:ind w:right="-243"/>
              <w:rPr>
                <w:rFonts w:cs="Times New Roman"/>
              </w:rPr>
            </w:pPr>
            <w:r w:rsidRPr="00E24F00">
              <w:rPr>
                <w:rFonts w:cs="Times New Roman"/>
              </w:rPr>
              <w:t xml:space="preserve">Head office </w:t>
            </w:r>
          </w:p>
        </w:tc>
        <w:tc>
          <w:tcPr>
            <w:tcW w:w="476" w:type="pct"/>
          </w:tcPr>
          <w:p w14:paraId="417FE625" w14:textId="77777777" w:rsidR="007917A3" w:rsidRPr="0071529E" w:rsidRDefault="007917A3" w:rsidP="00E73BBE">
            <w:pPr>
              <w:ind w:right="-243"/>
              <w:jc w:val="left"/>
              <w:rPr>
                <w:rFonts w:cs="Times New Roman"/>
                <w:szCs w:val="24"/>
              </w:rPr>
            </w:pPr>
            <w:r w:rsidRPr="0071529E">
              <w:rPr>
                <w:rFonts w:cs="Times New Roman"/>
                <w:szCs w:val="24"/>
              </w:rPr>
              <w:t>1</w:t>
            </w:r>
            <w:r>
              <w:rPr>
                <w:rFonts w:cs="Times New Roman"/>
                <w:szCs w:val="24"/>
              </w:rPr>
              <w:t xml:space="preserve"> x …….</w:t>
            </w:r>
          </w:p>
        </w:tc>
        <w:tc>
          <w:tcPr>
            <w:tcW w:w="501" w:type="pct"/>
          </w:tcPr>
          <w:p w14:paraId="62ACF5D4" w14:textId="77777777" w:rsidR="007917A3" w:rsidRPr="0071529E" w:rsidRDefault="007917A3" w:rsidP="00E73BBE">
            <w:pPr>
              <w:ind w:right="-243"/>
              <w:jc w:val="left"/>
              <w:rPr>
                <w:rFonts w:cs="Times New Roman"/>
                <w:szCs w:val="24"/>
              </w:rPr>
            </w:pPr>
            <w:r>
              <w:rPr>
                <w:rFonts w:cs="Times New Roman"/>
                <w:szCs w:val="24"/>
              </w:rPr>
              <w:t>1 x ………</w:t>
            </w:r>
          </w:p>
        </w:tc>
        <w:tc>
          <w:tcPr>
            <w:tcW w:w="529" w:type="pct"/>
          </w:tcPr>
          <w:p w14:paraId="205F9E6F" w14:textId="77777777" w:rsidR="007917A3" w:rsidRPr="0071529E" w:rsidRDefault="007917A3" w:rsidP="00E73BBE">
            <w:pPr>
              <w:ind w:right="-243"/>
              <w:jc w:val="left"/>
              <w:rPr>
                <w:rFonts w:cs="Times New Roman"/>
                <w:szCs w:val="24"/>
              </w:rPr>
            </w:pPr>
            <w:r w:rsidRPr="0071529E">
              <w:rPr>
                <w:rFonts w:cs="Times New Roman"/>
                <w:szCs w:val="24"/>
              </w:rPr>
              <w:t>6</w:t>
            </w:r>
            <w:r>
              <w:rPr>
                <w:rFonts w:cs="Times New Roman"/>
                <w:szCs w:val="24"/>
              </w:rPr>
              <w:t xml:space="preserve"> x …………..</w:t>
            </w:r>
          </w:p>
        </w:tc>
        <w:tc>
          <w:tcPr>
            <w:tcW w:w="477" w:type="pct"/>
          </w:tcPr>
          <w:p w14:paraId="0F4DC8B1" w14:textId="77777777" w:rsidR="007917A3" w:rsidRPr="0071529E" w:rsidRDefault="007917A3" w:rsidP="00E73BBE">
            <w:pPr>
              <w:ind w:right="-243"/>
              <w:jc w:val="left"/>
              <w:rPr>
                <w:rFonts w:cs="Times New Roman"/>
                <w:szCs w:val="24"/>
              </w:rPr>
            </w:pPr>
            <w:r w:rsidRPr="0071529E">
              <w:rPr>
                <w:rFonts w:cs="Times New Roman"/>
                <w:szCs w:val="24"/>
              </w:rPr>
              <w:t>10</w:t>
            </w:r>
            <w:r>
              <w:rPr>
                <w:rFonts w:cs="Times New Roman"/>
                <w:szCs w:val="24"/>
              </w:rPr>
              <w:t xml:space="preserve"> x……… </w:t>
            </w:r>
          </w:p>
        </w:tc>
        <w:tc>
          <w:tcPr>
            <w:tcW w:w="866" w:type="pct"/>
          </w:tcPr>
          <w:p w14:paraId="3618E2E7" w14:textId="77777777" w:rsidR="007917A3" w:rsidRPr="0071529E" w:rsidRDefault="007917A3" w:rsidP="00E86ECB">
            <w:pPr>
              <w:ind w:right="-243"/>
              <w:jc w:val="center"/>
              <w:rPr>
                <w:rFonts w:cs="Times New Roman"/>
                <w:szCs w:val="24"/>
              </w:rPr>
            </w:pPr>
          </w:p>
        </w:tc>
        <w:tc>
          <w:tcPr>
            <w:tcW w:w="646" w:type="pct"/>
          </w:tcPr>
          <w:p w14:paraId="73C57F06" w14:textId="77777777" w:rsidR="007917A3" w:rsidRPr="0071529E" w:rsidRDefault="007917A3" w:rsidP="00E86ECB">
            <w:pPr>
              <w:ind w:right="-243"/>
              <w:jc w:val="center"/>
              <w:rPr>
                <w:rFonts w:cs="Times New Roman"/>
                <w:szCs w:val="24"/>
              </w:rPr>
            </w:pPr>
          </w:p>
        </w:tc>
        <w:tc>
          <w:tcPr>
            <w:tcW w:w="735" w:type="pct"/>
          </w:tcPr>
          <w:p w14:paraId="7AA6F17A" w14:textId="77777777" w:rsidR="007917A3" w:rsidRPr="0071529E" w:rsidRDefault="007917A3" w:rsidP="00E86ECB">
            <w:pPr>
              <w:ind w:right="-243"/>
              <w:jc w:val="center"/>
              <w:rPr>
                <w:rFonts w:cs="Times New Roman"/>
                <w:szCs w:val="24"/>
              </w:rPr>
            </w:pPr>
          </w:p>
        </w:tc>
      </w:tr>
      <w:tr w:rsidR="00AC4706" w:rsidRPr="00F75BA7" w14:paraId="7275E9C6" w14:textId="77777777" w:rsidTr="00CA4B14">
        <w:trPr>
          <w:trHeight w:val="278"/>
        </w:trPr>
        <w:tc>
          <w:tcPr>
            <w:tcW w:w="5000" w:type="pct"/>
            <w:gridSpan w:val="9"/>
          </w:tcPr>
          <w:p w14:paraId="754851C5" w14:textId="77777777" w:rsidR="00AC4706" w:rsidRPr="00F75BA7" w:rsidRDefault="00A95F67" w:rsidP="00A95F67">
            <w:pPr>
              <w:tabs>
                <w:tab w:val="center" w:pos="7251"/>
                <w:tab w:val="right" w:pos="8685"/>
                <w:tab w:val="left" w:pos="8970"/>
                <w:tab w:val="left" w:pos="11445"/>
                <w:tab w:val="right" w:pos="12826"/>
              </w:tabs>
              <w:ind w:right="-243"/>
              <w:jc w:val="center"/>
              <w:rPr>
                <w:rFonts w:cs="Times New Roman"/>
                <w:b/>
                <w:bCs/>
                <w:szCs w:val="24"/>
                <w:highlight w:val="lightGray"/>
              </w:rPr>
            </w:pPr>
            <w:r w:rsidRPr="00F75BA7">
              <w:rPr>
                <w:rFonts w:cs="Times New Roman"/>
                <w:b/>
                <w:bCs/>
                <w:szCs w:val="24"/>
                <w:highlight w:val="lightGray"/>
              </w:rPr>
              <w:t>Provincial office</w:t>
            </w:r>
          </w:p>
        </w:tc>
      </w:tr>
      <w:tr w:rsidR="00CA4B14" w:rsidRPr="0071529E" w14:paraId="60FA1914" w14:textId="77777777" w:rsidTr="00581F1E">
        <w:trPr>
          <w:trHeight w:val="260"/>
        </w:trPr>
        <w:tc>
          <w:tcPr>
            <w:tcW w:w="231" w:type="pct"/>
          </w:tcPr>
          <w:p w14:paraId="309650D5" w14:textId="77777777" w:rsidR="007917A3" w:rsidRPr="0071529E" w:rsidRDefault="007917A3" w:rsidP="00E86ECB">
            <w:pPr>
              <w:ind w:right="-243"/>
              <w:rPr>
                <w:rFonts w:cs="Times New Roman"/>
                <w:szCs w:val="24"/>
              </w:rPr>
            </w:pPr>
            <w:r>
              <w:rPr>
                <w:rFonts w:cs="Times New Roman"/>
                <w:szCs w:val="24"/>
              </w:rPr>
              <w:t>02</w:t>
            </w:r>
          </w:p>
        </w:tc>
        <w:tc>
          <w:tcPr>
            <w:tcW w:w="539" w:type="pct"/>
          </w:tcPr>
          <w:p w14:paraId="11A7D79E" w14:textId="77777777" w:rsidR="007917A3" w:rsidRPr="00577FCE" w:rsidRDefault="007917A3" w:rsidP="00E86ECB">
            <w:pPr>
              <w:spacing w:line="276" w:lineRule="auto"/>
              <w:rPr>
                <w:rFonts w:eastAsiaTheme="minorEastAsia" w:cs="Times New Roman"/>
                <w:szCs w:val="24"/>
              </w:rPr>
            </w:pPr>
            <w:r w:rsidRPr="00577FCE">
              <w:rPr>
                <w:rFonts w:cs="Times New Roman"/>
                <w:szCs w:val="24"/>
              </w:rPr>
              <w:t xml:space="preserve">Southern </w:t>
            </w:r>
          </w:p>
        </w:tc>
        <w:tc>
          <w:tcPr>
            <w:tcW w:w="476" w:type="pct"/>
          </w:tcPr>
          <w:p w14:paraId="6F0792E0"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109A8A5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13BA2C43" w14:textId="77777777" w:rsidR="007917A3" w:rsidRPr="0071529E" w:rsidRDefault="00DE7FBD" w:rsidP="00E73BBE">
            <w:pPr>
              <w:ind w:right="-243"/>
              <w:jc w:val="left"/>
              <w:rPr>
                <w:rFonts w:cs="Times New Roman"/>
                <w:szCs w:val="24"/>
              </w:rPr>
            </w:pPr>
            <w:r w:rsidRPr="00DE7FBD">
              <w:rPr>
                <w:rFonts w:cs="Times New Roman"/>
                <w:szCs w:val="24"/>
              </w:rPr>
              <w:t>1x ………</w:t>
            </w:r>
          </w:p>
        </w:tc>
        <w:tc>
          <w:tcPr>
            <w:tcW w:w="477" w:type="pct"/>
          </w:tcPr>
          <w:p w14:paraId="6840B518" w14:textId="77777777" w:rsidR="007917A3" w:rsidRPr="0071529E" w:rsidRDefault="00DE7FBD" w:rsidP="00E73BBE">
            <w:pPr>
              <w:ind w:right="-243"/>
              <w:jc w:val="left"/>
              <w:rPr>
                <w:rFonts w:cs="Times New Roman"/>
                <w:szCs w:val="24"/>
              </w:rPr>
            </w:pPr>
            <w:r>
              <w:rPr>
                <w:rFonts w:cs="Times New Roman"/>
                <w:szCs w:val="24"/>
              </w:rPr>
              <w:t>1</w:t>
            </w:r>
            <w:r w:rsidR="007917A3">
              <w:rPr>
                <w:rFonts w:cs="Times New Roman"/>
                <w:szCs w:val="24"/>
              </w:rPr>
              <w:t>x ………</w:t>
            </w:r>
          </w:p>
        </w:tc>
        <w:tc>
          <w:tcPr>
            <w:tcW w:w="866" w:type="pct"/>
          </w:tcPr>
          <w:p w14:paraId="157040C0" w14:textId="77777777" w:rsidR="007917A3" w:rsidRDefault="007917A3" w:rsidP="00E86ECB">
            <w:pPr>
              <w:ind w:right="-243"/>
              <w:jc w:val="center"/>
              <w:rPr>
                <w:rFonts w:cs="Times New Roman"/>
                <w:szCs w:val="24"/>
              </w:rPr>
            </w:pPr>
          </w:p>
        </w:tc>
        <w:tc>
          <w:tcPr>
            <w:tcW w:w="646" w:type="pct"/>
          </w:tcPr>
          <w:p w14:paraId="0E70AFDD" w14:textId="77777777" w:rsidR="007917A3" w:rsidRDefault="007917A3" w:rsidP="00E86ECB">
            <w:pPr>
              <w:ind w:right="-243"/>
              <w:jc w:val="center"/>
              <w:rPr>
                <w:rFonts w:cs="Times New Roman"/>
                <w:szCs w:val="24"/>
              </w:rPr>
            </w:pPr>
          </w:p>
        </w:tc>
        <w:tc>
          <w:tcPr>
            <w:tcW w:w="735" w:type="pct"/>
          </w:tcPr>
          <w:p w14:paraId="141767E9" w14:textId="77777777" w:rsidR="007917A3" w:rsidRDefault="007917A3" w:rsidP="00E86ECB">
            <w:pPr>
              <w:ind w:right="-243"/>
              <w:jc w:val="center"/>
              <w:rPr>
                <w:rFonts w:cs="Times New Roman"/>
                <w:szCs w:val="24"/>
              </w:rPr>
            </w:pPr>
          </w:p>
        </w:tc>
      </w:tr>
      <w:tr w:rsidR="00CA4B14" w:rsidRPr="0071529E" w14:paraId="411F9D73" w14:textId="77777777" w:rsidTr="00581F1E">
        <w:trPr>
          <w:trHeight w:val="260"/>
        </w:trPr>
        <w:tc>
          <w:tcPr>
            <w:tcW w:w="231" w:type="pct"/>
          </w:tcPr>
          <w:p w14:paraId="75A10062" w14:textId="77777777" w:rsidR="007917A3" w:rsidRPr="0071529E" w:rsidRDefault="007917A3" w:rsidP="00E86ECB">
            <w:pPr>
              <w:ind w:right="-243"/>
              <w:rPr>
                <w:rFonts w:cs="Times New Roman"/>
                <w:szCs w:val="24"/>
              </w:rPr>
            </w:pPr>
            <w:r>
              <w:rPr>
                <w:rFonts w:cs="Times New Roman"/>
                <w:szCs w:val="24"/>
              </w:rPr>
              <w:t>03</w:t>
            </w:r>
          </w:p>
        </w:tc>
        <w:tc>
          <w:tcPr>
            <w:tcW w:w="539" w:type="pct"/>
          </w:tcPr>
          <w:p w14:paraId="3C98B3ED" w14:textId="77777777" w:rsidR="007917A3" w:rsidRPr="00577FCE" w:rsidRDefault="007917A3" w:rsidP="00E86ECB">
            <w:pPr>
              <w:spacing w:line="276" w:lineRule="auto"/>
              <w:rPr>
                <w:rFonts w:eastAsiaTheme="minorEastAsia" w:cs="Times New Roman"/>
                <w:szCs w:val="24"/>
              </w:rPr>
            </w:pPr>
            <w:r w:rsidRPr="00577FCE">
              <w:rPr>
                <w:rFonts w:cs="Times New Roman"/>
                <w:szCs w:val="24"/>
              </w:rPr>
              <w:t>North Western</w:t>
            </w:r>
          </w:p>
        </w:tc>
        <w:tc>
          <w:tcPr>
            <w:tcW w:w="476" w:type="pct"/>
          </w:tcPr>
          <w:p w14:paraId="493B5C8B"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055A2B5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6F3DA98E" w14:textId="77777777" w:rsidR="007917A3" w:rsidRPr="0071529E" w:rsidRDefault="007917A3" w:rsidP="00E73BBE">
            <w:pPr>
              <w:ind w:right="-243"/>
              <w:jc w:val="left"/>
              <w:rPr>
                <w:rFonts w:cs="Times New Roman"/>
                <w:szCs w:val="24"/>
              </w:rPr>
            </w:pPr>
            <w:r w:rsidRPr="0071529E">
              <w:rPr>
                <w:rFonts w:cs="Times New Roman"/>
                <w:szCs w:val="24"/>
              </w:rPr>
              <w:t>-</w:t>
            </w:r>
          </w:p>
        </w:tc>
        <w:tc>
          <w:tcPr>
            <w:tcW w:w="477" w:type="pct"/>
          </w:tcPr>
          <w:p w14:paraId="2B9E9D94"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7F100D4E" w14:textId="77777777" w:rsidR="007917A3" w:rsidRDefault="007917A3" w:rsidP="00E86ECB">
            <w:pPr>
              <w:ind w:right="-243"/>
              <w:jc w:val="center"/>
              <w:rPr>
                <w:rFonts w:cs="Times New Roman"/>
                <w:szCs w:val="24"/>
              </w:rPr>
            </w:pPr>
          </w:p>
        </w:tc>
        <w:tc>
          <w:tcPr>
            <w:tcW w:w="646" w:type="pct"/>
          </w:tcPr>
          <w:p w14:paraId="25DB61AC" w14:textId="77777777" w:rsidR="007917A3" w:rsidRDefault="007917A3" w:rsidP="00E86ECB">
            <w:pPr>
              <w:ind w:right="-243"/>
              <w:jc w:val="center"/>
              <w:rPr>
                <w:rFonts w:cs="Times New Roman"/>
                <w:szCs w:val="24"/>
              </w:rPr>
            </w:pPr>
          </w:p>
        </w:tc>
        <w:tc>
          <w:tcPr>
            <w:tcW w:w="735" w:type="pct"/>
          </w:tcPr>
          <w:p w14:paraId="6C3ED288" w14:textId="77777777" w:rsidR="007917A3" w:rsidRDefault="007917A3" w:rsidP="00E86ECB">
            <w:pPr>
              <w:ind w:right="-243"/>
              <w:jc w:val="center"/>
              <w:rPr>
                <w:rFonts w:cs="Times New Roman"/>
                <w:szCs w:val="24"/>
              </w:rPr>
            </w:pPr>
          </w:p>
        </w:tc>
      </w:tr>
      <w:tr w:rsidR="00CA4B14" w:rsidRPr="0071529E" w14:paraId="665A6859" w14:textId="77777777" w:rsidTr="00581F1E">
        <w:tc>
          <w:tcPr>
            <w:tcW w:w="231" w:type="pct"/>
          </w:tcPr>
          <w:p w14:paraId="74E809EF" w14:textId="77777777" w:rsidR="007917A3" w:rsidRPr="0071529E" w:rsidRDefault="007917A3" w:rsidP="00E86ECB">
            <w:pPr>
              <w:ind w:right="-243"/>
              <w:rPr>
                <w:rFonts w:cs="Times New Roman"/>
                <w:szCs w:val="24"/>
              </w:rPr>
            </w:pPr>
            <w:r>
              <w:rPr>
                <w:rFonts w:cs="Times New Roman"/>
                <w:szCs w:val="24"/>
              </w:rPr>
              <w:t>04</w:t>
            </w:r>
          </w:p>
        </w:tc>
        <w:tc>
          <w:tcPr>
            <w:tcW w:w="539" w:type="pct"/>
          </w:tcPr>
          <w:p w14:paraId="04D208C5"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 xml:space="preserve">Central </w:t>
            </w:r>
          </w:p>
        </w:tc>
        <w:tc>
          <w:tcPr>
            <w:tcW w:w="476" w:type="pct"/>
          </w:tcPr>
          <w:p w14:paraId="08A71342"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0C9A8C78"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200B81A1" w14:textId="77777777" w:rsidR="007917A3" w:rsidRPr="0071529E" w:rsidRDefault="007917A3" w:rsidP="00E73BBE">
            <w:pPr>
              <w:ind w:right="-243"/>
              <w:jc w:val="left"/>
              <w:rPr>
                <w:rFonts w:cs="Times New Roman"/>
                <w:szCs w:val="24"/>
              </w:rPr>
            </w:pPr>
            <w:r w:rsidRPr="0071529E">
              <w:rPr>
                <w:rFonts w:cs="Times New Roman"/>
                <w:szCs w:val="24"/>
              </w:rPr>
              <w:t>-</w:t>
            </w:r>
          </w:p>
        </w:tc>
        <w:tc>
          <w:tcPr>
            <w:tcW w:w="477" w:type="pct"/>
          </w:tcPr>
          <w:p w14:paraId="7478D381" w14:textId="77777777" w:rsidR="007917A3" w:rsidRPr="0071529E" w:rsidRDefault="007917A3" w:rsidP="00E73BBE">
            <w:pPr>
              <w:ind w:right="-243"/>
              <w:jc w:val="left"/>
              <w:rPr>
                <w:rFonts w:cs="Times New Roman"/>
                <w:szCs w:val="24"/>
              </w:rPr>
            </w:pPr>
            <w:r>
              <w:rPr>
                <w:rFonts w:cs="Times New Roman"/>
                <w:szCs w:val="24"/>
              </w:rPr>
              <w:t>2 x ………</w:t>
            </w:r>
          </w:p>
        </w:tc>
        <w:tc>
          <w:tcPr>
            <w:tcW w:w="866" w:type="pct"/>
          </w:tcPr>
          <w:p w14:paraId="5A56E9C8" w14:textId="77777777" w:rsidR="007917A3" w:rsidRDefault="007917A3" w:rsidP="00E86ECB">
            <w:pPr>
              <w:ind w:right="-243"/>
              <w:jc w:val="center"/>
              <w:rPr>
                <w:rFonts w:cs="Times New Roman"/>
                <w:szCs w:val="24"/>
              </w:rPr>
            </w:pPr>
          </w:p>
        </w:tc>
        <w:tc>
          <w:tcPr>
            <w:tcW w:w="646" w:type="pct"/>
          </w:tcPr>
          <w:p w14:paraId="5353897A" w14:textId="77777777" w:rsidR="007917A3" w:rsidRDefault="007917A3" w:rsidP="00E86ECB">
            <w:pPr>
              <w:ind w:right="-243"/>
              <w:jc w:val="center"/>
              <w:rPr>
                <w:rFonts w:cs="Times New Roman"/>
                <w:szCs w:val="24"/>
              </w:rPr>
            </w:pPr>
          </w:p>
        </w:tc>
        <w:tc>
          <w:tcPr>
            <w:tcW w:w="735" w:type="pct"/>
          </w:tcPr>
          <w:p w14:paraId="46CDF5C5" w14:textId="77777777" w:rsidR="007917A3" w:rsidRDefault="007917A3" w:rsidP="00E86ECB">
            <w:pPr>
              <w:ind w:right="-243"/>
              <w:jc w:val="center"/>
              <w:rPr>
                <w:rFonts w:cs="Times New Roman"/>
                <w:szCs w:val="24"/>
              </w:rPr>
            </w:pPr>
          </w:p>
        </w:tc>
      </w:tr>
      <w:tr w:rsidR="00CA4B14" w:rsidRPr="0071529E" w14:paraId="723A6824" w14:textId="77777777" w:rsidTr="00581F1E">
        <w:trPr>
          <w:trHeight w:val="305"/>
        </w:trPr>
        <w:tc>
          <w:tcPr>
            <w:tcW w:w="231" w:type="pct"/>
          </w:tcPr>
          <w:p w14:paraId="3561F9BF" w14:textId="77777777" w:rsidR="007917A3" w:rsidRPr="0071529E" w:rsidRDefault="007917A3" w:rsidP="00E86ECB">
            <w:pPr>
              <w:ind w:right="-243"/>
              <w:rPr>
                <w:rFonts w:cs="Times New Roman"/>
                <w:szCs w:val="24"/>
              </w:rPr>
            </w:pPr>
            <w:r>
              <w:rPr>
                <w:rFonts w:cs="Times New Roman"/>
                <w:szCs w:val="24"/>
              </w:rPr>
              <w:t>05</w:t>
            </w:r>
          </w:p>
        </w:tc>
        <w:tc>
          <w:tcPr>
            <w:tcW w:w="539" w:type="pct"/>
          </w:tcPr>
          <w:p w14:paraId="0AB6DEF2"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 xml:space="preserve">Eastern  </w:t>
            </w:r>
          </w:p>
        </w:tc>
        <w:tc>
          <w:tcPr>
            <w:tcW w:w="476" w:type="pct"/>
          </w:tcPr>
          <w:p w14:paraId="24939320"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4C8008B8"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66DB495E" w14:textId="77777777" w:rsidR="007917A3" w:rsidRPr="0071529E" w:rsidRDefault="007917A3" w:rsidP="00E73BBE">
            <w:pPr>
              <w:ind w:right="-243"/>
              <w:jc w:val="left"/>
              <w:rPr>
                <w:rFonts w:cs="Times New Roman"/>
                <w:szCs w:val="24"/>
              </w:rPr>
            </w:pPr>
            <w:r w:rsidRPr="0071529E">
              <w:rPr>
                <w:rFonts w:cs="Times New Roman"/>
                <w:szCs w:val="24"/>
              </w:rPr>
              <w:t>-</w:t>
            </w:r>
          </w:p>
        </w:tc>
        <w:tc>
          <w:tcPr>
            <w:tcW w:w="477" w:type="pct"/>
          </w:tcPr>
          <w:p w14:paraId="059A82C7" w14:textId="77777777" w:rsidR="007917A3" w:rsidRPr="0071529E" w:rsidRDefault="007917A3" w:rsidP="00E73BBE">
            <w:pPr>
              <w:ind w:right="-243"/>
              <w:jc w:val="left"/>
              <w:rPr>
                <w:rFonts w:cs="Times New Roman"/>
                <w:szCs w:val="24"/>
              </w:rPr>
            </w:pPr>
            <w:r w:rsidRPr="0071529E">
              <w:rPr>
                <w:rFonts w:cs="Times New Roman"/>
                <w:szCs w:val="24"/>
              </w:rPr>
              <w:t>1</w:t>
            </w:r>
            <w:r>
              <w:rPr>
                <w:rFonts w:cs="Times New Roman"/>
                <w:szCs w:val="24"/>
              </w:rPr>
              <w:t xml:space="preserve"> x ………</w:t>
            </w:r>
          </w:p>
        </w:tc>
        <w:tc>
          <w:tcPr>
            <w:tcW w:w="866" w:type="pct"/>
          </w:tcPr>
          <w:p w14:paraId="1397C7CA" w14:textId="77777777" w:rsidR="007917A3" w:rsidRPr="0071529E" w:rsidRDefault="007917A3" w:rsidP="00E86ECB">
            <w:pPr>
              <w:ind w:right="-243"/>
              <w:jc w:val="center"/>
              <w:rPr>
                <w:rFonts w:cs="Times New Roman"/>
                <w:szCs w:val="24"/>
              </w:rPr>
            </w:pPr>
          </w:p>
        </w:tc>
        <w:tc>
          <w:tcPr>
            <w:tcW w:w="646" w:type="pct"/>
          </w:tcPr>
          <w:p w14:paraId="40D84C67" w14:textId="77777777" w:rsidR="007917A3" w:rsidRPr="0071529E" w:rsidRDefault="007917A3" w:rsidP="00E86ECB">
            <w:pPr>
              <w:ind w:right="-243"/>
              <w:jc w:val="center"/>
              <w:rPr>
                <w:rFonts w:cs="Times New Roman"/>
                <w:szCs w:val="24"/>
              </w:rPr>
            </w:pPr>
          </w:p>
        </w:tc>
        <w:tc>
          <w:tcPr>
            <w:tcW w:w="735" w:type="pct"/>
          </w:tcPr>
          <w:p w14:paraId="44F7D1DA" w14:textId="77777777" w:rsidR="007917A3" w:rsidRPr="0071529E" w:rsidRDefault="007917A3" w:rsidP="00E86ECB">
            <w:pPr>
              <w:ind w:right="-243"/>
              <w:jc w:val="center"/>
              <w:rPr>
                <w:rFonts w:cs="Times New Roman"/>
                <w:szCs w:val="24"/>
              </w:rPr>
            </w:pPr>
          </w:p>
        </w:tc>
      </w:tr>
      <w:tr w:rsidR="00CA4B14" w:rsidRPr="0071529E" w14:paraId="1E79B398" w14:textId="77777777" w:rsidTr="00581F1E">
        <w:tc>
          <w:tcPr>
            <w:tcW w:w="231" w:type="pct"/>
          </w:tcPr>
          <w:p w14:paraId="45BA2603" w14:textId="77777777" w:rsidR="007917A3" w:rsidRPr="0071529E" w:rsidRDefault="007917A3" w:rsidP="00E86ECB">
            <w:pPr>
              <w:ind w:right="-243"/>
              <w:rPr>
                <w:rFonts w:cs="Times New Roman"/>
                <w:szCs w:val="24"/>
              </w:rPr>
            </w:pPr>
            <w:r>
              <w:rPr>
                <w:rFonts w:cs="Times New Roman"/>
                <w:szCs w:val="24"/>
              </w:rPr>
              <w:t>06</w:t>
            </w:r>
          </w:p>
        </w:tc>
        <w:tc>
          <w:tcPr>
            <w:tcW w:w="539" w:type="pct"/>
          </w:tcPr>
          <w:p w14:paraId="11512187"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Rathnapura</w:t>
            </w:r>
          </w:p>
        </w:tc>
        <w:tc>
          <w:tcPr>
            <w:tcW w:w="476" w:type="pct"/>
          </w:tcPr>
          <w:p w14:paraId="707FE2C0"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752ACE1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0632442C" w14:textId="77777777" w:rsidR="007917A3" w:rsidRPr="0071529E" w:rsidRDefault="00DE7FBD" w:rsidP="00E73BBE">
            <w:pPr>
              <w:ind w:right="-243"/>
              <w:jc w:val="left"/>
              <w:rPr>
                <w:rFonts w:cs="Times New Roman"/>
                <w:szCs w:val="24"/>
              </w:rPr>
            </w:pPr>
            <w:r w:rsidRPr="00DE7FBD">
              <w:rPr>
                <w:rFonts w:cs="Times New Roman"/>
                <w:szCs w:val="24"/>
              </w:rPr>
              <w:t>1 x ………</w:t>
            </w:r>
          </w:p>
        </w:tc>
        <w:tc>
          <w:tcPr>
            <w:tcW w:w="477" w:type="pct"/>
          </w:tcPr>
          <w:p w14:paraId="516DF56B"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026CF4DF" w14:textId="77777777" w:rsidR="007917A3" w:rsidRDefault="007917A3" w:rsidP="00E86ECB">
            <w:pPr>
              <w:ind w:right="-243"/>
              <w:jc w:val="center"/>
              <w:rPr>
                <w:rFonts w:cs="Times New Roman"/>
                <w:szCs w:val="24"/>
              </w:rPr>
            </w:pPr>
          </w:p>
        </w:tc>
        <w:tc>
          <w:tcPr>
            <w:tcW w:w="646" w:type="pct"/>
          </w:tcPr>
          <w:p w14:paraId="28FAD12D" w14:textId="77777777" w:rsidR="007917A3" w:rsidRDefault="007917A3" w:rsidP="00E86ECB">
            <w:pPr>
              <w:ind w:right="-243"/>
              <w:jc w:val="center"/>
              <w:rPr>
                <w:rFonts w:cs="Times New Roman"/>
                <w:szCs w:val="24"/>
              </w:rPr>
            </w:pPr>
          </w:p>
        </w:tc>
        <w:tc>
          <w:tcPr>
            <w:tcW w:w="735" w:type="pct"/>
          </w:tcPr>
          <w:p w14:paraId="39376DBD" w14:textId="77777777" w:rsidR="007917A3" w:rsidRDefault="007917A3" w:rsidP="00E86ECB">
            <w:pPr>
              <w:ind w:right="-243"/>
              <w:jc w:val="center"/>
              <w:rPr>
                <w:rFonts w:cs="Times New Roman"/>
                <w:szCs w:val="24"/>
              </w:rPr>
            </w:pPr>
          </w:p>
        </w:tc>
      </w:tr>
      <w:tr w:rsidR="00CA4B14" w:rsidRPr="0071529E" w14:paraId="1E1DB3DF" w14:textId="77777777" w:rsidTr="00581F1E">
        <w:tc>
          <w:tcPr>
            <w:tcW w:w="231" w:type="pct"/>
          </w:tcPr>
          <w:p w14:paraId="3DEB9015" w14:textId="77777777" w:rsidR="007917A3" w:rsidRPr="0071529E" w:rsidRDefault="007917A3" w:rsidP="00E86ECB">
            <w:pPr>
              <w:ind w:right="-243"/>
              <w:rPr>
                <w:rFonts w:cs="Times New Roman"/>
                <w:szCs w:val="24"/>
              </w:rPr>
            </w:pPr>
            <w:r>
              <w:rPr>
                <w:rFonts w:cs="Times New Roman"/>
                <w:szCs w:val="24"/>
              </w:rPr>
              <w:t>07</w:t>
            </w:r>
          </w:p>
        </w:tc>
        <w:tc>
          <w:tcPr>
            <w:tcW w:w="539" w:type="pct"/>
          </w:tcPr>
          <w:p w14:paraId="11034282" w14:textId="77777777" w:rsidR="007917A3" w:rsidRPr="00577FCE" w:rsidRDefault="007917A3" w:rsidP="00E73BBE">
            <w:pPr>
              <w:pStyle w:val="ListParagraph"/>
              <w:spacing w:after="0" w:line="240" w:lineRule="auto"/>
              <w:ind w:left="0"/>
              <w:rPr>
                <w:rFonts w:ascii="Times New Roman" w:hAnsi="Times New Roman" w:cs="Times New Roman"/>
                <w:color w:val="auto"/>
                <w:sz w:val="24"/>
                <w:szCs w:val="24"/>
              </w:rPr>
            </w:pPr>
            <w:r w:rsidRPr="00577FCE">
              <w:rPr>
                <w:rFonts w:ascii="Times New Roman" w:hAnsi="Times New Roman" w:cs="Times New Roman"/>
                <w:color w:val="auto"/>
                <w:sz w:val="24"/>
                <w:szCs w:val="24"/>
              </w:rPr>
              <w:t>NorthCentral</w:t>
            </w:r>
          </w:p>
        </w:tc>
        <w:tc>
          <w:tcPr>
            <w:tcW w:w="476" w:type="pct"/>
          </w:tcPr>
          <w:p w14:paraId="451B36A4"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400BFB02"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26A955DE" w14:textId="77777777" w:rsidR="007917A3" w:rsidRPr="0071529E" w:rsidRDefault="007917A3" w:rsidP="00E73BBE">
            <w:pPr>
              <w:ind w:right="-243"/>
              <w:jc w:val="left"/>
              <w:rPr>
                <w:rFonts w:cs="Times New Roman"/>
                <w:szCs w:val="24"/>
              </w:rPr>
            </w:pPr>
            <w:r w:rsidRPr="0071529E">
              <w:rPr>
                <w:rFonts w:cs="Times New Roman"/>
                <w:szCs w:val="24"/>
              </w:rPr>
              <w:t>-</w:t>
            </w:r>
          </w:p>
        </w:tc>
        <w:tc>
          <w:tcPr>
            <w:tcW w:w="477" w:type="pct"/>
          </w:tcPr>
          <w:p w14:paraId="494FECD4"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1A3D7049" w14:textId="77777777" w:rsidR="007917A3" w:rsidRDefault="007917A3" w:rsidP="00E86ECB">
            <w:pPr>
              <w:ind w:right="-243"/>
              <w:jc w:val="center"/>
              <w:rPr>
                <w:rFonts w:cs="Times New Roman"/>
                <w:szCs w:val="24"/>
              </w:rPr>
            </w:pPr>
          </w:p>
        </w:tc>
        <w:tc>
          <w:tcPr>
            <w:tcW w:w="646" w:type="pct"/>
          </w:tcPr>
          <w:p w14:paraId="4209703E" w14:textId="77777777" w:rsidR="007917A3" w:rsidRDefault="007917A3" w:rsidP="00E86ECB">
            <w:pPr>
              <w:ind w:right="-243"/>
              <w:jc w:val="center"/>
              <w:rPr>
                <w:rFonts w:cs="Times New Roman"/>
                <w:szCs w:val="24"/>
              </w:rPr>
            </w:pPr>
          </w:p>
        </w:tc>
        <w:tc>
          <w:tcPr>
            <w:tcW w:w="735" w:type="pct"/>
          </w:tcPr>
          <w:p w14:paraId="7F23DE8D" w14:textId="77777777" w:rsidR="007917A3" w:rsidRDefault="007917A3" w:rsidP="00E86ECB">
            <w:pPr>
              <w:ind w:right="-243"/>
              <w:jc w:val="center"/>
              <w:rPr>
                <w:rFonts w:cs="Times New Roman"/>
                <w:szCs w:val="24"/>
              </w:rPr>
            </w:pPr>
          </w:p>
        </w:tc>
      </w:tr>
      <w:tr w:rsidR="00AC4706" w:rsidRPr="0071529E" w14:paraId="750064BB" w14:textId="77777777" w:rsidTr="00CA4B14">
        <w:trPr>
          <w:trHeight w:val="224"/>
        </w:trPr>
        <w:tc>
          <w:tcPr>
            <w:tcW w:w="5000" w:type="pct"/>
            <w:gridSpan w:val="9"/>
            <w:shd w:val="clear" w:color="auto" w:fill="BFBFBF" w:themeFill="background1" w:themeFillShade="BF"/>
          </w:tcPr>
          <w:p w14:paraId="748A342C" w14:textId="77777777" w:rsidR="00AC4706" w:rsidRPr="0071529E" w:rsidRDefault="00AC4706" w:rsidP="00E86ECB">
            <w:pPr>
              <w:tabs>
                <w:tab w:val="right" w:pos="8685"/>
              </w:tabs>
              <w:ind w:right="-243"/>
              <w:jc w:val="center"/>
              <w:rPr>
                <w:rFonts w:cs="Times New Roman"/>
                <w:szCs w:val="24"/>
              </w:rPr>
            </w:pPr>
            <w:r w:rsidRPr="00A32EBD">
              <w:rPr>
                <w:rFonts w:cs="Times New Roman"/>
                <w:b/>
                <w:bCs/>
                <w:szCs w:val="28"/>
              </w:rPr>
              <w:t>District Office</w:t>
            </w:r>
          </w:p>
        </w:tc>
      </w:tr>
      <w:tr w:rsidR="00CA4B14" w:rsidRPr="0071529E" w14:paraId="16EAB942" w14:textId="77777777" w:rsidTr="00581F1E">
        <w:tc>
          <w:tcPr>
            <w:tcW w:w="231" w:type="pct"/>
          </w:tcPr>
          <w:p w14:paraId="2B2557BD" w14:textId="77777777" w:rsidR="007917A3" w:rsidRPr="0071529E" w:rsidRDefault="007917A3" w:rsidP="00E86ECB">
            <w:pPr>
              <w:ind w:right="-243"/>
              <w:rPr>
                <w:rFonts w:cs="Times New Roman"/>
                <w:szCs w:val="24"/>
              </w:rPr>
            </w:pPr>
            <w:r>
              <w:rPr>
                <w:rFonts w:cs="Times New Roman"/>
                <w:szCs w:val="24"/>
              </w:rPr>
              <w:t>08</w:t>
            </w:r>
          </w:p>
        </w:tc>
        <w:tc>
          <w:tcPr>
            <w:tcW w:w="539" w:type="pct"/>
          </w:tcPr>
          <w:p w14:paraId="52A3C699" w14:textId="77777777" w:rsidR="007917A3" w:rsidRPr="00577FCE" w:rsidRDefault="007917A3" w:rsidP="00E86ECB">
            <w:pPr>
              <w:spacing w:line="276" w:lineRule="auto"/>
              <w:rPr>
                <w:rFonts w:eastAsiaTheme="minorEastAsia" w:cs="Times New Roman"/>
                <w:szCs w:val="24"/>
              </w:rPr>
            </w:pPr>
            <w:r w:rsidRPr="00577FCE">
              <w:rPr>
                <w:rFonts w:cs="Times New Roman"/>
                <w:szCs w:val="24"/>
              </w:rPr>
              <w:t>Kaluthara</w:t>
            </w:r>
          </w:p>
        </w:tc>
        <w:tc>
          <w:tcPr>
            <w:tcW w:w="476" w:type="pct"/>
          </w:tcPr>
          <w:p w14:paraId="7006CCB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4FE8B9AF"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2E285EB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5DC775A4"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47F8ED85" w14:textId="77777777" w:rsidR="007917A3" w:rsidRDefault="007917A3" w:rsidP="00E86ECB">
            <w:pPr>
              <w:ind w:right="-243"/>
              <w:jc w:val="center"/>
              <w:rPr>
                <w:rFonts w:cs="Times New Roman"/>
                <w:szCs w:val="24"/>
              </w:rPr>
            </w:pPr>
          </w:p>
        </w:tc>
        <w:tc>
          <w:tcPr>
            <w:tcW w:w="646" w:type="pct"/>
          </w:tcPr>
          <w:p w14:paraId="33BCD219" w14:textId="77777777" w:rsidR="007917A3" w:rsidRDefault="007917A3" w:rsidP="00E86ECB">
            <w:pPr>
              <w:ind w:right="-243"/>
              <w:jc w:val="center"/>
              <w:rPr>
                <w:rFonts w:cs="Times New Roman"/>
                <w:szCs w:val="24"/>
              </w:rPr>
            </w:pPr>
          </w:p>
        </w:tc>
        <w:tc>
          <w:tcPr>
            <w:tcW w:w="735" w:type="pct"/>
          </w:tcPr>
          <w:p w14:paraId="6DD4C732" w14:textId="77777777" w:rsidR="007917A3" w:rsidRDefault="007917A3" w:rsidP="00E86ECB">
            <w:pPr>
              <w:ind w:right="-243"/>
              <w:jc w:val="center"/>
              <w:rPr>
                <w:rFonts w:cs="Times New Roman"/>
                <w:szCs w:val="24"/>
              </w:rPr>
            </w:pPr>
          </w:p>
        </w:tc>
      </w:tr>
      <w:tr w:rsidR="00CA4B14" w:rsidRPr="0071529E" w14:paraId="7C5CFC79" w14:textId="77777777" w:rsidTr="00581F1E">
        <w:tc>
          <w:tcPr>
            <w:tcW w:w="231" w:type="pct"/>
          </w:tcPr>
          <w:p w14:paraId="45D1E8A0" w14:textId="77777777" w:rsidR="007917A3" w:rsidRPr="0071529E" w:rsidRDefault="007917A3" w:rsidP="00E86ECB">
            <w:pPr>
              <w:ind w:right="-243"/>
              <w:rPr>
                <w:rFonts w:cs="Times New Roman"/>
                <w:szCs w:val="24"/>
              </w:rPr>
            </w:pPr>
            <w:r>
              <w:rPr>
                <w:rFonts w:cs="Times New Roman"/>
                <w:szCs w:val="24"/>
              </w:rPr>
              <w:t>09</w:t>
            </w:r>
          </w:p>
        </w:tc>
        <w:tc>
          <w:tcPr>
            <w:tcW w:w="539" w:type="pct"/>
          </w:tcPr>
          <w:p w14:paraId="20D61F30" w14:textId="77777777" w:rsidR="007917A3" w:rsidRPr="00577FCE" w:rsidRDefault="007917A3" w:rsidP="00E86ECB">
            <w:pPr>
              <w:spacing w:line="276" w:lineRule="auto"/>
              <w:rPr>
                <w:rFonts w:eastAsiaTheme="minorEastAsia" w:cs="Times New Roman"/>
                <w:szCs w:val="24"/>
              </w:rPr>
            </w:pPr>
            <w:r w:rsidRPr="00577FCE">
              <w:rPr>
                <w:rFonts w:cs="Times New Roman"/>
                <w:szCs w:val="24"/>
              </w:rPr>
              <w:t>Gampaha</w:t>
            </w:r>
          </w:p>
        </w:tc>
        <w:tc>
          <w:tcPr>
            <w:tcW w:w="476" w:type="pct"/>
          </w:tcPr>
          <w:p w14:paraId="51773ED7"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66B2A61B"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6E9B3824"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53C5B137" w14:textId="77777777" w:rsidR="007917A3" w:rsidRPr="0071529E" w:rsidRDefault="007917A3" w:rsidP="00E73BBE">
            <w:pPr>
              <w:ind w:right="-243"/>
              <w:jc w:val="left"/>
              <w:rPr>
                <w:rFonts w:cs="Times New Roman"/>
                <w:szCs w:val="24"/>
              </w:rPr>
            </w:pPr>
            <w:r>
              <w:rPr>
                <w:rFonts w:cs="Times New Roman"/>
                <w:szCs w:val="24"/>
              </w:rPr>
              <w:t>2 x ………</w:t>
            </w:r>
          </w:p>
        </w:tc>
        <w:tc>
          <w:tcPr>
            <w:tcW w:w="866" w:type="pct"/>
          </w:tcPr>
          <w:p w14:paraId="622C79CC" w14:textId="77777777" w:rsidR="007917A3" w:rsidRDefault="007917A3" w:rsidP="00E86ECB">
            <w:pPr>
              <w:ind w:right="-243"/>
              <w:jc w:val="center"/>
              <w:rPr>
                <w:rFonts w:cs="Times New Roman"/>
                <w:szCs w:val="24"/>
              </w:rPr>
            </w:pPr>
          </w:p>
        </w:tc>
        <w:tc>
          <w:tcPr>
            <w:tcW w:w="646" w:type="pct"/>
          </w:tcPr>
          <w:p w14:paraId="5F4979C0" w14:textId="77777777" w:rsidR="007917A3" w:rsidRDefault="007917A3" w:rsidP="00E86ECB">
            <w:pPr>
              <w:ind w:right="-243"/>
              <w:jc w:val="center"/>
              <w:rPr>
                <w:rFonts w:cs="Times New Roman"/>
                <w:szCs w:val="24"/>
              </w:rPr>
            </w:pPr>
          </w:p>
        </w:tc>
        <w:tc>
          <w:tcPr>
            <w:tcW w:w="735" w:type="pct"/>
          </w:tcPr>
          <w:p w14:paraId="20D09125" w14:textId="77777777" w:rsidR="007917A3" w:rsidRDefault="007917A3" w:rsidP="00E86ECB">
            <w:pPr>
              <w:ind w:right="-243"/>
              <w:jc w:val="center"/>
              <w:rPr>
                <w:rFonts w:cs="Times New Roman"/>
                <w:szCs w:val="24"/>
              </w:rPr>
            </w:pPr>
          </w:p>
        </w:tc>
      </w:tr>
      <w:tr w:rsidR="00CA4B14" w:rsidRPr="0071529E" w14:paraId="6F75AF28" w14:textId="77777777" w:rsidTr="00581F1E">
        <w:tc>
          <w:tcPr>
            <w:tcW w:w="231" w:type="pct"/>
          </w:tcPr>
          <w:p w14:paraId="164EAB77" w14:textId="77777777" w:rsidR="007917A3" w:rsidRPr="0071529E" w:rsidRDefault="007917A3" w:rsidP="00E86ECB">
            <w:pPr>
              <w:ind w:right="-243"/>
              <w:rPr>
                <w:rFonts w:cs="Times New Roman"/>
                <w:szCs w:val="24"/>
              </w:rPr>
            </w:pPr>
            <w:r>
              <w:rPr>
                <w:rFonts w:cs="Times New Roman"/>
                <w:szCs w:val="24"/>
              </w:rPr>
              <w:t>10</w:t>
            </w:r>
          </w:p>
        </w:tc>
        <w:tc>
          <w:tcPr>
            <w:tcW w:w="539" w:type="pct"/>
          </w:tcPr>
          <w:p w14:paraId="6314B14C" w14:textId="77777777" w:rsidR="007917A3" w:rsidRPr="00577FCE" w:rsidRDefault="007917A3" w:rsidP="00E86ECB">
            <w:pPr>
              <w:spacing w:line="276" w:lineRule="auto"/>
              <w:rPr>
                <w:rFonts w:eastAsiaTheme="minorEastAsia" w:cs="Times New Roman"/>
                <w:szCs w:val="24"/>
              </w:rPr>
            </w:pPr>
            <w:r w:rsidRPr="00577FCE">
              <w:rPr>
                <w:rFonts w:cs="Times New Roman"/>
                <w:szCs w:val="24"/>
              </w:rPr>
              <w:t>Kegalla</w:t>
            </w:r>
          </w:p>
        </w:tc>
        <w:tc>
          <w:tcPr>
            <w:tcW w:w="476" w:type="pct"/>
          </w:tcPr>
          <w:p w14:paraId="2BE28BE0"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2D1CCCF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44F10417"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6D36BBB2" w14:textId="77777777" w:rsidR="007917A3" w:rsidRPr="0071529E" w:rsidRDefault="007917A3" w:rsidP="00E73BBE">
            <w:pPr>
              <w:ind w:right="-243"/>
              <w:jc w:val="left"/>
              <w:rPr>
                <w:rFonts w:cs="Times New Roman"/>
                <w:szCs w:val="24"/>
              </w:rPr>
            </w:pPr>
            <w:r w:rsidRPr="0071529E">
              <w:rPr>
                <w:rFonts w:cs="Times New Roman"/>
                <w:szCs w:val="24"/>
              </w:rPr>
              <w:t>1</w:t>
            </w:r>
            <w:r>
              <w:rPr>
                <w:rFonts w:cs="Times New Roman"/>
                <w:szCs w:val="24"/>
              </w:rPr>
              <w:t xml:space="preserve"> x ………</w:t>
            </w:r>
          </w:p>
        </w:tc>
        <w:tc>
          <w:tcPr>
            <w:tcW w:w="866" w:type="pct"/>
          </w:tcPr>
          <w:p w14:paraId="67CB9798" w14:textId="77777777" w:rsidR="007917A3" w:rsidRPr="0071529E" w:rsidRDefault="007917A3" w:rsidP="00E86ECB">
            <w:pPr>
              <w:ind w:right="-243"/>
              <w:jc w:val="center"/>
              <w:rPr>
                <w:rFonts w:cs="Times New Roman"/>
                <w:szCs w:val="24"/>
              </w:rPr>
            </w:pPr>
          </w:p>
        </w:tc>
        <w:tc>
          <w:tcPr>
            <w:tcW w:w="646" w:type="pct"/>
          </w:tcPr>
          <w:p w14:paraId="08838CD8" w14:textId="77777777" w:rsidR="007917A3" w:rsidRPr="0071529E" w:rsidRDefault="007917A3" w:rsidP="00E86ECB">
            <w:pPr>
              <w:ind w:right="-243"/>
              <w:jc w:val="center"/>
              <w:rPr>
                <w:rFonts w:cs="Times New Roman"/>
                <w:szCs w:val="24"/>
              </w:rPr>
            </w:pPr>
          </w:p>
        </w:tc>
        <w:tc>
          <w:tcPr>
            <w:tcW w:w="735" w:type="pct"/>
          </w:tcPr>
          <w:p w14:paraId="39BF0027" w14:textId="77777777" w:rsidR="007917A3" w:rsidRPr="0071529E" w:rsidRDefault="007917A3" w:rsidP="00E86ECB">
            <w:pPr>
              <w:ind w:right="-243"/>
              <w:jc w:val="center"/>
              <w:rPr>
                <w:rFonts w:cs="Times New Roman"/>
                <w:szCs w:val="24"/>
              </w:rPr>
            </w:pPr>
          </w:p>
        </w:tc>
      </w:tr>
      <w:tr w:rsidR="00CA4B14" w:rsidRPr="0071529E" w14:paraId="7601B113" w14:textId="77777777" w:rsidTr="00581F1E">
        <w:tc>
          <w:tcPr>
            <w:tcW w:w="231" w:type="pct"/>
          </w:tcPr>
          <w:p w14:paraId="10CD8D51" w14:textId="77777777" w:rsidR="007917A3" w:rsidRPr="0071529E" w:rsidRDefault="007917A3" w:rsidP="00E86ECB">
            <w:pPr>
              <w:ind w:right="-243"/>
              <w:rPr>
                <w:rFonts w:cs="Times New Roman"/>
                <w:szCs w:val="24"/>
              </w:rPr>
            </w:pPr>
            <w:r>
              <w:rPr>
                <w:rFonts w:cs="Times New Roman"/>
                <w:szCs w:val="24"/>
              </w:rPr>
              <w:t>11</w:t>
            </w:r>
          </w:p>
        </w:tc>
        <w:tc>
          <w:tcPr>
            <w:tcW w:w="539" w:type="pct"/>
          </w:tcPr>
          <w:p w14:paraId="38B3129A"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Matara</w:t>
            </w:r>
          </w:p>
        </w:tc>
        <w:tc>
          <w:tcPr>
            <w:tcW w:w="476" w:type="pct"/>
          </w:tcPr>
          <w:p w14:paraId="48DD5DEF"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6F69784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3C394A6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7CE88491" w14:textId="77777777" w:rsidR="007917A3" w:rsidRPr="0071529E" w:rsidRDefault="007917A3" w:rsidP="00E73BBE">
            <w:pPr>
              <w:ind w:right="-243"/>
              <w:jc w:val="left"/>
              <w:rPr>
                <w:rFonts w:cs="Times New Roman"/>
                <w:szCs w:val="24"/>
              </w:rPr>
            </w:pPr>
            <w:r w:rsidRPr="0071529E">
              <w:rPr>
                <w:rFonts w:cs="Times New Roman"/>
                <w:szCs w:val="24"/>
              </w:rPr>
              <w:t>1</w:t>
            </w:r>
            <w:r>
              <w:rPr>
                <w:rFonts w:cs="Times New Roman"/>
                <w:szCs w:val="24"/>
              </w:rPr>
              <w:t xml:space="preserve"> x ………</w:t>
            </w:r>
          </w:p>
        </w:tc>
        <w:tc>
          <w:tcPr>
            <w:tcW w:w="866" w:type="pct"/>
          </w:tcPr>
          <w:p w14:paraId="7F32BA7D" w14:textId="77777777" w:rsidR="007917A3" w:rsidRPr="0071529E" w:rsidRDefault="007917A3" w:rsidP="00E86ECB">
            <w:pPr>
              <w:ind w:right="-243"/>
              <w:jc w:val="center"/>
              <w:rPr>
                <w:rFonts w:cs="Times New Roman"/>
                <w:szCs w:val="24"/>
              </w:rPr>
            </w:pPr>
          </w:p>
        </w:tc>
        <w:tc>
          <w:tcPr>
            <w:tcW w:w="646" w:type="pct"/>
          </w:tcPr>
          <w:p w14:paraId="58294B83" w14:textId="77777777" w:rsidR="007917A3" w:rsidRPr="0071529E" w:rsidRDefault="007917A3" w:rsidP="00E86ECB">
            <w:pPr>
              <w:ind w:right="-243"/>
              <w:jc w:val="center"/>
              <w:rPr>
                <w:rFonts w:cs="Times New Roman"/>
                <w:szCs w:val="24"/>
              </w:rPr>
            </w:pPr>
          </w:p>
        </w:tc>
        <w:tc>
          <w:tcPr>
            <w:tcW w:w="735" w:type="pct"/>
          </w:tcPr>
          <w:p w14:paraId="4342D567" w14:textId="77777777" w:rsidR="007917A3" w:rsidRPr="0071529E" w:rsidRDefault="007917A3" w:rsidP="00E86ECB">
            <w:pPr>
              <w:ind w:right="-243"/>
              <w:jc w:val="center"/>
              <w:rPr>
                <w:rFonts w:cs="Times New Roman"/>
                <w:szCs w:val="24"/>
              </w:rPr>
            </w:pPr>
          </w:p>
        </w:tc>
      </w:tr>
      <w:tr w:rsidR="00CA4B14" w:rsidRPr="0071529E" w14:paraId="24BC4F44" w14:textId="77777777" w:rsidTr="00581F1E">
        <w:tc>
          <w:tcPr>
            <w:tcW w:w="231" w:type="pct"/>
          </w:tcPr>
          <w:p w14:paraId="39F30BE1" w14:textId="77777777" w:rsidR="007917A3" w:rsidRPr="0071529E" w:rsidRDefault="007917A3" w:rsidP="00E86ECB">
            <w:pPr>
              <w:ind w:right="-243"/>
              <w:rPr>
                <w:rFonts w:cs="Times New Roman"/>
                <w:szCs w:val="24"/>
              </w:rPr>
            </w:pPr>
            <w:r>
              <w:rPr>
                <w:rFonts w:cs="Times New Roman"/>
                <w:szCs w:val="24"/>
              </w:rPr>
              <w:t>12</w:t>
            </w:r>
          </w:p>
        </w:tc>
        <w:tc>
          <w:tcPr>
            <w:tcW w:w="539" w:type="pct"/>
          </w:tcPr>
          <w:p w14:paraId="3C1B98D2"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Hambanthota</w:t>
            </w:r>
          </w:p>
        </w:tc>
        <w:tc>
          <w:tcPr>
            <w:tcW w:w="476" w:type="pct"/>
          </w:tcPr>
          <w:p w14:paraId="09C28137"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05E3D50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107124CC"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5F9D6E1D"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35963DBB" w14:textId="77777777" w:rsidR="007917A3" w:rsidRDefault="007917A3" w:rsidP="00E86ECB">
            <w:pPr>
              <w:ind w:right="-243"/>
              <w:jc w:val="center"/>
              <w:rPr>
                <w:rFonts w:cs="Times New Roman"/>
                <w:szCs w:val="24"/>
              </w:rPr>
            </w:pPr>
          </w:p>
        </w:tc>
        <w:tc>
          <w:tcPr>
            <w:tcW w:w="646" w:type="pct"/>
          </w:tcPr>
          <w:p w14:paraId="5FCAF7B0" w14:textId="77777777" w:rsidR="007917A3" w:rsidRDefault="007917A3" w:rsidP="00E86ECB">
            <w:pPr>
              <w:ind w:right="-243"/>
              <w:jc w:val="center"/>
              <w:rPr>
                <w:rFonts w:cs="Times New Roman"/>
                <w:szCs w:val="24"/>
              </w:rPr>
            </w:pPr>
          </w:p>
        </w:tc>
        <w:tc>
          <w:tcPr>
            <w:tcW w:w="735" w:type="pct"/>
          </w:tcPr>
          <w:p w14:paraId="088D0317" w14:textId="77777777" w:rsidR="007917A3" w:rsidRDefault="007917A3" w:rsidP="00E86ECB">
            <w:pPr>
              <w:ind w:right="-243"/>
              <w:jc w:val="center"/>
              <w:rPr>
                <w:rFonts w:cs="Times New Roman"/>
                <w:szCs w:val="24"/>
              </w:rPr>
            </w:pPr>
          </w:p>
        </w:tc>
      </w:tr>
      <w:tr w:rsidR="00CA4B14" w:rsidRPr="0071529E" w14:paraId="2865F4B6" w14:textId="77777777" w:rsidTr="00581F1E">
        <w:tc>
          <w:tcPr>
            <w:tcW w:w="231" w:type="pct"/>
          </w:tcPr>
          <w:p w14:paraId="6739A93C" w14:textId="77777777" w:rsidR="007917A3" w:rsidRPr="0071529E" w:rsidRDefault="007917A3" w:rsidP="00E86ECB">
            <w:pPr>
              <w:ind w:right="-243"/>
              <w:rPr>
                <w:rFonts w:cs="Times New Roman"/>
                <w:szCs w:val="24"/>
              </w:rPr>
            </w:pPr>
            <w:r>
              <w:rPr>
                <w:rFonts w:cs="Times New Roman"/>
                <w:szCs w:val="24"/>
              </w:rPr>
              <w:t>13</w:t>
            </w:r>
          </w:p>
        </w:tc>
        <w:tc>
          <w:tcPr>
            <w:tcW w:w="539" w:type="pct"/>
          </w:tcPr>
          <w:p w14:paraId="2A1E5238"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Nuwaraeliya</w:t>
            </w:r>
          </w:p>
        </w:tc>
        <w:tc>
          <w:tcPr>
            <w:tcW w:w="476" w:type="pct"/>
          </w:tcPr>
          <w:p w14:paraId="6844E5A4"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362AA05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1C56FD2F"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503BAF0B" w14:textId="77777777" w:rsidR="007917A3" w:rsidRPr="0071529E" w:rsidRDefault="007917A3" w:rsidP="00E73BBE">
            <w:pPr>
              <w:ind w:right="-243"/>
              <w:jc w:val="left"/>
              <w:rPr>
                <w:rFonts w:cs="Times New Roman"/>
                <w:szCs w:val="24"/>
              </w:rPr>
            </w:pPr>
            <w:r w:rsidRPr="0071529E">
              <w:rPr>
                <w:rFonts w:cs="Times New Roman"/>
                <w:szCs w:val="24"/>
              </w:rPr>
              <w:t>1</w:t>
            </w:r>
            <w:r>
              <w:rPr>
                <w:rFonts w:cs="Times New Roman"/>
                <w:szCs w:val="24"/>
              </w:rPr>
              <w:t xml:space="preserve"> x ………</w:t>
            </w:r>
          </w:p>
        </w:tc>
        <w:tc>
          <w:tcPr>
            <w:tcW w:w="866" w:type="pct"/>
          </w:tcPr>
          <w:p w14:paraId="1CB710F7" w14:textId="77777777" w:rsidR="007917A3" w:rsidRPr="0071529E" w:rsidRDefault="007917A3" w:rsidP="00E86ECB">
            <w:pPr>
              <w:ind w:right="-243"/>
              <w:jc w:val="center"/>
              <w:rPr>
                <w:rFonts w:cs="Times New Roman"/>
                <w:szCs w:val="24"/>
              </w:rPr>
            </w:pPr>
          </w:p>
        </w:tc>
        <w:tc>
          <w:tcPr>
            <w:tcW w:w="646" w:type="pct"/>
          </w:tcPr>
          <w:p w14:paraId="361290A6" w14:textId="77777777" w:rsidR="007917A3" w:rsidRPr="0071529E" w:rsidRDefault="007917A3" w:rsidP="00E86ECB">
            <w:pPr>
              <w:ind w:right="-243"/>
              <w:jc w:val="center"/>
              <w:rPr>
                <w:rFonts w:cs="Times New Roman"/>
                <w:szCs w:val="24"/>
              </w:rPr>
            </w:pPr>
          </w:p>
        </w:tc>
        <w:tc>
          <w:tcPr>
            <w:tcW w:w="735" w:type="pct"/>
          </w:tcPr>
          <w:p w14:paraId="0143FDA3" w14:textId="77777777" w:rsidR="007917A3" w:rsidRPr="0071529E" w:rsidRDefault="007917A3" w:rsidP="00E86ECB">
            <w:pPr>
              <w:ind w:right="-243"/>
              <w:jc w:val="center"/>
              <w:rPr>
                <w:rFonts w:cs="Times New Roman"/>
                <w:szCs w:val="24"/>
              </w:rPr>
            </w:pPr>
          </w:p>
        </w:tc>
      </w:tr>
      <w:tr w:rsidR="00CA4B14" w:rsidRPr="0071529E" w14:paraId="3626DE59" w14:textId="77777777" w:rsidTr="00581F1E">
        <w:tc>
          <w:tcPr>
            <w:tcW w:w="231" w:type="pct"/>
          </w:tcPr>
          <w:p w14:paraId="6A69C12F" w14:textId="77777777" w:rsidR="007917A3" w:rsidRDefault="007917A3" w:rsidP="00E86ECB">
            <w:pPr>
              <w:ind w:right="-243"/>
              <w:rPr>
                <w:rFonts w:cs="Times New Roman"/>
                <w:szCs w:val="24"/>
              </w:rPr>
            </w:pPr>
            <w:r>
              <w:rPr>
                <w:rFonts w:cs="Times New Roman"/>
                <w:szCs w:val="24"/>
              </w:rPr>
              <w:t>14</w:t>
            </w:r>
          </w:p>
        </w:tc>
        <w:tc>
          <w:tcPr>
            <w:tcW w:w="539" w:type="pct"/>
          </w:tcPr>
          <w:p w14:paraId="76250FF6"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Monaragala</w:t>
            </w:r>
          </w:p>
        </w:tc>
        <w:tc>
          <w:tcPr>
            <w:tcW w:w="476" w:type="pct"/>
          </w:tcPr>
          <w:p w14:paraId="06E2377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2F76CE0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7BCB0822"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3703EA87"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2C48FF5B" w14:textId="77777777" w:rsidR="007917A3" w:rsidRDefault="007917A3" w:rsidP="00E86ECB">
            <w:pPr>
              <w:ind w:right="-243"/>
              <w:jc w:val="center"/>
              <w:rPr>
                <w:rFonts w:cs="Times New Roman"/>
                <w:szCs w:val="24"/>
              </w:rPr>
            </w:pPr>
          </w:p>
        </w:tc>
        <w:tc>
          <w:tcPr>
            <w:tcW w:w="646" w:type="pct"/>
          </w:tcPr>
          <w:p w14:paraId="07791663" w14:textId="77777777" w:rsidR="007917A3" w:rsidRDefault="007917A3" w:rsidP="00E86ECB">
            <w:pPr>
              <w:ind w:right="-243"/>
              <w:jc w:val="center"/>
              <w:rPr>
                <w:rFonts w:cs="Times New Roman"/>
                <w:szCs w:val="24"/>
              </w:rPr>
            </w:pPr>
          </w:p>
        </w:tc>
        <w:tc>
          <w:tcPr>
            <w:tcW w:w="735" w:type="pct"/>
          </w:tcPr>
          <w:p w14:paraId="4B5C7CA7" w14:textId="77777777" w:rsidR="007917A3" w:rsidRDefault="007917A3" w:rsidP="00E86ECB">
            <w:pPr>
              <w:ind w:right="-243"/>
              <w:jc w:val="center"/>
              <w:rPr>
                <w:rFonts w:cs="Times New Roman"/>
                <w:szCs w:val="24"/>
              </w:rPr>
            </w:pPr>
          </w:p>
        </w:tc>
      </w:tr>
      <w:tr w:rsidR="00CA4B14" w:rsidRPr="0071529E" w14:paraId="6F66BBBC" w14:textId="77777777" w:rsidTr="00581F1E">
        <w:tc>
          <w:tcPr>
            <w:tcW w:w="231" w:type="pct"/>
          </w:tcPr>
          <w:p w14:paraId="0C2CC158" w14:textId="77777777" w:rsidR="007917A3" w:rsidRDefault="007917A3" w:rsidP="00E86ECB">
            <w:pPr>
              <w:ind w:right="-243"/>
              <w:rPr>
                <w:rFonts w:cs="Times New Roman"/>
                <w:szCs w:val="24"/>
              </w:rPr>
            </w:pPr>
            <w:r>
              <w:rPr>
                <w:rFonts w:cs="Times New Roman"/>
                <w:szCs w:val="24"/>
              </w:rPr>
              <w:t>15</w:t>
            </w:r>
          </w:p>
        </w:tc>
        <w:tc>
          <w:tcPr>
            <w:tcW w:w="539" w:type="pct"/>
          </w:tcPr>
          <w:p w14:paraId="2C020B9C"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Ampara</w:t>
            </w:r>
          </w:p>
        </w:tc>
        <w:tc>
          <w:tcPr>
            <w:tcW w:w="476" w:type="pct"/>
          </w:tcPr>
          <w:p w14:paraId="658433D0"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1BC4B218"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63F0FC09"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2F01E3C0"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768B079A" w14:textId="77777777" w:rsidR="007917A3" w:rsidRDefault="007917A3" w:rsidP="00E86ECB">
            <w:pPr>
              <w:ind w:right="-243"/>
              <w:jc w:val="center"/>
              <w:rPr>
                <w:rFonts w:cs="Times New Roman"/>
                <w:szCs w:val="24"/>
              </w:rPr>
            </w:pPr>
          </w:p>
        </w:tc>
        <w:tc>
          <w:tcPr>
            <w:tcW w:w="646" w:type="pct"/>
          </w:tcPr>
          <w:p w14:paraId="4EAF8A64" w14:textId="77777777" w:rsidR="007917A3" w:rsidRDefault="007917A3" w:rsidP="00E86ECB">
            <w:pPr>
              <w:ind w:right="-243"/>
              <w:jc w:val="center"/>
              <w:rPr>
                <w:rFonts w:cs="Times New Roman"/>
                <w:szCs w:val="24"/>
              </w:rPr>
            </w:pPr>
          </w:p>
        </w:tc>
        <w:tc>
          <w:tcPr>
            <w:tcW w:w="735" w:type="pct"/>
          </w:tcPr>
          <w:p w14:paraId="3F5D0A73" w14:textId="77777777" w:rsidR="007917A3" w:rsidRDefault="007917A3" w:rsidP="00E86ECB">
            <w:pPr>
              <w:ind w:right="-243"/>
              <w:jc w:val="center"/>
              <w:rPr>
                <w:rFonts w:cs="Times New Roman"/>
                <w:szCs w:val="24"/>
              </w:rPr>
            </w:pPr>
          </w:p>
        </w:tc>
      </w:tr>
      <w:tr w:rsidR="00CA4B14" w:rsidRPr="0071529E" w14:paraId="0D90E9FC" w14:textId="77777777" w:rsidTr="00581F1E">
        <w:tc>
          <w:tcPr>
            <w:tcW w:w="231" w:type="pct"/>
          </w:tcPr>
          <w:p w14:paraId="533D12F5" w14:textId="77777777" w:rsidR="007917A3" w:rsidRDefault="007917A3" w:rsidP="00E86ECB">
            <w:pPr>
              <w:ind w:right="-243"/>
              <w:rPr>
                <w:rFonts w:cs="Times New Roman"/>
                <w:szCs w:val="24"/>
              </w:rPr>
            </w:pPr>
            <w:r>
              <w:rPr>
                <w:rFonts w:cs="Times New Roman"/>
                <w:szCs w:val="24"/>
              </w:rPr>
              <w:t>16</w:t>
            </w:r>
          </w:p>
        </w:tc>
        <w:tc>
          <w:tcPr>
            <w:tcW w:w="539" w:type="pct"/>
          </w:tcPr>
          <w:p w14:paraId="690D1DFD"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Batticalo</w:t>
            </w:r>
          </w:p>
        </w:tc>
        <w:tc>
          <w:tcPr>
            <w:tcW w:w="476" w:type="pct"/>
          </w:tcPr>
          <w:p w14:paraId="37445CB6"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54A577E0"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6AF4AA55"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4737768A"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35CB691F" w14:textId="77777777" w:rsidR="007917A3" w:rsidRDefault="007917A3" w:rsidP="00E86ECB">
            <w:pPr>
              <w:ind w:right="-243"/>
              <w:jc w:val="center"/>
              <w:rPr>
                <w:rFonts w:cs="Times New Roman"/>
                <w:szCs w:val="24"/>
              </w:rPr>
            </w:pPr>
          </w:p>
        </w:tc>
        <w:tc>
          <w:tcPr>
            <w:tcW w:w="646" w:type="pct"/>
          </w:tcPr>
          <w:p w14:paraId="578C8DB2" w14:textId="77777777" w:rsidR="007917A3" w:rsidRDefault="007917A3" w:rsidP="00E86ECB">
            <w:pPr>
              <w:ind w:right="-243"/>
              <w:jc w:val="center"/>
              <w:rPr>
                <w:rFonts w:cs="Times New Roman"/>
                <w:szCs w:val="24"/>
              </w:rPr>
            </w:pPr>
          </w:p>
        </w:tc>
        <w:tc>
          <w:tcPr>
            <w:tcW w:w="735" w:type="pct"/>
          </w:tcPr>
          <w:p w14:paraId="4624D1C9" w14:textId="77777777" w:rsidR="007917A3" w:rsidRDefault="007917A3" w:rsidP="00E86ECB">
            <w:pPr>
              <w:ind w:right="-243"/>
              <w:jc w:val="center"/>
              <w:rPr>
                <w:rFonts w:cs="Times New Roman"/>
                <w:szCs w:val="24"/>
              </w:rPr>
            </w:pPr>
          </w:p>
        </w:tc>
      </w:tr>
      <w:tr w:rsidR="00CA4B14" w:rsidRPr="0071529E" w14:paraId="204A95C5" w14:textId="77777777" w:rsidTr="00581F1E">
        <w:tc>
          <w:tcPr>
            <w:tcW w:w="231" w:type="pct"/>
          </w:tcPr>
          <w:p w14:paraId="0B6D137C" w14:textId="77777777" w:rsidR="007917A3" w:rsidRDefault="007917A3" w:rsidP="00E86ECB">
            <w:pPr>
              <w:ind w:right="-243"/>
              <w:rPr>
                <w:rFonts w:cs="Times New Roman"/>
                <w:szCs w:val="24"/>
              </w:rPr>
            </w:pPr>
            <w:r>
              <w:rPr>
                <w:rFonts w:cs="Times New Roman"/>
                <w:szCs w:val="24"/>
              </w:rPr>
              <w:t>17</w:t>
            </w:r>
          </w:p>
        </w:tc>
        <w:tc>
          <w:tcPr>
            <w:tcW w:w="539" w:type="pct"/>
          </w:tcPr>
          <w:p w14:paraId="72913298"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Polonnaruwa</w:t>
            </w:r>
          </w:p>
        </w:tc>
        <w:tc>
          <w:tcPr>
            <w:tcW w:w="476" w:type="pct"/>
          </w:tcPr>
          <w:p w14:paraId="474ED40D"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3629C0AE"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7AD19166"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54C3ED1D"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7B6C637F" w14:textId="77777777" w:rsidR="007917A3" w:rsidRDefault="007917A3" w:rsidP="00E86ECB">
            <w:pPr>
              <w:ind w:right="-243"/>
              <w:jc w:val="center"/>
              <w:rPr>
                <w:rFonts w:cs="Times New Roman"/>
                <w:szCs w:val="24"/>
              </w:rPr>
            </w:pPr>
          </w:p>
        </w:tc>
        <w:tc>
          <w:tcPr>
            <w:tcW w:w="646" w:type="pct"/>
          </w:tcPr>
          <w:p w14:paraId="083209E8" w14:textId="77777777" w:rsidR="007917A3" w:rsidRDefault="007917A3" w:rsidP="00E86ECB">
            <w:pPr>
              <w:ind w:right="-243"/>
              <w:jc w:val="center"/>
              <w:rPr>
                <w:rFonts w:cs="Times New Roman"/>
                <w:szCs w:val="24"/>
              </w:rPr>
            </w:pPr>
          </w:p>
        </w:tc>
        <w:tc>
          <w:tcPr>
            <w:tcW w:w="735" w:type="pct"/>
          </w:tcPr>
          <w:p w14:paraId="02B2CC0C" w14:textId="77777777" w:rsidR="007917A3" w:rsidRDefault="007917A3" w:rsidP="00E86ECB">
            <w:pPr>
              <w:ind w:right="-243"/>
              <w:jc w:val="center"/>
              <w:rPr>
                <w:rFonts w:cs="Times New Roman"/>
                <w:szCs w:val="24"/>
              </w:rPr>
            </w:pPr>
          </w:p>
        </w:tc>
      </w:tr>
      <w:tr w:rsidR="00CA4B14" w:rsidRPr="0071529E" w14:paraId="1AEE95D4" w14:textId="77777777" w:rsidTr="00581F1E">
        <w:tc>
          <w:tcPr>
            <w:tcW w:w="231" w:type="pct"/>
          </w:tcPr>
          <w:p w14:paraId="68605CE4" w14:textId="77777777" w:rsidR="007917A3" w:rsidRDefault="007917A3" w:rsidP="00E86ECB">
            <w:pPr>
              <w:ind w:right="-243"/>
              <w:rPr>
                <w:rFonts w:cs="Times New Roman"/>
                <w:szCs w:val="24"/>
              </w:rPr>
            </w:pPr>
            <w:r>
              <w:rPr>
                <w:rFonts w:cs="Times New Roman"/>
                <w:szCs w:val="24"/>
              </w:rPr>
              <w:t>18</w:t>
            </w:r>
          </w:p>
        </w:tc>
        <w:tc>
          <w:tcPr>
            <w:tcW w:w="539" w:type="pct"/>
          </w:tcPr>
          <w:p w14:paraId="53D87BC1" w14:textId="77777777" w:rsidR="007917A3" w:rsidRPr="00577FCE" w:rsidRDefault="007917A3" w:rsidP="00E86ECB">
            <w:pPr>
              <w:pStyle w:val="ListParagraph"/>
              <w:spacing w:after="0" w:line="240" w:lineRule="auto"/>
              <w:ind w:left="0"/>
              <w:rPr>
                <w:rFonts w:ascii="Times New Roman" w:eastAsiaTheme="minorEastAsia" w:hAnsi="Times New Roman" w:cs="Times New Roman"/>
                <w:color w:val="auto"/>
                <w:sz w:val="24"/>
                <w:szCs w:val="24"/>
              </w:rPr>
            </w:pPr>
            <w:r w:rsidRPr="00577FCE">
              <w:rPr>
                <w:rFonts w:ascii="Times New Roman" w:hAnsi="Times New Roman" w:cs="Times New Roman"/>
                <w:color w:val="auto"/>
                <w:sz w:val="24"/>
                <w:szCs w:val="24"/>
              </w:rPr>
              <w:t>Kilinochchi</w:t>
            </w:r>
          </w:p>
        </w:tc>
        <w:tc>
          <w:tcPr>
            <w:tcW w:w="476" w:type="pct"/>
          </w:tcPr>
          <w:p w14:paraId="33108EA7"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01" w:type="pct"/>
          </w:tcPr>
          <w:p w14:paraId="1D3D79F5"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529" w:type="pct"/>
          </w:tcPr>
          <w:p w14:paraId="5A7C64F3" w14:textId="77777777" w:rsidR="007917A3" w:rsidRPr="0071529E" w:rsidRDefault="007917A3" w:rsidP="006F1496">
            <w:pPr>
              <w:ind w:right="-243"/>
              <w:jc w:val="center"/>
              <w:rPr>
                <w:rFonts w:cs="Times New Roman"/>
                <w:szCs w:val="24"/>
              </w:rPr>
            </w:pPr>
            <w:r w:rsidRPr="0071529E">
              <w:rPr>
                <w:rFonts w:cs="Times New Roman"/>
                <w:szCs w:val="24"/>
              </w:rPr>
              <w:t>-</w:t>
            </w:r>
          </w:p>
        </w:tc>
        <w:tc>
          <w:tcPr>
            <w:tcW w:w="477" w:type="pct"/>
          </w:tcPr>
          <w:p w14:paraId="713999E9" w14:textId="77777777" w:rsidR="007917A3" w:rsidRPr="0071529E" w:rsidRDefault="007917A3" w:rsidP="00E73BBE">
            <w:pPr>
              <w:ind w:right="-243"/>
              <w:jc w:val="left"/>
              <w:rPr>
                <w:rFonts w:cs="Times New Roman"/>
                <w:szCs w:val="24"/>
              </w:rPr>
            </w:pPr>
            <w:r>
              <w:rPr>
                <w:rFonts w:cs="Times New Roman"/>
                <w:szCs w:val="24"/>
              </w:rPr>
              <w:t>1 x ………</w:t>
            </w:r>
          </w:p>
        </w:tc>
        <w:tc>
          <w:tcPr>
            <w:tcW w:w="866" w:type="pct"/>
          </w:tcPr>
          <w:p w14:paraId="49D28577" w14:textId="77777777" w:rsidR="007917A3" w:rsidRDefault="007917A3" w:rsidP="00E86ECB">
            <w:pPr>
              <w:ind w:right="-243"/>
              <w:jc w:val="center"/>
              <w:rPr>
                <w:rFonts w:cs="Times New Roman"/>
                <w:szCs w:val="24"/>
              </w:rPr>
            </w:pPr>
          </w:p>
        </w:tc>
        <w:tc>
          <w:tcPr>
            <w:tcW w:w="646" w:type="pct"/>
          </w:tcPr>
          <w:p w14:paraId="2C570FF5" w14:textId="77777777" w:rsidR="007917A3" w:rsidRDefault="007917A3" w:rsidP="00E86ECB">
            <w:pPr>
              <w:ind w:right="-243"/>
              <w:jc w:val="center"/>
              <w:rPr>
                <w:rFonts w:cs="Times New Roman"/>
                <w:szCs w:val="24"/>
              </w:rPr>
            </w:pPr>
          </w:p>
        </w:tc>
        <w:tc>
          <w:tcPr>
            <w:tcW w:w="735" w:type="pct"/>
          </w:tcPr>
          <w:p w14:paraId="230BE8CC" w14:textId="77777777" w:rsidR="007917A3" w:rsidRDefault="007917A3" w:rsidP="00E86ECB">
            <w:pPr>
              <w:ind w:right="-243"/>
              <w:jc w:val="center"/>
              <w:rPr>
                <w:rFonts w:cs="Times New Roman"/>
                <w:szCs w:val="24"/>
              </w:rPr>
            </w:pPr>
          </w:p>
        </w:tc>
      </w:tr>
      <w:tr w:rsidR="00CA4B14" w:rsidRPr="0071529E" w14:paraId="7C00FE09" w14:textId="77777777" w:rsidTr="00581F1E">
        <w:tc>
          <w:tcPr>
            <w:tcW w:w="231" w:type="pct"/>
          </w:tcPr>
          <w:p w14:paraId="4DF6B6F0" w14:textId="77777777" w:rsidR="0082677A" w:rsidRDefault="0082677A" w:rsidP="0082677A">
            <w:pPr>
              <w:ind w:right="-243"/>
              <w:rPr>
                <w:rFonts w:cs="Times New Roman"/>
                <w:szCs w:val="24"/>
              </w:rPr>
            </w:pPr>
            <w:r>
              <w:rPr>
                <w:rFonts w:cs="Times New Roman"/>
                <w:szCs w:val="24"/>
              </w:rPr>
              <w:t>19</w:t>
            </w:r>
          </w:p>
        </w:tc>
        <w:tc>
          <w:tcPr>
            <w:tcW w:w="539" w:type="pct"/>
          </w:tcPr>
          <w:p w14:paraId="0CD4F5A0" w14:textId="77777777" w:rsidR="0082677A" w:rsidRPr="00577FCE" w:rsidRDefault="0082677A" w:rsidP="0082677A">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Badulla</w:t>
            </w:r>
          </w:p>
        </w:tc>
        <w:tc>
          <w:tcPr>
            <w:tcW w:w="476" w:type="pct"/>
          </w:tcPr>
          <w:p w14:paraId="60DFA5D5" w14:textId="77777777" w:rsidR="0082677A" w:rsidRPr="004E6876" w:rsidRDefault="0082677A" w:rsidP="006F1496">
            <w:pPr>
              <w:jc w:val="center"/>
            </w:pPr>
            <w:r w:rsidRPr="004E6876">
              <w:t>-</w:t>
            </w:r>
          </w:p>
        </w:tc>
        <w:tc>
          <w:tcPr>
            <w:tcW w:w="501" w:type="pct"/>
          </w:tcPr>
          <w:p w14:paraId="7EE9CABF" w14:textId="77777777" w:rsidR="0082677A" w:rsidRPr="004E6876" w:rsidRDefault="0082677A" w:rsidP="006F1496">
            <w:pPr>
              <w:jc w:val="center"/>
            </w:pPr>
            <w:r w:rsidRPr="004E6876">
              <w:t>-</w:t>
            </w:r>
          </w:p>
        </w:tc>
        <w:tc>
          <w:tcPr>
            <w:tcW w:w="529" w:type="pct"/>
          </w:tcPr>
          <w:p w14:paraId="6A13F094" w14:textId="77777777" w:rsidR="0082677A" w:rsidRPr="004E6876" w:rsidRDefault="0082677A" w:rsidP="006F1496">
            <w:pPr>
              <w:jc w:val="center"/>
            </w:pPr>
            <w:r w:rsidRPr="004E6876">
              <w:t>-</w:t>
            </w:r>
          </w:p>
        </w:tc>
        <w:tc>
          <w:tcPr>
            <w:tcW w:w="477" w:type="pct"/>
          </w:tcPr>
          <w:p w14:paraId="1A014CE3" w14:textId="77777777" w:rsidR="0082677A" w:rsidRDefault="00581F1E" w:rsidP="0082677A">
            <w:r>
              <w:t>2</w:t>
            </w:r>
            <w:r w:rsidR="0082677A" w:rsidRPr="004E6876">
              <w:t xml:space="preserve"> x ………</w:t>
            </w:r>
          </w:p>
        </w:tc>
        <w:tc>
          <w:tcPr>
            <w:tcW w:w="866" w:type="pct"/>
          </w:tcPr>
          <w:p w14:paraId="3EEF6241" w14:textId="77777777" w:rsidR="0082677A" w:rsidRDefault="0082677A" w:rsidP="0082677A">
            <w:pPr>
              <w:ind w:right="-243"/>
              <w:jc w:val="center"/>
              <w:rPr>
                <w:rFonts w:cs="Times New Roman"/>
                <w:szCs w:val="24"/>
              </w:rPr>
            </w:pPr>
          </w:p>
        </w:tc>
        <w:tc>
          <w:tcPr>
            <w:tcW w:w="646" w:type="pct"/>
          </w:tcPr>
          <w:p w14:paraId="00991D87" w14:textId="77777777" w:rsidR="0082677A" w:rsidRDefault="0082677A" w:rsidP="0082677A">
            <w:pPr>
              <w:ind w:right="-243"/>
              <w:jc w:val="center"/>
              <w:rPr>
                <w:rFonts w:cs="Times New Roman"/>
                <w:szCs w:val="24"/>
              </w:rPr>
            </w:pPr>
          </w:p>
        </w:tc>
        <w:tc>
          <w:tcPr>
            <w:tcW w:w="735" w:type="pct"/>
          </w:tcPr>
          <w:p w14:paraId="0D0E6337" w14:textId="77777777" w:rsidR="0082677A" w:rsidRDefault="0082677A" w:rsidP="0082677A">
            <w:pPr>
              <w:ind w:right="-243"/>
              <w:jc w:val="center"/>
              <w:rPr>
                <w:rFonts w:cs="Times New Roman"/>
                <w:szCs w:val="24"/>
              </w:rPr>
            </w:pPr>
          </w:p>
        </w:tc>
      </w:tr>
      <w:tr w:rsidR="00CA4B14" w:rsidRPr="0071529E" w14:paraId="245F6178" w14:textId="77777777" w:rsidTr="00581F1E">
        <w:tc>
          <w:tcPr>
            <w:tcW w:w="231" w:type="pct"/>
          </w:tcPr>
          <w:p w14:paraId="4D1E886E" w14:textId="77777777" w:rsidR="0082677A" w:rsidRDefault="0082677A" w:rsidP="0082677A">
            <w:pPr>
              <w:ind w:right="-243"/>
              <w:rPr>
                <w:rFonts w:cs="Times New Roman"/>
                <w:szCs w:val="24"/>
              </w:rPr>
            </w:pPr>
            <w:r>
              <w:rPr>
                <w:rFonts w:cs="Times New Roman"/>
                <w:szCs w:val="24"/>
              </w:rPr>
              <w:t>20</w:t>
            </w:r>
          </w:p>
        </w:tc>
        <w:tc>
          <w:tcPr>
            <w:tcW w:w="539" w:type="pct"/>
          </w:tcPr>
          <w:p w14:paraId="2764CE70" w14:textId="77777777" w:rsidR="0082677A" w:rsidRPr="00577FCE" w:rsidRDefault="005614C1" w:rsidP="0082677A">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M</w:t>
            </w:r>
            <w:r w:rsidR="0082677A">
              <w:rPr>
                <w:rFonts w:ascii="Times New Roman" w:hAnsi="Times New Roman" w:cs="Times New Roman"/>
                <w:color w:val="auto"/>
                <w:sz w:val="24"/>
                <w:szCs w:val="24"/>
              </w:rPr>
              <w:t>atale</w:t>
            </w:r>
          </w:p>
        </w:tc>
        <w:tc>
          <w:tcPr>
            <w:tcW w:w="476" w:type="pct"/>
          </w:tcPr>
          <w:p w14:paraId="6150566F" w14:textId="77777777" w:rsidR="0082677A" w:rsidRPr="004E6876" w:rsidRDefault="0082677A" w:rsidP="006F1496">
            <w:pPr>
              <w:jc w:val="center"/>
            </w:pPr>
            <w:r w:rsidRPr="004E6876">
              <w:t>-</w:t>
            </w:r>
          </w:p>
        </w:tc>
        <w:tc>
          <w:tcPr>
            <w:tcW w:w="501" w:type="pct"/>
          </w:tcPr>
          <w:p w14:paraId="6210BF8E" w14:textId="77777777" w:rsidR="0082677A" w:rsidRPr="004E6876" w:rsidRDefault="0082677A" w:rsidP="006F1496">
            <w:pPr>
              <w:jc w:val="center"/>
            </w:pPr>
            <w:r w:rsidRPr="004E6876">
              <w:t>-</w:t>
            </w:r>
          </w:p>
        </w:tc>
        <w:tc>
          <w:tcPr>
            <w:tcW w:w="529" w:type="pct"/>
          </w:tcPr>
          <w:p w14:paraId="3791A59E" w14:textId="77777777" w:rsidR="0082677A" w:rsidRPr="004E6876" w:rsidRDefault="0082677A" w:rsidP="006F1496">
            <w:pPr>
              <w:jc w:val="center"/>
            </w:pPr>
            <w:r w:rsidRPr="004E6876">
              <w:t>-</w:t>
            </w:r>
          </w:p>
        </w:tc>
        <w:tc>
          <w:tcPr>
            <w:tcW w:w="477" w:type="pct"/>
          </w:tcPr>
          <w:p w14:paraId="698B81FA" w14:textId="77777777" w:rsidR="0082677A" w:rsidRDefault="0082677A" w:rsidP="0082677A">
            <w:r w:rsidRPr="004E6876">
              <w:t>1 x ………</w:t>
            </w:r>
          </w:p>
        </w:tc>
        <w:tc>
          <w:tcPr>
            <w:tcW w:w="866" w:type="pct"/>
          </w:tcPr>
          <w:p w14:paraId="28063D05" w14:textId="77777777" w:rsidR="0082677A" w:rsidRDefault="0082677A" w:rsidP="0082677A">
            <w:pPr>
              <w:ind w:right="-243"/>
              <w:jc w:val="center"/>
              <w:rPr>
                <w:rFonts w:cs="Times New Roman"/>
                <w:szCs w:val="24"/>
              </w:rPr>
            </w:pPr>
          </w:p>
        </w:tc>
        <w:tc>
          <w:tcPr>
            <w:tcW w:w="646" w:type="pct"/>
          </w:tcPr>
          <w:p w14:paraId="125FC38F" w14:textId="77777777" w:rsidR="0082677A" w:rsidRDefault="0082677A" w:rsidP="0082677A">
            <w:pPr>
              <w:ind w:right="-243"/>
              <w:jc w:val="center"/>
              <w:rPr>
                <w:rFonts w:cs="Times New Roman"/>
                <w:szCs w:val="24"/>
              </w:rPr>
            </w:pPr>
          </w:p>
        </w:tc>
        <w:tc>
          <w:tcPr>
            <w:tcW w:w="735" w:type="pct"/>
          </w:tcPr>
          <w:p w14:paraId="7EDDF726" w14:textId="77777777" w:rsidR="0082677A" w:rsidRDefault="0082677A" w:rsidP="0082677A">
            <w:pPr>
              <w:ind w:right="-243"/>
              <w:jc w:val="center"/>
              <w:rPr>
                <w:rFonts w:cs="Times New Roman"/>
                <w:szCs w:val="24"/>
              </w:rPr>
            </w:pPr>
          </w:p>
        </w:tc>
      </w:tr>
      <w:tr w:rsidR="00CA4B14" w:rsidRPr="0071529E" w14:paraId="2334AE00" w14:textId="77777777" w:rsidTr="00581F1E">
        <w:tc>
          <w:tcPr>
            <w:tcW w:w="231" w:type="pct"/>
          </w:tcPr>
          <w:p w14:paraId="7A2B0B63" w14:textId="77777777" w:rsidR="006F1496" w:rsidRDefault="006F1496" w:rsidP="006F1496">
            <w:pPr>
              <w:ind w:right="-243"/>
              <w:rPr>
                <w:rFonts w:cs="Times New Roman"/>
                <w:szCs w:val="24"/>
              </w:rPr>
            </w:pPr>
            <w:r>
              <w:rPr>
                <w:rFonts w:cs="Times New Roman"/>
                <w:szCs w:val="24"/>
              </w:rPr>
              <w:t>21</w:t>
            </w:r>
          </w:p>
        </w:tc>
        <w:tc>
          <w:tcPr>
            <w:tcW w:w="539" w:type="pct"/>
          </w:tcPr>
          <w:p w14:paraId="6060CA27" w14:textId="77777777" w:rsidR="006F1496" w:rsidRDefault="006F1496" w:rsidP="006F1496">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Putalum</w:t>
            </w:r>
          </w:p>
        </w:tc>
        <w:tc>
          <w:tcPr>
            <w:tcW w:w="476" w:type="pct"/>
          </w:tcPr>
          <w:p w14:paraId="7C38174D" w14:textId="77777777" w:rsidR="006F1496" w:rsidRPr="004E6876" w:rsidRDefault="006F1496" w:rsidP="006F1496">
            <w:pPr>
              <w:jc w:val="center"/>
            </w:pPr>
            <w:r>
              <w:t>-</w:t>
            </w:r>
          </w:p>
        </w:tc>
        <w:tc>
          <w:tcPr>
            <w:tcW w:w="501" w:type="pct"/>
          </w:tcPr>
          <w:p w14:paraId="0EE2DCB6" w14:textId="77777777" w:rsidR="006F1496" w:rsidRPr="004E6876" w:rsidRDefault="006F1496" w:rsidP="006F1496">
            <w:pPr>
              <w:jc w:val="center"/>
            </w:pPr>
            <w:r>
              <w:t>-</w:t>
            </w:r>
          </w:p>
        </w:tc>
        <w:tc>
          <w:tcPr>
            <w:tcW w:w="529" w:type="pct"/>
          </w:tcPr>
          <w:p w14:paraId="3039EFC9" w14:textId="77777777" w:rsidR="006F1496" w:rsidRPr="004E6876" w:rsidRDefault="006F1496" w:rsidP="006F1496">
            <w:pPr>
              <w:jc w:val="center"/>
            </w:pPr>
            <w:r>
              <w:t>-</w:t>
            </w:r>
          </w:p>
        </w:tc>
        <w:tc>
          <w:tcPr>
            <w:tcW w:w="477" w:type="pct"/>
          </w:tcPr>
          <w:p w14:paraId="39B0B84E" w14:textId="77777777" w:rsidR="006F1496" w:rsidRDefault="006F1496" w:rsidP="006F1496">
            <w:r w:rsidRPr="00AA49F2">
              <w:t>1 x ………</w:t>
            </w:r>
          </w:p>
        </w:tc>
        <w:tc>
          <w:tcPr>
            <w:tcW w:w="866" w:type="pct"/>
          </w:tcPr>
          <w:p w14:paraId="4B9B4A59" w14:textId="77777777" w:rsidR="006F1496" w:rsidRDefault="006F1496" w:rsidP="006F1496">
            <w:pPr>
              <w:ind w:right="-243"/>
              <w:jc w:val="center"/>
              <w:rPr>
                <w:rFonts w:cs="Times New Roman"/>
                <w:szCs w:val="24"/>
              </w:rPr>
            </w:pPr>
          </w:p>
        </w:tc>
        <w:tc>
          <w:tcPr>
            <w:tcW w:w="646" w:type="pct"/>
          </w:tcPr>
          <w:p w14:paraId="1F801326" w14:textId="77777777" w:rsidR="006F1496" w:rsidRDefault="006F1496" w:rsidP="006F1496">
            <w:pPr>
              <w:ind w:right="-243"/>
              <w:jc w:val="center"/>
              <w:rPr>
                <w:rFonts w:cs="Times New Roman"/>
                <w:szCs w:val="24"/>
              </w:rPr>
            </w:pPr>
          </w:p>
        </w:tc>
        <w:tc>
          <w:tcPr>
            <w:tcW w:w="735" w:type="pct"/>
          </w:tcPr>
          <w:p w14:paraId="0F6B51FA" w14:textId="77777777" w:rsidR="006F1496" w:rsidRDefault="006F1496" w:rsidP="006F1496">
            <w:pPr>
              <w:ind w:right="-243"/>
              <w:jc w:val="center"/>
              <w:rPr>
                <w:rFonts w:cs="Times New Roman"/>
                <w:szCs w:val="24"/>
              </w:rPr>
            </w:pPr>
          </w:p>
        </w:tc>
      </w:tr>
      <w:tr w:rsidR="00CA4B14" w:rsidRPr="0071529E" w14:paraId="47B8D5DF" w14:textId="77777777" w:rsidTr="00581F1E">
        <w:tc>
          <w:tcPr>
            <w:tcW w:w="231" w:type="pct"/>
          </w:tcPr>
          <w:p w14:paraId="37040919" w14:textId="77777777" w:rsidR="006F1496" w:rsidRDefault="006F1496" w:rsidP="006F1496">
            <w:pPr>
              <w:ind w:right="-243"/>
              <w:rPr>
                <w:rFonts w:cs="Times New Roman"/>
                <w:szCs w:val="24"/>
              </w:rPr>
            </w:pPr>
            <w:r>
              <w:rPr>
                <w:rFonts w:cs="Times New Roman"/>
                <w:szCs w:val="24"/>
              </w:rPr>
              <w:t>22</w:t>
            </w:r>
          </w:p>
        </w:tc>
        <w:tc>
          <w:tcPr>
            <w:tcW w:w="539" w:type="pct"/>
          </w:tcPr>
          <w:p w14:paraId="30DDC86B" w14:textId="77777777" w:rsidR="006F1496" w:rsidRDefault="006F1496" w:rsidP="006F1496">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Vauniya</w:t>
            </w:r>
          </w:p>
        </w:tc>
        <w:tc>
          <w:tcPr>
            <w:tcW w:w="476" w:type="pct"/>
          </w:tcPr>
          <w:p w14:paraId="475E7D86" w14:textId="77777777" w:rsidR="006F1496" w:rsidRPr="004E6876" w:rsidRDefault="006F1496" w:rsidP="006F1496">
            <w:pPr>
              <w:jc w:val="center"/>
            </w:pPr>
            <w:r>
              <w:t>-</w:t>
            </w:r>
          </w:p>
        </w:tc>
        <w:tc>
          <w:tcPr>
            <w:tcW w:w="501" w:type="pct"/>
          </w:tcPr>
          <w:p w14:paraId="0F02508E" w14:textId="77777777" w:rsidR="006F1496" w:rsidRPr="004E6876" w:rsidRDefault="006F1496" w:rsidP="006F1496">
            <w:pPr>
              <w:jc w:val="center"/>
            </w:pPr>
            <w:r>
              <w:t>-</w:t>
            </w:r>
          </w:p>
        </w:tc>
        <w:tc>
          <w:tcPr>
            <w:tcW w:w="529" w:type="pct"/>
          </w:tcPr>
          <w:p w14:paraId="66D90703" w14:textId="77777777" w:rsidR="006F1496" w:rsidRPr="004E6876" w:rsidRDefault="006F1496" w:rsidP="006F1496">
            <w:pPr>
              <w:jc w:val="center"/>
            </w:pPr>
            <w:r>
              <w:t>-</w:t>
            </w:r>
          </w:p>
        </w:tc>
        <w:tc>
          <w:tcPr>
            <w:tcW w:w="477" w:type="pct"/>
          </w:tcPr>
          <w:p w14:paraId="2EEEFD78" w14:textId="77777777" w:rsidR="006F1496" w:rsidRDefault="006F1496" w:rsidP="006F1496">
            <w:r w:rsidRPr="00AA49F2">
              <w:t>1 x ………</w:t>
            </w:r>
          </w:p>
        </w:tc>
        <w:tc>
          <w:tcPr>
            <w:tcW w:w="866" w:type="pct"/>
          </w:tcPr>
          <w:p w14:paraId="217EB658" w14:textId="77777777" w:rsidR="006F1496" w:rsidRDefault="006F1496" w:rsidP="006F1496">
            <w:pPr>
              <w:ind w:right="-243"/>
              <w:jc w:val="center"/>
              <w:rPr>
                <w:rFonts w:cs="Times New Roman"/>
                <w:szCs w:val="24"/>
              </w:rPr>
            </w:pPr>
          </w:p>
        </w:tc>
        <w:tc>
          <w:tcPr>
            <w:tcW w:w="646" w:type="pct"/>
          </w:tcPr>
          <w:p w14:paraId="152607F7" w14:textId="77777777" w:rsidR="006F1496" w:rsidRDefault="006F1496" w:rsidP="006F1496">
            <w:pPr>
              <w:ind w:right="-243"/>
              <w:jc w:val="center"/>
              <w:rPr>
                <w:rFonts w:cs="Times New Roman"/>
                <w:szCs w:val="24"/>
              </w:rPr>
            </w:pPr>
          </w:p>
        </w:tc>
        <w:tc>
          <w:tcPr>
            <w:tcW w:w="735" w:type="pct"/>
          </w:tcPr>
          <w:p w14:paraId="6F0C58D5" w14:textId="77777777" w:rsidR="006F1496" w:rsidRDefault="006F1496" w:rsidP="006F1496">
            <w:pPr>
              <w:ind w:right="-243"/>
              <w:jc w:val="center"/>
              <w:rPr>
                <w:rFonts w:cs="Times New Roman"/>
                <w:szCs w:val="24"/>
              </w:rPr>
            </w:pPr>
          </w:p>
        </w:tc>
      </w:tr>
      <w:tr w:rsidR="00581F1E" w:rsidRPr="0071529E" w14:paraId="654271D3" w14:textId="77777777" w:rsidTr="00581F1E">
        <w:tc>
          <w:tcPr>
            <w:tcW w:w="231" w:type="pct"/>
          </w:tcPr>
          <w:p w14:paraId="18F19478" w14:textId="77777777" w:rsidR="00581F1E" w:rsidRDefault="00581F1E" w:rsidP="006F1496">
            <w:pPr>
              <w:ind w:right="-243"/>
              <w:rPr>
                <w:rFonts w:cs="Times New Roman"/>
                <w:szCs w:val="24"/>
              </w:rPr>
            </w:pPr>
            <w:r>
              <w:rPr>
                <w:rFonts w:cs="Times New Roman"/>
                <w:szCs w:val="24"/>
              </w:rPr>
              <w:t>23</w:t>
            </w:r>
          </w:p>
        </w:tc>
        <w:tc>
          <w:tcPr>
            <w:tcW w:w="539" w:type="pct"/>
          </w:tcPr>
          <w:p w14:paraId="06D98BE0" w14:textId="77777777" w:rsidR="00581F1E" w:rsidRDefault="00581F1E" w:rsidP="006F1496">
            <w:pPr>
              <w:pStyle w:val="ListParagraph"/>
              <w:spacing w:after="0" w:line="240" w:lineRule="auto"/>
              <w:ind w:left="0"/>
              <w:rPr>
                <w:rFonts w:ascii="Times New Roman" w:hAnsi="Times New Roman" w:cs="Times New Roman"/>
                <w:color w:val="auto"/>
                <w:sz w:val="24"/>
                <w:szCs w:val="24"/>
              </w:rPr>
            </w:pPr>
            <w:r>
              <w:rPr>
                <w:rFonts w:ascii="Times New Roman" w:hAnsi="Times New Roman" w:cs="Times New Roman"/>
                <w:color w:val="auto"/>
                <w:sz w:val="24"/>
                <w:szCs w:val="24"/>
              </w:rPr>
              <w:t>Kiridiwela</w:t>
            </w:r>
          </w:p>
        </w:tc>
        <w:tc>
          <w:tcPr>
            <w:tcW w:w="476" w:type="pct"/>
          </w:tcPr>
          <w:p w14:paraId="62D7C067" w14:textId="77777777" w:rsidR="00581F1E" w:rsidRDefault="00581F1E" w:rsidP="006F1496">
            <w:pPr>
              <w:jc w:val="center"/>
            </w:pPr>
            <w:r>
              <w:t>-</w:t>
            </w:r>
          </w:p>
        </w:tc>
        <w:tc>
          <w:tcPr>
            <w:tcW w:w="501" w:type="pct"/>
          </w:tcPr>
          <w:p w14:paraId="09FD19D2" w14:textId="77777777" w:rsidR="00581F1E" w:rsidRDefault="00581F1E" w:rsidP="006F1496">
            <w:pPr>
              <w:jc w:val="center"/>
            </w:pPr>
            <w:r>
              <w:t>-</w:t>
            </w:r>
          </w:p>
        </w:tc>
        <w:tc>
          <w:tcPr>
            <w:tcW w:w="529" w:type="pct"/>
          </w:tcPr>
          <w:p w14:paraId="4DD43E11" w14:textId="77777777" w:rsidR="00581F1E" w:rsidRDefault="00581F1E" w:rsidP="006F1496">
            <w:pPr>
              <w:jc w:val="center"/>
            </w:pPr>
            <w:r>
              <w:t>-</w:t>
            </w:r>
          </w:p>
        </w:tc>
        <w:tc>
          <w:tcPr>
            <w:tcW w:w="477" w:type="pct"/>
          </w:tcPr>
          <w:p w14:paraId="625DF587" w14:textId="77777777" w:rsidR="00581F1E" w:rsidRDefault="00581F1E" w:rsidP="00231861">
            <w:r w:rsidRPr="00AA49F2">
              <w:t>1 x ………</w:t>
            </w:r>
          </w:p>
        </w:tc>
        <w:tc>
          <w:tcPr>
            <w:tcW w:w="866" w:type="pct"/>
          </w:tcPr>
          <w:p w14:paraId="49A136B3" w14:textId="77777777" w:rsidR="00581F1E" w:rsidRDefault="00581F1E" w:rsidP="006F1496">
            <w:pPr>
              <w:ind w:right="-243"/>
              <w:jc w:val="center"/>
              <w:rPr>
                <w:rFonts w:cs="Times New Roman"/>
                <w:szCs w:val="24"/>
              </w:rPr>
            </w:pPr>
          </w:p>
        </w:tc>
        <w:tc>
          <w:tcPr>
            <w:tcW w:w="646" w:type="pct"/>
          </w:tcPr>
          <w:p w14:paraId="48BC5821" w14:textId="77777777" w:rsidR="00581F1E" w:rsidRDefault="00581F1E" w:rsidP="006F1496">
            <w:pPr>
              <w:ind w:right="-243"/>
              <w:jc w:val="center"/>
              <w:rPr>
                <w:rFonts w:cs="Times New Roman"/>
                <w:szCs w:val="24"/>
              </w:rPr>
            </w:pPr>
          </w:p>
        </w:tc>
        <w:tc>
          <w:tcPr>
            <w:tcW w:w="735" w:type="pct"/>
          </w:tcPr>
          <w:p w14:paraId="7C8DC16D" w14:textId="77777777" w:rsidR="00581F1E" w:rsidRDefault="00581F1E" w:rsidP="006F1496">
            <w:pPr>
              <w:ind w:right="-243"/>
              <w:jc w:val="center"/>
              <w:rPr>
                <w:rFonts w:cs="Times New Roman"/>
                <w:szCs w:val="24"/>
              </w:rPr>
            </w:pPr>
          </w:p>
        </w:tc>
      </w:tr>
      <w:tr w:rsidR="00581F1E" w:rsidRPr="0071529E" w14:paraId="742767FE" w14:textId="77777777" w:rsidTr="00CA4B14">
        <w:tc>
          <w:tcPr>
            <w:tcW w:w="5000" w:type="pct"/>
            <w:gridSpan w:val="9"/>
            <w:shd w:val="clear" w:color="auto" w:fill="BFBFBF" w:themeFill="background1" w:themeFillShade="BF"/>
          </w:tcPr>
          <w:p w14:paraId="411595FA" w14:textId="77777777" w:rsidR="00581F1E" w:rsidRDefault="00581F1E" w:rsidP="00E86ECB">
            <w:pPr>
              <w:ind w:right="-243"/>
              <w:jc w:val="center"/>
              <w:rPr>
                <w:rFonts w:cs="Times New Roman"/>
                <w:szCs w:val="24"/>
              </w:rPr>
            </w:pPr>
            <w:r w:rsidRPr="00A32EBD">
              <w:rPr>
                <w:rFonts w:cs="Times New Roman"/>
                <w:b/>
                <w:bCs/>
                <w:szCs w:val="28"/>
              </w:rPr>
              <w:t>Sobaketha   (Nature Field Centers)</w:t>
            </w:r>
          </w:p>
        </w:tc>
      </w:tr>
      <w:tr w:rsidR="00581F1E" w:rsidRPr="0071529E" w14:paraId="14896050" w14:textId="77777777" w:rsidTr="00581F1E">
        <w:tc>
          <w:tcPr>
            <w:tcW w:w="231" w:type="pct"/>
          </w:tcPr>
          <w:p w14:paraId="26CD62C0" w14:textId="77777777" w:rsidR="00581F1E" w:rsidRDefault="00581F1E" w:rsidP="00E86ECB">
            <w:pPr>
              <w:ind w:right="-243"/>
              <w:rPr>
                <w:rFonts w:cs="Times New Roman"/>
                <w:szCs w:val="24"/>
              </w:rPr>
            </w:pPr>
            <w:r>
              <w:rPr>
                <w:rFonts w:cs="Times New Roman"/>
                <w:szCs w:val="24"/>
              </w:rPr>
              <w:lastRenderedPageBreak/>
              <w:t>24</w:t>
            </w:r>
          </w:p>
        </w:tc>
        <w:tc>
          <w:tcPr>
            <w:tcW w:w="539" w:type="pct"/>
          </w:tcPr>
          <w:p w14:paraId="305233BF" w14:textId="77777777" w:rsidR="00581F1E" w:rsidRPr="00880EBD" w:rsidRDefault="00581F1E" w:rsidP="00E86ECB">
            <w:pPr>
              <w:spacing w:line="276" w:lineRule="auto"/>
              <w:rPr>
                <w:rFonts w:eastAsiaTheme="minorEastAsia" w:cs="Times New Roman"/>
                <w:szCs w:val="24"/>
              </w:rPr>
            </w:pPr>
            <w:r>
              <w:rPr>
                <w:rFonts w:cs="Times New Roman"/>
                <w:szCs w:val="24"/>
              </w:rPr>
              <w:t>Rumassala</w:t>
            </w:r>
          </w:p>
        </w:tc>
        <w:tc>
          <w:tcPr>
            <w:tcW w:w="476" w:type="pct"/>
          </w:tcPr>
          <w:p w14:paraId="5C97F19D"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501" w:type="pct"/>
          </w:tcPr>
          <w:p w14:paraId="4C1CFBF6"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529" w:type="pct"/>
          </w:tcPr>
          <w:p w14:paraId="0EFAE3BD"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477" w:type="pct"/>
          </w:tcPr>
          <w:p w14:paraId="49FF7531" w14:textId="77777777" w:rsidR="00581F1E" w:rsidRPr="0071529E" w:rsidRDefault="00581F1E" w:rsidP="00E73BBE">
            <w:pPr>
              <w:ind w:right="-243"/>
              <w:jc w:val="left"/>
              <w:rPr>
                <w:rFonts w:cs="Times New Roman"/>
                <w:szCs w:val="24"/>
              </w:rPr>
            </w:pPr>
            <w:r>
              <w:rPr>
                <w:rFonts w:cs="Times New Roman"/>
                <w:szCs w:val="24"/>
              </w:rPr>
              <w:t>1 x ………</w:t>
            </w:r>
          </w:p>
        </w:tc>
        <w:tc>
          <w:tcPr>
            <w:tcW w:w="866" w:type="pct"/>
          </w:tcPr>
          <w:p w14:paraId="683FC718" w14:textId="77777777" w:rsidR="00581F1E" w:rsidRDefault="00581F1E" w:rsidP="00E86ECB">
            <w:pPr>
              <w:ind w:right="-243"/>
              <w:jc w:val="center"/>
              <w:rPr>
                <w:rFonts w:cs="Times New Roman"/>
                <w:szCs w:val="24"/>
              </w:rPr>
            </w:pPr>
          </w:p>
        </w:tc>
        <w:tc>
          <w:tcPr>
            <w:tcW w:w="646" w:type="pct"/>
          </w:tcPr>
          <w:p w14:paraId="71C5CBF1" w14:textId="77777777" w:rsidR="00581F1E" w:rsidRDefault="00581F1E" w:rsidP="00E86ECB">
            <w:pPr>
              <w:ind w:right="-243"/>
              <w:jc w:val="center"/>
              <w:rPr>
                <w:rFonts w:cs="Times New Roman"/>
                <w:szCs w:val="24"/>
              </w:rPr>
            </w:pPr>
          </w:p>
        </w:tc>
        <w:tc>
          <w:tcPr>
            <w:tcW w:w="735" w:type="pct"/>
          </w:tcPr>
          <w:p w14:paraId="4C2DCFCA" w14:textId="77777777" w:rsidR="00581F1E" w:rsidRDefault="00581F1E" w:rsidP="00E86ECB">
            <w:pPr>
              <w:ind w:right="-243"/>
              <w:jc w:val="center"/>
              <w:rPr>
                <w:rFonts w:cs="Times New Roman"/>
                <w:szCs w:val="24"/>
              </w:rPr>
            </w:pPr>
          </w:p>
        </w:tc>
      </w:tr>
      <w:tr w:rsidR="00581F1E" w:rsidRPr="0071529E" w14:paraId="479F294B" w14:textId="77777777" w:rsidTr="00581F1E">
        <w:tc>
          <w:tcPr>
            <w:tcW w:w="231" w:type="pct"/>
          </w:tcPr>
          <w:p w14:paraId="75408E10" w14:textId="77777777" w:rsidR="00581F1E" w:rsidRDefault="00581F1E" w:rsidP="00E86ECB">
            <w:pPr>
              <w:ind w:right="-243"/>
              <w:rPr>
                <w:rFonts w:cs="Times New Roman"/>
                <w:szCs w:val="24"/>
              </w:rPr>
            </w:pPr>
            <w:r>
              <w:rPr>
                <w:rFonts w:cs="Times New Roman"/>
                <w:szCs w:val="24"/>
              </w:rPr>
              <w:t>25</w:t>
            </w:r>
          </w:p>
        </w:tc>
        <w:tc>
          <w:tcPr>
            <w:tcW w:w="539" w:type="pct"/>
          </w:tcPr>
          <w:p w14:paraId="4896F412" w14:textId="77777777" w:rsidR="00581F1E" w:rsidRPr="00880EBD" w:rsidRDefault="00581F1E" w:rsidP="00E86ECB">
            <w:pPr>
              <w:pStyle w:val="ListParagraph"/>
              <w:spacing w:after="0" w:line="240" w:lineRule="auto"/>
              <w:ind w:left="0"/>
              <w:rPr>
                <w:rFonts w:ascii="Times New Roman" w:eastAsiaTheme="minorEastAsia" w:hAnsi="Times New Roman" w:cs="Times New Roman"/>
                <w:sz w:val="24"/>
                <w:szCs w:val="24"/>
              </w:rPr>
            </w:pPr>
            <w:r>
              <w:rPr>
                <w:rFonts w:ascii="Times New Roman" w:hAnsi="Times New Roman" w:cs="Times New Roman"/>
                <w:sz w:val="24"/>
                <w:szCs w:val="24"/>
              </w:rPr>
              <w:t>K</w:t>
            </w:r>
            <w:r w:rsidRPr="00880EBD">
              <w:rPr>
                <w:rFonts w:ascii="Times New Roman" w:hAnsi="Times New Roman" w:cs="Times New Roman"/>
                <w:sz w:val="24"/>
                <w:szCs w:val="24"/>
              </w:rPr>
              <w:t>undasale</w:t>
            </w:r>
          </w:p>
        </w:tc>
        <w:tc>
          <w:tcPr>
            <w:tcW w:w="476" w:type="pct"/>
          </w:tcPr>
          <w:p w14:paraId="621E44E8"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501" w:type="pct"/>
          </w:tcPr>
          <w:p w14:paraId="3E46677A"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529" w:type="pct"/>
          </w:tcPr>
          <w:p w14:paraId="2DFC7C14"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477" w:type="pct"/>
          </w:tcPr>
          <w:p w14:paraId="4A30CD0D" w14:textId="77777777" w:rsidR="00581F1E" w:rsidRPr="0071529E" w:rsidRDefault="00581F1E" w:rsidP="00E73BBE">
            <w:pPr>
              <w:ind w:right="-243"/>
              <w:jc w:val="left"/>
              <w:rPr>
                <w:rFonts w:cs="Times New Roman"/>
                <w:szCs w:val="24"/>
              </w:rPr>
            </w:pPr>
            <w:r>
              <w:rPr>
                <w:rFonts w:cs="Times New Roman"/>
                <w:szCs w:val="24"/>
              </w:rPr>
              <w:t>1 x ………</w:t>
            </w:r>
          </w:p>
        </w:tc>
        <w:tc>
          <w:tcPr>
            <w:tcW w:w="866" w:type="pct"/>
          </w:tcPr>
          <w:p w14:paraId="4D3757FE" w14:textId="77777777" w:rsidR="00581F1E" w:rsidRDefault="00581F1E" w:rsidP="00E86ECB">
            <w:pPr>
              <w:ind w:right="-243"/>
              <w:jc w:val="center"/>
              <w:rPr>
                <w:rFonts w:cs="Times New Roman"/>
                <w:szCs w:val="24"/>
              </w:rPr>
            </w:pPr>
          </w:p>
        </w:tc>
        <w:tc>
          <w:tcPr>
            <w:tcW w:w="646" w:type="pct"/>
          </w:tcPr>
          <w:p w14:paraId="5F37972B" w14:textId="77777777" w:rsidR="00581F1E" w:rsidRDefault="00581F1E" w:rsidP="00E86ECB">
            <w:pPr>
              <w:ind w:right="-243"/>
              <w:jc w:val="center"/>
              <w:rPr>
                <w:rFonts w:cs="Times New Roman"/>
                <w:szCs w:val="24"/>
              </w:rPr>
            </w:pPr>
          </w:p>
        </w:tc>
        <w:tc>
          <w:tcPr>
            <w:tcW w:w="735" w:type="pct"/>
          </w:tcPr>
          <w:p w14:paraId="72AF3C09" w14:textId="77777777" w:rsidR="00581F1E" w:rsidRDefault="00581F1E" w:rsidP="00E86ECB">
            <w:pPr>
              <w:ind w:right="-243"/>
              <w:jc w:val="center"/>
              <w:rPr>
                <w:rFonts w:cs="Times New Roman"/>
                <w:szCs w:val="24"/>
              </w:rPr>
            </w:pPr>
          </w:p>
        </w:tc>
      </w:tr>
      <w:tr w:rsidR="00581F1E" w:rsidRPr="0071529E" w14:paraId="118C42A0" w14:textId="77777777" w:rsidTr="00581F1E">
        <w:tc>
          <w:tcPr>
            <w:tcW w:w="231" w:type="pct"/>
          </w:tcPr>
          <w:p w14:paraId="3FFFFE2F" w14:textId="77777777" w:rsidR="00581F1E" w:rsidRDefault="00581F1E" w:rsidP="00E86ECB">
            <w:pPr>
              <w:ind w:right="-243"/>
              <w:rPr>
                <w:rFonts w:cs="Times New Roman"/>
                <w:szCs w:val="24"/>
              </w:rPr>
            </w:pPr>
            <w:r>
              <w:rPr>
                <w:rFonts w:cs="Times New Roman"/>
                <w:szCs w:val="24"/>
              </w:rPr>
              <w:t>26</w:t>
            </w:r>
          </w:p>
        </w:tc>
        <w:tc>
          <w:tcPr>
            <w:tcW w:w="539" w:type="pct"/>
          </w:tcPr>
          <w:p w14:paraId="5AC7260B" w14:textId="77777777" w:rsidR="00581F1E" w:rsidRPr="00880EBD" w:rsidRDefault="00581F1E" w:rsidP="00E86ECB">
            <w:pPr>
              <w:pStyle w:val="ListParagraph"/>
              <w:spacing w:after="0" w:line="240" w:lineRule="auto"/>
              <w:ind w:left="0"/>
              <w:rPr>
                <w:rFonts w:ascii="Times New Roman" w:eastAsiaTheme="minorEastAsia" w:hAnsi="Times New Roman" w:cs="Times New Roman"/>
                <w:sz w:val="24"/>
                <w:szCs w:val="24"/>
              </w:rPr>
            </w:pPr>
            <w:r w:rsidRPr="00880EBD">
              <w:rPr>
                <w:rFonts w:ascii="Times New Roman" w:hAnsi="Times New Roman" w:cs="Times New Roman"/>
                <w:sz w:val="24"/>
                <w:szCs w:val="24"/>
              </w:rPr>
              <w:t>Attidiya</w:t>
            </w:r>
          </w:p>
        </w:tc>
        <w:tc>
          <w:tcPr>
            <w:tcW w:w="476" w:type="pct"/>
          </w:tcPr>
          <w:p w14:paraId="250B4D16"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501" w:type="pct"/>
          </w:tcPr>
          <w:p w14:paraId="3D991DB5"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529" w:type="pct"/>
          </w:tcPr>
          <w:p w14:paraId="361584FE" w14:textId="77777777" w:rsidR="00581F1E" w:rsidRPr="0071529E" w:rsidRDefault="00581F1E" w:rsidP="006F1496">
            <w:pPr>
              <w:ind w:right="-243"/>
              <w:jc w:val="center"/>
              <w:rPr>
                <w:rFonts w:cs="Times New Roman"/>
                <w:szCs w:val="24"/>
              </w:rPr>
            </w:pPr>
            <w:r w:rsidRPr="0071529E">
              <w:rPr>
                <w:rFonts w:cs="Times New Roman"/>
                <w:szCs w:val="24"/>
              </w:rPr>
              <w:t>-</w:t>
            </w:r>
          </w:p>
        </w:tc>
        <w:tc>
          <w:tcPr>
            <w:tcW w:w="477" w:type="pct"/>
          </w:tcPr>
          <w:p w14:paraId="729BCEC0" w14:textId="77777777" w:rsidR="00581F1E" w:rsidRPr="0071529E" w:rsidRDefault="00581F1E" w:rsidP="00E73BBE">
            <w:pPr>
              <w:ind w:right="-243"/>
              <w:jc w:val="left"/>
              <w:rPr>
                <w:rFonts w:cs="Times New Roman"/>
                <w:szCs w:val="24"/>
              </w:rPr>
            </w:pPr>
            <w:r>
              <w:rPr>
                <w:rFonts w:cs="Times New Roman"/>
                <w:szCs w:val="24"/>
              </w:rPr>
              <w:t>1 x ………</w:t>
            </w:r>
          </w:p>
        </w:tc>
        <w:tc>
          <w:tcPr>
            <w:tcW w:w="866" w:type="pct"/>
          </w:tcPr>
          <w:p w14:paraId="5E578AB8" w14:textId="77777777" w:rsidR="00581F1E" w:rsidRDefault="00581F1E" w:rsidP="00E86ECB">
            <w:pPr>
              <w:ind w:right="-243"/>
              <w:jc w:val="center"/>
              <w:rPr>
                <w:rFonts w:cs="Times New Roman"/>
                <w:szCs w:val="24"/>
              </w:rPr>
            </w:pPr>
          </w:p>
        </w:tc>
        <w:tc>
          <w:tcPr>
            <w:tcW w:w="646" w:type="pct"/>
          </w:tcPr>
          <w:p w14:paraId="5F718F21" w14:textId="77777777" w:rsidR="00581F1E" w:rsidRDefault="00581F1E" w:rsidP="00E86ECB">
            <w:pPr>
              <w:ind w:right="-243"/>
              <w:jc w:val="center"/>
              <w:rPr>
                <w:rFonts w:cs="Times New Roman"/>
                <w:szCs w:val="24"/>
              </w:rPr>
            </w:pPr>
          </w:p>
        </w:tc>
        <w:tc>
          <w:tcPr>
            <w:tcW w:w="735" w:type="pct"/>
          </w:tcPr>
          <w:p w14:paraId="228CE079" w14:textId="77777777" w:rsidR="00581F1E" w:rsidRDefault="00581F1E" w:rsidP="00E86ECB">
            <w:pPr>
              <w:ind w:right="-243"/>
              <w:jc w:val="center"/>
              <w:rPr>
                <w:rFonts w:cs="Times New Roman"/>
                <w:szCs w:val="24"/>
              </w:rPr>
            </w:pPr>
          </w:p>
        </w:tc>
      </w:tr>
      <w:tr w:rsidR="00581F1E" w:rsidRPr="0071529E" w14:paraId="3C6FE78C" w14:textId="77777777" w:rsidTr="00581F1E">
        <w:tc>
          <w:tcPr>
            <w:tcW w:w="770" w:type="pct"/>
            <w:gridSpan w:val="2"/>
          </w:tcPr>
          <w:p w14:paraId="4CE49E3C" w14:textId="77777777" w:rsidR="00581F1E" w:rsidRPr="007917A3" w:rsidRDefault="00581F1E" w:rsidP="006F1496">
            <w:pPr>
              <w:ind w:right="-243"/>
              <w:jc w:val="center"/>
              <w:rPr>
                <w:rFonts w:cs="Times New Roman"/>
                <w:b/>
                <w:bCs/>
                <w:szCs w:val="24"/>
              </w:rPr>
            </w:pPr>
            <w:r w:rsidRPr="007917A3">
              <w:rPr>
                <w:rFonts w:cs="Times New Roman"/>
                <w:b/>
                <w:bCs/>
                <w:szCs w:val="28"/>
              </w:rPr>
              <w:t>Total</w:t>
            </w:r>
          </w:p>
        </w:tc>
        <w:tc>
          <w:tcPr>
            <w:tcW w:w="476" w:type="pct"/>
          </w:tcPr>
          <w:p w14:paraId="799740C8" w14:textId="77777777" w:rsidR="00581F1E" w:rsidRPr="007917A3" w:rsidRDefault="00581F1E" w:rsidP="006F1496">
            <w:pPr>
              <w:ind w:right="-243"/>
              <w:jc w:val="center"/>
              <w:rPr>
                <w:rFonts w:cs="Times New Roman"/>
                <w:b/>
                <w:bCs/>
                <w:szCs w:val="24"/>
              </w:rPr>
            </w:pPr>
            <w:r>
              <w:rPr>
                <w:rFonts w:cs="Times New Roman"/>
                <w:b/>
                <w:bCs/>
                <w:szCs w:val="24"/>
              </w:rPr>
              <w:t>1</w:t>
            </w:r>
          </w:p>
        </w:tc>
        <w:tc>
          <w:tcPr>
            <w:tcW w:w="501" w:type="pct"/>
          </w:tcPr>
          <w:p w14:paraId="3A9D2275" w14:textId="77777777" w:rsidR="00581F1E" w:rsidRPr="007917A3" w:rsidRDefault="00581F1E" w:rsidP="006F1496">
            <w:pPr>
              <w:ind w:right="-243"/>
              <w:jc w:val="center"/>
              <w:rPr>
                <w:rFonts w:cs="Times New Roman"/>
                <w:b/>
                <w:bCs/>
                <w:szCs w:val="24"/>
              </w:rPr>
            </w:pPr>
            <w:r>
              <w:rPr>
                <w:rFonts w:cs="Times New Roman"/>
                <w:b/>
                <w:bCs/>
                <w:szCs w:val="24"/>
              </w:rPr>
              <w:t>1</w:t>
            </w:r>
          </w:p>
        </w:tc>
        <w:tc>
          <w:tcPr>
            <w:tcW w:w="529" w:type="pct"/>
          </w:tcPr>
          <w:p w14:paraId="393FA843" w14:textId="77777777" w:rsidR="00581F1E" w:rsidRPr="007917A3" w:rsidRDefault="00C20229" w:rsidP="007917A3">
            <w:pPr>
              <w:ind w:right="-243"/>
              <w:jc w:val="center"/>
              <w:rPr>
                <w:rFonts w:cs="Times New Roman"/>
                <w:b/>
                <w:bCs/>
                <w:szCs w:val="24"/>
              </w:rPr>
            </w:pPr>
            <w:r>
              <w:rPr>
                <w:rFonts w:cs="Times New Roman"/>
                <w:b/>
                <w:bCs/>
                <w:szCs w:val="24"/>
              </w:rPr>
              <w:t>8</w:t>
            </w:r>
          </w:p>
        </w:tc>
        <w:tc>
          <w:tcPr>
            <w:tcW w:w="477" w:type="pct"/>
          </w:tcPr>
          <w:p w14:paraId="5A26F04C" w14:textId="77777777" w:rsidR="00581F1E" w:rsidRPr="007917A3" w:rsidRDefault="00581F1E" w:rsidP="007917A3">
            <w:pPr>
              <w:ind w:right="-243"/>
              <w:jc w:val="center"/>
              <w:rPr>
                <w:rFonts w:cs="Times New Roman"/>
                <w:b/>
                <w:bCs/>
                <w:szCs w:val="24"/>
              </w:rPr>
            </w:pPr>
            <w:r>
              <w:rPr>
                <w:rFonts w:cs="Times New Roman"/>
                <w:b/>
                <w:bCs/>
                <w:szCs w:val="24"/>
              </w:rPr>
              <w:t>3</w:t>
            </w:r>
            <w:r w:rsidR="00950AE0">
              <w:rPr>
                <w:rFonts w:cs="Times New Roman"/>
                <w:b/>
                <w:bCs/>
                <w:szCs w:val="24"/>
              </w:rPr>
              <w:t>8</w:t>
            </w:r>
          </w:p>
        </w:tc>
        <w:tc>
          <w:tcPr>
            <w:tcW w:w="866" w:type="pct"/>
          </w:tcPr>
          <w:p w14:paraId="22DD8B46" w14:textId="77777777" w:rsidR="00581F1E" w:rsidRDefault="00581F1E" w:rsidP="00E86ECB">
            <w:pPr>
              <w:ind w:right="-243"/>
              <w:jc w:val="center"/>
              <w:rPr>
                <w:rFonts w:cs="Times New Roman"/>
                <w:szCs w:val="24"/>
              </w:rPr>
            </w:pPr>
          </w:p>
        </w:tc>
        <w:tc>
          <w:tcPr>
            <w:tcW w:w="646" w:type="pct"/>
          </w:tcPr>
          <w:p w14:paraId="2834B2FB" w14:textId="77777777" w:rsidR="00581F1E" w:rsidRDefault="00581F1E" w:rsidP="00E86ECB">
            <w:pPr>
              <w:ind w:right="-243"/>
              <w:jc w:val="center"/>
              <w:rPr>
                <w:rFonts w:cs="Times New Roman"/>
                <w:szCs w:val="24"/>
              </w:rPr>
            </w:pPr>
          </w:p>
        </w:tc>
        <w:tc>
          <w:tcPr>
            <w:tcW w:w="735" w:type="pct"/>
          </w:tcPr>
          <w:p w14:paraId="08C303A8" w14:textId="77777777" w:rsidR="00581F1E" w:rsidRDefault="00581F1E" w:rsidP="00E86ECB">
            <w:pPr>
              <w:ind w:right="-243"/>
              <w:jc w:val="center"/>
              <w:rPr>
                <w:rFonts w:cs="Times New Roman"/>
                <w:szCs w:val="24"/>
              </w:rPr>
            </w:pPr>
          </w:p>
        </w:tc>
      </w:tr>
    </w:tbl>
    <w:p w14:paraId="2C12C372" w14:textId="77777777" w:rsidR="00DE7FBD" w:rsidRPr="00247DBC" w:rsidRDefault="00DE7FBD" w:rsidP="00247DBC">
      <w:pPr>
        <w:spacing w:line="240" w:lineRule="auto"/>
        <w:rPr>
          <w:rFonts w:cs="Times New Roman"/>
          <w:b/>
          <w:bCs/>
          <w:szCs w:val="24"/>
        </w:rPr>
      </w:pPr>
    </w:p>
    <w:p w14:paraId="66E0C13B" w14:textId="77777777" w:rsidR="00247DBC" w:rsidRDefault="00247DBC" w:rsidP="00CD1533">
      <w:pPr>
        <w:pStyle w:val="ListParagraph"/>
        <w:spacing w:line="240" w:lineRule="auto"/>
        <w:rPr>
          <w:rFonts w:ascii="Times New Roman" w:hAnsi="Times New Roman" w:cs="Times New Roman"/>
          <w:b/>
          <w:bCs/>
          <w:color w:val="auto"/>
          <w:sz w:val="24"/>
          <w:szCs w:val="24"/>
        </w:rPr>
      </w:pPr>
    </w:p>
    <w:p w14:paraId="5761E5F3" w14:textId="77777777" w:rsidR="00247DBC" w:rsidRDefault="00247DBC" w:rsidP="00CD1533">
      <w:pPr>
        <w:pStyle w:val="ListParagraph"/>
        <w:spacing w:line="240" w:lineRule="auto"/>
        <w:rPr>
          <w:rFonts w:ascii="Times New Roman" w:hAnsi="Times New Roman" w:cs="Times New Roman"/>
          <w:b/>
          <w:bCs/>
          <w:color w:val="auto"/>
          <w:sz w:val="24"/>
          <w:szCs w:val="24"/>
        </w:rPr>
      </w:pPr>
    </w:p>
    <w:p w14:paraId="61BF7C3C" w14:textId="77777777" w:rsidR="00870857" w:rsidRDefault="008B15D3" w:rsidP="00CD1533">
      <w:pPr>
        <w:pStyle w:val="ListParagraph"/>
        <w:spacing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B.</w:t>
      </w:r>
      <w:r w:rsidR="00870857">
        <w:rPr>
          <w:rFonts w:ascii="Times New Roman" w:hAnsi="Times New Roman" w:cs="Times New Roman"/>
          <w:b/>
          <w:bCs/>
          <w:color w:val="auto"/>
          <w:sz w:val="24"/>
          <w:szCs w:val="24"/>
        </w:rPr>
        <w:t xml:space="preserve"> Price quoted for Annual.  </w:t>
      </w:r>
    </w:p>
    <w:tbl>
      <w:tblPr>
        <w:tblpPr w:leftFromText="180" w:rightFromText="180" w:vertAnchor="text" w:horzAnchor="margin" w:tblpXSpec="center" w:tblpY="206"/>
        <w:tblW w:w="14598" w:type="dxa"/>
        <w:tblLayout w:type="fixed"/>
        <w:tblCellMar>
          <w:left w:w="10" w:type="dxa"/>
          <w:right w:w="10" w:type="dxa"/>
        </w:tblCellMar>
        <w:tblLook w:val="0000" w:firstRow="0" w:lastRow="0" w:firstColumn="0" w:lastColumn="0" w:noHBand="0" w:noVBand="0"/>
      </w:tblPr>
      <w:tblGrid>
        <w:gridCol w:w="583"/>
        <w:gridCol w:w="2733"/>
        <w:gridCol w:w="1742"/>
        <w:gridCol w:w="1800"/>
        <w:gridCol w:w="2036"/>
        <w:gridCol w:w="1389"/>
        <w:gridCol w:w="1615"/>
        <w:gridCol w:w="1080"/>
        <w:gridCol w:w="1620"/>
      </w:tblGrid>
      <w:tr w:rsidR="00604B97" w14:paraId="559290C6" w14:textId="77777777" w:rsidTr="00CD40AA">
        <w:trPr>
          <w:trHeight w:val="1902"/>
        </w:trPr>
        <w:tc>
          <w:tcPr>
            <w:tcW w:w="5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0DE54A" w14:textId="77777777" w:rsidR="00604B97" w:rsidRDefault="00604B97" w:rsidP="007A77A3">
            <w:pPr>
              <w:spacing w:after="0"/>
              <w:jc w:val="center"/>
              <w:rPr>
                <w:rFonts w:cs="Times New Roman"/>
                <w:b/>
                <w:bCs/>
                <w:color w:val="000000"/>
              </w:rPr>
            </w:pPr>
            <w:r>
              <w:rPr>
                <w:rFonts w:cs="Times New Roman"/>
                <w:b/>
                <w:bCs/>
                <w:color w:val="000000"/>
              </w:rPr>
              <w:t>No</w:t>
            </w:r>
          </w:p>
        </w:tc>
        <w:tc>
          <w:tcPr>
            <w:tcW w:w="2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1F30A" w14:textId="77777777" w:rsidR="00604B97" w:rsidRDefault="00604B97" w:rsidP="007A77A3">
            <w:pPr>
              <w:spacing w:after="0"/>
              <w:jc w:val="center"/>
              <w:rPr>
                <w:rFonts w:cs="Times New Roman"/>
                <w:b/>
                <w:bCs/>
                <w:color w:val="000000"/>
              </w:rPr>
            </w:pPr>
            <w:r>
              <w:rPr>
                <w:b/>
              </w:rPr>
              <w:t>Details of Wages</w:t>
            </w:r>
          </w:p>
        </w:tc>
        <w:tc>
          <w:tcPr>
            <w:tcW w:w="1742" w:type="dxa"/>
            <w:tcBorders>
              <w:top w:val="single" w:sz="4" w:space="0" w:color="000000"/>
              <w:left w:val="single" w:sz="4" w:space="0" w:color="000000"/>
              <w:right w:val="single" w:sz="4" w:space="0" w:color="000000"/>
            </w:tcBorders>
            <w:tcMar>
              <w:top w:w="0" w:type="dxa"/>
              <w:left w:w="108" w:type="dxa"/>
              <w:bottom w:w="0" w:type="dxa"/>
              <w:right w:w="108" w:type="dxa"/>
            </w:tcMar>
          </w:tcPr>
          <w:p w14:paraId="7B75B872" w14:textId="77777777" w:rsidR="00604B97" w:rsidRDefault="00604B97" w:rsidP="007A77A3">
            <w:pPr>
              <w:pStyle w:val="TableParagraph"/>
              <w:spacing w:line="209" w:lineRule="exact"/>
              <w:ind w:left="175" w:right="164"/>
              <w:jc w:val="center"/>
              <w:rPr>
                <w:b/>
              </w:rPr>
            </w:pPr>
            <w:r>
              <w:rPr>
                <w:b/>
              </w:rPr>
              <w:t>Rate</w:t>
            </w:r>
            <w:r w:rsidRPr="00A50379">
              <w:rPr>
                <w:b/>
              </w:rPr>
              <w:t xml:space="preserve"> Per </w:t>
            </w:r>
            <w:r>
              <w:rPr>
                <w:b/>
              </w:rPr>
              <w:t>Day(Rs.)</w:t>
            </w:r>
          </w:p>
          <w:p w14:paraId="6E31EA3E" w14:textId="77777777" w:rsidR="00604B97" w:rsidRDefault="006A62A4" w:rsidP="007A77A3">
            <w:pPr>
              <w:pStyle w:val="TableParagraph"/>
              <w:spacing w:line="209" w:lineRule="exact"/>
              <w:ind w:left="175" w:right="164"/>
              <w:jc w:val="center"/>
              <w:rPr>
                <w:b/>
                <w:bCs/>
              </w:rPr>
            </w:pPr>
            <w:r>
              <w:rPr>
                <w:b/>
              </w:rPr>
              <w:t>in</w:t>
            </w:r>
            <w:r w:rsidR="00604B97">
              <w:rPr>
                <w:b/>
              </w:rPr>
              <w:t>cluding ETF/EPF</w:t>
            </w:r>
          </w:p>
        </w:tc>
        <w:tc>
          <w:tcPr>
            <w:tcW w:w="1800" w:type="dxa"/>
            <w:tcBorders>
              <w:top w:val="single" w:sz="4" w:space="0" w:color="000000"/>
              <w:left w:val="single" w:sz="4" w:space="0" w:color="000000"/>
              <w:right w:val="single" w:sz="4" w:space="0" w:color="000000"/>
            </w:tcBorders>
            <w:tcMar>
              <w:top w:w="0" w:type="dxa"/>
              <w:left w:w="108" w:type="dxa"/>
              <w:bottom w:w="0" w:type="dxa"/>
              <w:right w:w="108" w:type="dxa"/>
            </w:tcMar>
          </w:tcPr>
          <w:p w14:paraId="0BF43E0B" w14:textId="77777777" w:rsidR="00604B97" w:rsidRDefault="00604B97" w:rsidP="007A77A3">
            <w:pPr>
              <w:pStyle w:val="TableParagraph"/>
              <w:ind w:left="132"/>
              <w:jc w:val="center"/>
              <w:rPr>
                <w:b/>
              </w:rPr>
            </w:pPr>
            <w:r>
              <w:rPr>
                <w:b/>
              </w:rPr>
              <w:t>Rate</w:t>
            </w:r>
            <w:r w:rsidRPr="00A50379">
              <w:rPr>
                <w:b/>
              </w:rPr>
              <w:t xml:space="preserve"> Per month</w:t>
            </w:r>
            <w:r>
              <w:rPr>
                <w:b/>
              </w:rPr>
              <w:t xml:space="preserve"> (Rs.)</w:t>
            </w:r>
          </w:p>
          <w:p w14:paraId="33FCE6AA" w14:textId="77777777" w:rsidR="00604B97" w:rsidRDefault="006A62A4" w:rsidP="007A77A3">
            <w:pPr>
              <w:pStyle w:val="TableParagraph"/>
              <w:ind w:left="132"/>
              <w:jc w:val="center"/>
              <w:rPr>
                <w:b/>
                <w:bCs/>
              </w:rPr>
            </w:pPr>
            <w:r>
              <w:rPr>
                <w:b/>
              </w:rPr>
              <w:t xml:space="preserve">including </w:t>
            </w:r>
            <w:r w:rsidR="00604B97">
              <w:rPr>
                <w:b/>
              </w:rPr>
              <w:t xml:space="preserve"> ETF/EPF</w:t>
            </w: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9EA38" w14:textId="77777777" w:rsidR="00604B97" w:rsidRDefault="00604B97" w:rsidP="007A77A3">
            <w:pPr>
              <w:pStyle w:val="TableParagraph"/>
              <w:ind w:left="132"/>
              <w:jc w:val="center"/>
              <w:rPr>
                <w:b/>
                <w:bCs/>
              </w:rPr>
            </w:pPr>
            <w:r>
              <w:rPr>
                <w:b/>
                <w:bCs/>
              </w:rPr>
              <w:t xml:space="preserve">Total Annual Price </w:t>
            </w:r>
            <w:r w:rsidR="006A62A4">
              <w:rPr>
                <w:b/>
              </w:rPr>
              <w:t xml:space="preserve"> </w:t>
            </w:r>
            <w:r w:rsidR="00CD40AA">
              <w:rPr>
                <w:b/>
              </w:rPr>
              <w:t>E</w:t>
            </w:r>
            <w:r w:rsidR="001928A1">
              <w:rPr>
                <w:b/>
              </w:rPr>
              <w:t>x</w:t>
            </w:r>
            <w:r w:rsidR="006A62A4">
              <w:rPr>
                <w:b/>
              </w:rPr>
              <w:t>cluding</w:t>
            </w:r>
            <w:r w:rsidR="006A62A4">
              <w:rPr>
                <w:b/>
                <w:bCs/>
              </w:rPr>
              <w:t xml:space="preserve"> </w:t>
            </w:r>
            <w:r>
              <w:rPr>
                <w:b/>
                <w:bCs/>
              </w:rPr>
              <w:t xml:space="preserve"> VAT </w:t>
            </w:r>
          </w:p>
          <w:p w14:paraId="4B0B0D62" w14:textId="77777777" w:rsidR="00604B97" w:rsidRDefault="00604B97" w:rsidP="007A77A3">
            <w:pPr>
              <w:pStyle w:val="TableParagraph"/>
              <w:ind w:left="132"/>
              <w:jc w:val="center"/>
              <w:rPr>
                <w:b/>
                <w:bCs/>
              </w:rPr>
            </w:pPr>
            <w:r>
              <w:rPr>
                <w:b/>
                <w:bCs/>
              </w:rPr>
              <w:t>( for Package)</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D346F" w14:textId="77777777" w:rsidR="00604B97" w:rsidRDefault="00604B97" w:rsidP="007A77A3">
            <w:pPr>
              <w:pStyle w:val="TableParagraph"/>
              <w:ind w:left="124" w:right="105"/>
              <w:jc w:val="center"/>
              <w:rPr>
                <w:b/>
                <w:bCs/>
              </w:rPr>
            </w:pPr>
            <w:r>
              <w:rPr>
                <w:b/>
                <w:bCs/>
              </w:rPr>
              <w:t>Discount</w:t>
            </w:r>
          </w:p>
          <w:p w14:paraId="4FA132E8" w14:textId="77777777" w:rsidR="00604B97" w:rsidRDefault="00604B97" w:rsidP="007A77A3">
            <w:pPr>
              <w:pStyle w:val="TableParagraph"/>
              <w:ind w:left="124" w:right="105"/>
              <w:jc w:val="center"/>
              <w:rPr>
                <w:b/>
                <w:bCs/>
              </w:rPr>
            </w:pPr>
            <w:r>
              <w:rPr>
                <w:b/>
                <w:bCs/>
              </w:rPr>
              <w:t>(if any)</w:t>
            </w: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ACB0B" w14:textId="77777777" w:rsidR="00604B97" w:rsidRDefault="00604B97" w:rsidP="007A77A3">
            <w:pPr>
              <w:pStyle w:val="TableParagraph"/>
              <w:spacing w:line="251" w:lineRule="exact"/>
              <w:ind w:left="153" w:right="135"/>
              <w:jc w:val="center"/>
              <w:rPr>
                <w:b/>
                <w:bCs/>
              </w:rPr>
            </w:pPr>
            <w:r>
              <w:rPr>
                <w:b/>
                <w:bCs/>
              </w:rPr>
              <w:t xml:space="preserve">Discounted Total Price </w:t>
            </w:r>
          </w:p>
          <w:p w14:paraId="62BC50E4" w14:textId="77777777" w:rsidR="00604B97" w:rsidRDefault="00604B97" w:rsidP="007A77A3">
            <w:pPr>
              <w:pStyle w:val="TableParagraph"/>
              <w:spacing w:line="251" w:lineRule="exact"/>
              <w:ind w:left="153" w:right="135"/>
              <w:jc w:val="center"/>
              <w:rPr>
                <w:b/>
                <w:bCs/>
              </w:rPr>
            </w:pPr>
            <w:r>
              <w:rPr>
                <w:b/>
                <w:bCs/>
              </w:rPr>
              <w:t xml:space="preserve">(if any) </w:t>
            </w:r>
            <w:r w:rsidR="006A62A4">
              <w:rPr>
                <w:b/>
              </w:rPr>
              <w:t xml:space="preserve"> including</w:t>
            </w:r>
            <w:r w:rsidR="006A62A4">
              <w:rPr>
                <w:b/>
                <w:bCs/>
              </w:rPr>
              <w:t xml:space="preserve"> </w:t>
            </w:r>
            <w:r>
              <w:rPr>
                <w:b/>
                <w:bCs/>
              </w:rPr>
              <w:t xml:space="preserve"> VAT</w:t>
            </w: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82A3E" w14:textId="77777777" w:rsidR="00604B97" w:rsidRDefault="00604B97" w:rsidP="007A77A3">
            <w:pPr>
              <w:pStyle w:val="TableParagraph"/>
              <w:spacing w:line="251" w:lineRule="exact"/>
              <w:ind w:left="153" w:right="135"/>
              <w:jc w:val="center"/>
              <w:rPr>
                <w:b/>
                <w:bCs/>
              </w:rPr>
            </w:pPr>
          </w:p>
          <w:p w14:paraId="35F9908C" w14:textId="77777777" w:rsidR="00604B97" w:rsidRDefault="00604B97" w:rsidP="007A77A3">
            <w:pPr>
              <w:pStyle w:val="TableParagraph"/>
              <w:spacing w:line="251" w:lineRule="exact"/>
              <w:ind w:left="153" w:right="135"/>
              <w:jc w:val="center"/>
              <w:rPr>
                <w:b/>
                <w:bCs/>
              </w:rPr>
            </w:pPr>
            <w:r>
              <w:rPr>
                <w:b/>
                <w:bCs/>
              </w:rPr>
              <w:t xml:space="preserve">VAT </w:t>
            </w:r>
          </w:p>
          <w:p w14:paraId="422B26CC" w14:textId="77777777" w:rsidR="00604B97" w:rsidRDefault="00604B97" w:rsidP="007A77A3">
            <w:pPr>
              <w:pStyle w:val="TableParagraph"/>
              <w:spacing w:line="251" w:lineRule="exact"/>
              <w:ind w:left="153" w:right="135"/>
              <w:jc w:val="center"/>
              <w:rPr>
                <w:b/>
                <w:bCs/>
              </w:rPr>
            </w:pPr>
            <w:r>
              <w:rPr>
                <w:b/>
                <w:bCs/>
              </w:rPr>
              <w:t>18%</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C3515" w14:textId="77777777" w:rsidR="00604B97" w:rsidRDefault="00604B97" w:rsidP="007A77A3">
            <w:pPr>
              <w:pStyle w:val="TableParagraph"/>
              <w:ind w:left="184" w:right="157" w:hanging="1"/>
              <w:jc w:val="center"/>
              <w:rPr>
                <w:b/>
                <w:bCs/>
              </w:rPr>
            </w:pPr>
            <w:r>
              <w:rPr>
                <w:b/>
                <w:bCs/>
              </w:rPr>
              <w:t xml:space="preserve">Total Annual Price </w:t>
            </w:r>
            <w:r w:rsidR="006A62A4">
              <w:rPr>
                <w:b/>
              </w:rPr>
              <w:t xml:space="preserve"> including</w:t>
            </w:r>
            <w:r w:rsidR="006A62A4">
              <w:rPr>
                <w:b/>
                <w:bCs/>
              </w:rPr>
              <w:t xml:space="preserve"> </w:t>
            </w:r>
            <w:r>
              <w:rPr>
                <w:b/>
                <w:bCs/>
              </w:rPr>
              <w:t>VAT</w:t>
            </w:r>
          </w:p>
          <w:p w14:paraId="140D195C" w14:textId="77777777" w:rsidR="00604B97" w:rsidRDefault="00604B97" w:rsidP="007A77A3">
            <w:pPr>
              <w:pStyle w:val="TableParagraph"/>
              <w:spacing w:line="252" w:lineRule="exact"/>
              <w:ind w:left="-20" w:right="342" w:hanging="90"/>
              <w:jc w:val="center"/>
              <w:rPr>
                <w:b/>
                <w:bCs/>
              </w:rPr>
            </w:pPr>
            <w:r>
              <w:rPr>
                <w:b/>
                <w:bCs/>
              </w:rPr>
              <w:t xml:space="preserve">    ( Within   Package)</w:t>
            </w:r>
          </w:p>
        </w:tc>
      </w:tr>
      <w:tr w:rsidR="00604B97" w14:paraId="6E5DB33F" w14:textId="77777777" w:rsidTr="00CD40AA">
        <w:trPr>
          <w:trHeight w:val="785"/>
        </w:trPr>
        <w:tc>
          <w:tcPr>
            <w:tcW w:w="5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C8D82A" w14:textId="77777777" w:rsidR="00604B97" w:rsidRDefault="00604B97" w:rsidP="007A77A3">
            <w:pPr>
              <w:spacing w:after="0"/>
              <w:jc w:val="center"/>
              <w:rPr>
                <w:rFonts w:cs="Times New Roman"/>
                <w:color w:val="000000"/>
              </w:rPr>
            </w:pPr>
            <w:r>
              <w:rPr>
                <w:rFonts w:cs="Times New Roman"/>
                <w:color w:val="000000"/>
              </w:rPr>
              <w:t>1.</w:t>
            </w:r>
          </w:p>
        </w:tc>
        <w:tc>
          <w:tcPr>
            <w:tcW w:w="27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19B41A" w14:textId="77777777" w:rsidR="00604B97" w:rsidRPr="008B15D3" w:rsidRDefault="00604B97" w:rsidP="007A77A3">
            <w:pPr>
              <w:pStyle w:val="BodyTextIndent2"/>
              <w:spacing w:after="0" w:line="240" w:lineRule="auto"/>
              <w:ind w:left="0"/>
            </w:pPr>
            <w:r>
              <w:t>Personal Cost  (Janitorial Cost)</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F1233" w14:textId="77777777" w:rsidR="00604B97" w:rsidRDefault="00604B97" w:rsidP="007A77A3">
            <w:pPr>
              <w:spacing w:after="0"/>
              <w:jc w:val="center"/>
              <w:rPr>
                <w:rFonts w:ascii="Calibri" w:hAnsi="Calibri" w:cs="Calibri"/>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A16AD" w14:textId="77777777" w:rsidR="00604B97" w:rsidRDefault="00604B97" w:rsidP="007A77A3">
            <w:pPr>
              <w:spacing w:after="0"/>
              <w:jc w:val="center"/>
              <w:rPr>
                <w:rFonts w:ascii="Calibri" w:hAnsi="Calibri" w:cs="Calibri"/>
                <w:color w:val="000000"/>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4D71E" w14:textId="77777777" w:rsidR="00604B97" w:rsidRDefault="00604B97" w:rsidP="007A77A3">
            <w:pPr>
              <w:spacing w:after="0"/>
              <w:jc w:val="center"/>
              <w:rPr>
                <w:rFonts w:ascii="Calibri" w:hAnsi="Calibri" w:cs="Calibri"/>
                <w:color w:val="000000"/>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D85CD" w14:textId="77777777" w:rsidR="00604B97" w:rsidRDefault="00604B97" w:rsidP="007A77A3">
            <w:pPr>
              <w:spacing w:after="0"/>
              <w:jc w:val="center"/>
              <w:rPr>
                <w:rFonts w:ascii="Calibri" w:hAnsi="Calibri" w:cs="Calibri"/>
                <w:color w:val="000000"/>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2AC2B" w14:textId="77777777" w:rsidR="00604B97" w:rsidRDefault="00604B97" w:rsidP="007A77A3">
            <w:pPr>
              <w:spacing w:after="0"/>
              <w:jc w:val="center"/>
              <w:rPr>
                <w:rFonts w:ascii="Calibri" w:hAnsi="Calibri" w:cs="Calibri"/>
                <w:color w:val="00000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3A4EC" w14:textId="77777777" w:rsidR="00604B97" w:rsidRDefault="00604B97" w:rsidP="007A77A3">
            <w:pPr>
              <w:spacing w:after="0"/>
              <w:jc w:val="center"/>
              <w:rPr>
                <w:rFonts w:ascii="Calibri" w:hAnsi="Calibri" w:cs="Calibri"/>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ABE27" w14:textId="77777777" w:rsidR="00604B97" w:rsidRDefault="00604B97" w:rsidP="007A77A3">
            <w:pPr>
              <w:spacing w:after="0"/>
              <w:jc w:val="center"/>
              <w:rPr>
                <w:rFonts w:ascii="Calibri" w:hAnsi="Calibri" w:cs="Calibri"/>
                <w:color w:val="000000"/>
              </w:rPr>
            </w:pPr>
          </w:p>
        </w:tc>
      </w:tr>
      <w:tr w:rsidR="00604B97" w14:paraId="3E0F7FBB" w14:textId="77777777" w:rsidTr="00CD40AA">
        <w:trPr>
          <w:trHeight w:val="785"/>
        </w:trPr>
        <w:tc>
          <w:tcPr>
            <w:tcW w:w="5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BB26E93" w14:textId="77777777" w:rsidR="00604B97" w:rsidRDefault="00604B97" w:rsidP="007A77A3">
            <w:pPr>
              <w:spacing w:after="0"/>
              <w:jc w:val="center"/>
              <w:rPr>
                <w:rFonts w:cs="Times New Roman"/>
                <w:color w:val="000000"/>
              </w:rPr>
            </w:pPr>
            <w:r>
              <w:rPr>
                <w:rFonts w:cs="Times New Roman"/>
                <w:color w:val="000000"/>
              </w:rPr>
              <w:t>2.</w:t>
            </w:r>
          </w:p>
        </w:tc>
        <w:tc>
          <w:tcPr>
            <w:tcW w:w="27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748CC74" w14:textId="77777777" w:rsidR="00604B97" w:rsidRPr="001D41AB" w:rsidRDefault="00604B97" w:rsidP="007A77A3">
            <w:pPr>
              <w:pStyle w:val="BodyTextIndent2"/>
              <w:spacing w:line="240" w:lineRule="auto"/>
              <w:ind w:left="0"/>
            </w:pPr>
            <w:r w:rsidRPr="001D41AB">
              <w:rPr>
                <w:rFonts w:cs="Times New Roman"/>
                <w:szCs w:val="28"/>
              </w:rPr>
              <w:t xml:space="preserve">Equipment and </w:t>
            </w:r>
            <w:r>
              <w:rPr>
                <w:rFonts w:cs="Times New Roman"/>
                <w:szCs w:val="28"/>
              </w:rPr>
              <w:t>M</w:t>
            </w:r>
            <w:r w:rsidRPr="001D41AB">
              <w:rPr>
                <w:rFonts w:cs="Times New Roman"/>
                <w:szCs w:val="28"/>
              </w:rPr>
              <w:t>achineries</w:t>
            </w:r>
            <w:r>
              <w:rPr>
                <w:rFonts w:cs="Times New Roman"/>
                <w:szCs w:val="28"/>
              </w:rPr>
              <w:t xml:space="preserve"> </w:t>
            </w:r>
            <w:r w:rsidRPr="007917A3">
              <w:rPr>
                <w:rFonts w:cs="Times New Roman"/>
                <w:b/>
                <w:bCs/>
                <w:szCs w:val="28"/>
              </w:rPr>
              <w:t>(B)</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849D2" w14:textId="77777777" w:rsidR="00604B97" w:rsidRDefault="00604B97" w:rsidP="007A77A3">
            <w:pPr>
              <w:spacing w:after="0"/>
              <w:jc w:val="center"/>
              <w:rPr>
                <w:rFonts w:ascii="Calibri" w:hAnsi="Calibri" w:cs="Calibri"/>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4C24C" w14:textId="77777777" w:rsidR="00604B97" w:rsidRDefault="00604B97" w:rsidP="007A77A3">
            <w:pPr>
              <w:spacing w:after="0"/>
              <w:jc w:val="center"/>
              <w:rPr>
                <w:rFonts w:ascii="Calibri" w:hAnsi="Calibri" w:cs="Calibri"/>
                <w:color w:val="000000"/>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EC29C" w14:textId="77777777" w:rsidR="00604B97" w:rsidRDefault="00604B97" w:rsidP="007A77A3">
            <w:pPr>
              <w:spacing w:after="0"/>
              <w:jc w:val="center"/>
              <w:rPr>
                <w:rFonts w:ascii="Calibri" w:hAnsi="Calibri" w:cs="Calibri"/>
                <w:color w:val="000000"/>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CD52F" w14:textId="77777777" w:rsidR="00604B97" w:rsidRDefault="00604B97" w:rsidP="007A77A3">
            <w:pPr>
              <w:spacing w:after="0"/>
              <w:jc w:val="center"/>
              <w:rPr>
                <w:rFonts w:ascii="Calibri" w:hAnsi="Calibri" w:cs="Calibri"/>
                <w:color w:val="000000"/>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1EF4" w14:textId="77777777" w:rsidR="00604B97" w:rsidRDefault="00604B97" w:rsidP="007A77A3">
            <w:pPr>
              <w:spacing w:after="0"/>
              <w:jc w:val="center"/>
              <w:rPr>
                <w:rFonts w:ascii="Calibri" w:hAnsi="Calibri" w:cs="Calibri"/>
                <w:color w:val="00000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36EE" w14:textId="77777777" w:rsidR="00604B97" w:rsidRDefault="00604B97" w:rsidP="007A77A3">
            <w:pPr>
              <w:spacing w:after="0"/>
              <w:jc w:val="center"/>
              <w:rPr>
                <w:rFonts w:ascii="Calibri" w:hAnsi="Calibri" w:cs="Calibri"/>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B1C74" w14:textId="77777777" w:rsidR="00604B97" w:rsidRDefault="00604B97" w:rsidP="007A77A3">
            <w:pPr>
              <w:spacing w:after="0"/>
              <w:jc w:val="center"/>
              <w:rPr>
                <w:rFonts w:ascii="Calibri" w:hAnsi="Calibri" w:cs="Calibri"/>
                <w:color w:val="000000"/>
              </w:rPr>
            </w:pPr>
          </w:p>
        </w:tc>
      </w:tr>
      <w:tr w:rsidR="00604B97" w14:paraId="367982BC" w14:textId="77777777" w:rsidTr="00CD40AA">
        <w:trPr>
          <w:trHeight w:val="296"/>
        </w:trPr>
        <w:tc>
          <w:tcPr>
            <w:tcW w:w="5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3A410DB" w14:textId="77777777" w:rsidR="00604B97" w:rsidRDefault="00604B97" w:rsidP="007A77A3">
            <w:pPr>
              <w:spacing w:after="0"/>
              <w:jc w:val="center"/>
              <w:rPr>
                <w:rFonts w:cs="Times New Roman"/>
                <w:color w:val="000000"/>
              </w:rPr>
            </w:pPr>
            <w:r>
              <w:rPr>
                <w:rFonts w:cs="Times New Roman"/>
                <w:color w:val="000000"/>
              </w:rPr>
              <w:t>3.</w:t>
            </w:r>
          </w:p>
        </w:tc>
        <w:tc>
          <w:tcPr>
            <w:tcW w:w="27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279F49" w14:textId="77777777" w:rsidR="00604B97" w:rsidRPr="001D41AB" w:rsidRDefault="00604B97" w:rsidP="007A77A3">
            <w:pPr>
              <w:pStyle w:val="BodyTextIndent2"/>
              <w:ind w:left="0"/>
            </w:pPr>
            <w:r w:rsidRPr="001D41AB">
              <w:rPr>
                <w:szCs w:val="28"/>
              </w:rPr>
              <w:t>Chemical and Material</w:t>
            </w:r>
            <w:r w:rsidRPr="007917A3">
              <w:rPr>
                <w:b/>
                <w:bCs/>
                <w:szCs w:val="28"/>
              </w:rPr>
              <w:t>(C)</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6ABEE" w14:textId="77777777" w:rsidR="00604B97" w:rsidRDefault="00604B97" w:rsidP="007A77A3">
            <w:pPr>
              <w:spacing w:after="0"/>
              <w:jc w:val="center"/>
              <w:rPr>
                <w:rFonts w:ascii="Calibri" w:hAnsi="Calibri" w:cs="Calibri"/>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9F68" w14:textId="77777777" w:rsidR="00604B97" w:rsidRDefault="00604B97" w:rsidP="007A77A3">
            <w:pPr>
              <w:spacing w:after="0"/>
              <w:jc w:val="center"/>
              <w:rPr>
                <w:rFonts w:ascii="Calibri" w:hAnsi="Calibri" w:cs="Calibri"/>
                <w:color w:val="000000"/>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6195F" w14:textId="77777777" w:rsidR="00604B97" w:rsidRDefault="00604B97" w:rsidP="007A77A3">
            <w:pPr>
              <w:spacing w:after="0"/>
              <w:jc w:val="center"/>
              <w:rPr>
                <w:rFonts w:ascii="Calibri" w:hAnsi="Calibri" w:cs="Calibri"/>
                <w:color w:val="000000"/>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81B05" w14:textId="77777777" w:rsidR="00604B97" w:rsidRDefault="00604B97" w:rsidP="007A77A3">
            <w:pPr>
              <w:spacing w:after="0"/>
              <w:jc w:val="center"/>
              <w:rPr>
                <w:rFonts w:ascii="Calibri" w:hAnsi="Calibri" w:cs="Calibri"/>
                <w:color w:val="000000"/>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1498F" w14:textId="77777777" w:rsidR="00604B97" w:rsidRDefault="00604B97" w:rsidP="007A77A3">
            <w:pPr>
              <w:spacing w:after="0"/>
              <w:jc w:val="center"/>
              <w:rPr>
                <w:rFonts w:ascii="Calibri" w:hAnsi="Calibri" w:cs="Calibri"/>
                <w:color w:val="00000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FDC60" w14:textId="77777777" w:rsidR="00604B97" w:rsidRDefault="00604B97" w:rsidP="007A77A3">
            <w:pPr>
              <w:spacing w:after="0"/>
              <w:jc w:val="center"/>
              <w:rPr>
                <w:rFonts w:ascii="Calibri" w:hAnsi="Calibri" w:cs="Calibri"/>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61828" w14:textId="77777777" w:rsidR="00604B97" w:rsidRDefault="00604B97" w:rsidP="007A77A3">
            <w:pPr>
              <w:spacing w:after="0"/>
              <w:jc w:val="center"/>
              <w:rPr>
                <w:rFonts w:ascii="Calibri" w:hAnsi="Calibri" w:cs="Calibri"/>
                <w:color w:val="000000"/>
              </w:rPr>
            </w:pPr>
          </w:p>
        </w:tc>
      </w:tr>
      <w:tr w:rsidR="00604B97" w14:paraId="1A7A4593" w14:textId="77777777" w:rsidTr="00CD40AA">
        <w:trPr>
          <w:trHeight w:val="296"/>
        </w:trPr>
        <w:tc>
          <w:tcPr>
            <w:tcW w:w="5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E9935B8" w14:textId="77777777" w:rsidR="00604B97" w:rsidRDefault="00604B97" w:rsidP="007A77A3">
            <w:pPr>
              <w:spacing w:after="0"/>
              <w:jc w:val="center"/>
              <w:rPr>
                <w:rFonts w:cs="Times New Roman"/>
                <w:color w:val="000000"/>
              </w:rPr>
            </w:pPr>
            <w:r>
              <w:rPr>
                <w:rFonts w:cs="Times New Roman"/>
                <w:color w:val="000000"/>
              </w:rPr>
              <w:t>4.</w:t>
            </w:r>
          </w:p>
        </w:tc>
        <w:tc>
          <w:tcPr>
            <w:tcW w:w="273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AEC25E" w14:textId="77777777" w:rsidR="00604B97" w:rsidRPr="001D41AB" w:rsidRDefault="00604B97" w:rsidP="007A77A3">
            <w:pPr>
              <w:pStyle w:val="BodyTextIndent2"/>
              <w:ind w:left="0"/>
              <w:rPr>
                <w:szCs w:val="28"/>
              </w:rPr>
            </w:pPr>
            <w:r>
              <w:rPr>
                <w:szCs w:val="28"/>
              </w:rPr>
              <w:t xml:space="preserve">Administrative Expense </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40A0" w14:textId="77777777" w:rsidR="00604B97" w:rsidRDefault="00604B97" w:rsidP="007A77A3">
            <w:pPr>
              <w:spacing w:after="0"/>
              <w:jc w:val="center"/>
              <w:rPr>
                <w:rFonts w:ascii="Calibri" w:hAnsi="Calibri" w:cs="Calibri"/>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327F8" w14:textId="77777777" w:rsidR="00604B97" w:rsidRDefault="00604B97" w:rsidP="007A77A3">
            <w:pPr>
              <w:spacing w:after="0"/>
              <w:jc w:val="center"/>
              <w:rPr>
                <w:rFonts w:ascii="Calibri" w:hAnsi="Calibri" w:cs="Calibri"/>
                <w:color w:val="000000"/>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13A06" w14:textId="77777777" w:rsidR="00604B97" w:rsidRDefault="00604B97" w:rsidP="007A77A3">
            <w:pPr>
              <w:spacing w:after="0"/>
              <w:jc w:val="center"/>
              <w:rPr>
                <w:rFonts w:ascii="Calibri" w:hAnsi="Calibri" w:cs="Calibri"/>
                <w:color w:val="000000"/>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BC56D" w14:textId="77777777" w:rsidR="00604B97" w:rsidRDefault="00604B97" w:rsidP="007A77A3">
            <w:pPr>
              <w:spacing w:after="0"/>
              <w:jc w:val="center"/>
              <w:rPr>
                <w:rFonts w:ascii="Calibri" w:hAnsi="Calibri" w:cs="Calibri"/>
                <w:color w:val="000000"/>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1F137" w14:textId="77777777" w:rsidR="00604B97" w:rsidRDefault="00604B97" w:rsidP="007A77A3">
            <w:pPr>
              <w:spacing w:after="0"/>
              <w:jc w:val="center"/>
              <w:rPr>
                <w:rFonts w:ascii="Calibri" w:hAnsi="Calibri" w:cs="Calibri"/>
                <w:color w:val="00000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FA651" w14:textId="77777777" w:rsidR="00604B97" w:rsidRDefault="00604B97" w:rsidP="007A77A3">
            <w:pPr>
              <w:spacing w:after="0"/>
              <w:jc w:val="center"/>
              <w:rPr>
                <w:rFonts w:ascii="Calibri" w:hAnsi="Calibri" w:cs="Calibri"/>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5B60" w14:textId="77777777" w:rsidR="00604B97" w:rsidRDefault="00604B97" w:rsidP="007A77A3">
            <w:pPr>
              <w:spacing w:after="0"/>
              <w:jc w:val="center"/>
              <w:rPr>
                <w:rFonts w:ascii="Calibri" w:hAnsi="Calibri" w:cs="Calibri"/>
                <w:color w:val="000000"/>
              </w:rPr>
            </w:pPr>
          </w:p>
        </w:tc>
      </w:tr>
      <w:tr w:rsidR="00604B97" w14:paraId="73C5DFEF" w14:textId="77777777" w:rsidTr="00CD40AA">
        <w:trPr>
          <w:trHeight w:val="561"/>
        </w:trPr>
        <w:tc>
          <w:tcPr>
            <w:tcW w:w="3316" w:type="dxa"/>
            <w:gridSpan w:val="2"/>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CBC7C1" w14:textId="77777777" w:rsidR="00604B97" w:rsidRPr="00870857" w:rsidRDefault="00604B97" w:rsidP="007A77A3">
            <w:pPr>
              <w:spacing w:after="0"/>
              <w:jc w:val="center"/>
              <w:rPr>
                <w:rFonts w:ascii="Calibri" w:hAnsi="Calibri" w:cs="Calibri"/>
                <w:b/>
                <w:bCs/>
                <w:color w:val="000000"/>
              </w:rPr>
            </w:pPr>
            <w:r w:rsidRPr="00870857">
              <w:rPr>
                <w:rFonts w:ascii="Calibri" w:hAnsi="Calibri" w:cs="Calibri"/>
                <w:b/>
                <w:bCs/>
                <w:color w:val="000000"/>
                <w:sz w:val="28"/>
                <w:szCs w:val="24"/>
              </w:rPr>
              <w:t xml:space="preserve">Total </w:t>
            </w:r>
          </w:p>
        </w:tc>
        <w:tc>
          <w:tcPr>
            <w:tcW w:w="1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2F86" w14:textId="77777777" w:rsidR="00604B97" w:rsidRDefault="00604B97" w:rsidP="007A77A3">
            <w:pPr>
              <w:spacing w:after="0"/>
              <w:jc w:val="center"/>
              <w:rPr>
                <w:rFonts w:ascii="Calibri" w:hAnsi="Calibri" w:cs="Calibri"/>
                <w:color w:val="000000"/>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AFD8C" w14:textId="77777777" w:rsidR="00604B97" w:rsidRDefault="00604B97" w:rsidP="007A77A3">
            <w:pPr>
              <w:spacing w:after="0"/>
              <w:jc w:val="center"/>
              <w:rPr>
                <w:rFonts w:ascii="Calibri" w:hAnsi="Calibri" w:cs="Calibri"/>
                <w:color w:val="000000"/>
              </w:rPr>
            </w:pPr>
          </w:p>
        </w:tc>
        <w:tc>
          <w:tcPr>
            <w:tcW w:w="2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DC3D8" w14:textId="77777777" w:rsidR="00604B97" w:rsidRDefault="00604B97" w:rsidP="007A77A3">
            <w:pPr>
              <w:spacing w:after="0"/>
              <w:jc w:val="center"/>
              <w:rPr>
                <w:rFonts w:ascii="Calibri" w:hAnsi="Calibri" w:cs="Calibri"/>
                <w:color w:val="000000"/>
              </w:rPr>
            </w:pP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CF0318" w14:textId="77777777" w:rsidR="00604B97" w:rsidRDefault="00604B97" w:rsidP="007A77A3">
            <w:pPr>
              <w:spacing w:after="0"/>
              <w:jc w:val="center"/>
              <w:rPr>
                <w:rFonts w:ascii="Calibri" w:hAnsi="Calibri" w:cs="Calibri"/>
                <w:color w:val="000000"/>
              </w:rPr>
            </w:pPr>
          </w:p>
        </w:tc>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9073" w14:textId="77777777" w:rsidR="00604B97" w:rsidRDefault="00604B97" w:rsidP="007A77A3">
            <w:pPr>
              <w:spacing w:after="0"/>
              <w:jc w:val="center"/>
              <w:rPr>
                <w:rFonts w:ascii="Calibri" w:hAnsi="Calibri" w:cs="Calibri"/>
                <w:color w:val="000000"/>
              </w:rPr>
            </w:pPr>
          </w:p>
        </w:tc>
        <w:tc>
          <w:tcPr>
            <w:tcW w:w="1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78CC" w14:textId="77777777" w:rsidR="00604B97" w:rsidRDefault="00604B97" w:rsidP="007A77A3">
            <w:pPr>
              <w:spacing w:after="0"/>
              <w:jc w:val="center"/>
              <w:rPr>
                <w:rFonts w:ascii="Calibri" w:hAnsi="Calibri" w:cs="Calibri"/>
                <w:color w:val="000000"/>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70EF6" w14:textId="77777777" w:rsidR="00604B97" w:rsidRDefault="00604B97" w:rsidP="007A77A3">
            <w:pPr>
              <w:spacing w:after="0"/>
              <w:jc w:val="center"/>
              <w:rPr>
                <w:rFonts w:ascii="Calibri" w:hAnsi="Calibri" w:cs="Calibri"/>
                <w:color w:val="000000"/>
              </w:rPr>
            </w:pPr>
          </w:p>
        </w:tc>
      </w:tr>
    </w:tbl>
    <w:p w14:paraId="092CDBAC" w14:textId="77777777" w:rsidR="00870857" w:rsidRDefault="00870857" w:rsidP="00CD1533">
      <w:pPr>
        <w:pStyle w:val="ListParagraph"/>
        <w:spacing w:line="240" w:lineRule="auto"/>
        <w:rPr>
          <w:rFonts w:ascii="Times New Roman" w:hAnsi="Times New Roman" w:cs="Times New Roman"/>
          <w:b/>
          <w:bCs/>
          <w:color w:val="auto"/>
          <w:sz w:val="24"/>
          <w:szCs w:val="24"/>
        </w:rPr>
      </w:pPr>
    </w:p>
    <w:p w14:paraId="18F4151A" w14:textId="77777777" w:rsidR="00E90522" w:rsidRDefault="00247DBC" w:rsidP="00247DBC">
      <w:pPr>
        <w:pStyle w:val="ListParagraph"/>
        <w:numPr>
          <w:ilvl w:val="0"/>
          <w:numId w:val="16"/>
        </w:numPr>
        <w:spacing w:after="160" w:line="276" w:lineRule="auto"/>
        <w:ind w:left="360" w:right="-243" w:hanging="450"/>
        <w:rPr>
          <w:rFonts w:ascii="Times New Roman" w:hAnsi="Times New Roman" w:cs="Times New Roman"/>
          <w:sz w:val="24"/>
          <w:szCs w:val="24"/>
        </w:rPr>
      </w:pPr>
      <w:r>
        <w:rPr>
          <w:rFonts w:ascii="Times New Roman" w:hAnsi="Times New Roman" w:cs="Times New Roman"/>
          <w:iCs/>
        </w:rPr>
        <w:t>M</w:t>
      </w:r>
      <w:r w:rsidRPr="00247DBC">
        <w:rPr>
          <w:rFonts w:ascii="Times New Roman" w:hAnsi="Times New Roman" w:cs="Times New Roman"/>
          <w:iCs/>
        </w:rPr>
        <w:t>inimum daily (Average) Labour cost (for nine hours) including the minimum wage according to the national minimum wage of workers (amendment) Act No 11</w:t>
      </w:r>
      <w:r w:rsidRPr="00247DBC">
        <w:rPr>
          <w:rFonts w:ascii="Times New Roman" w:hAnsi="Times New Roman" w:cs="Times New Roman"/>
          <w:iCs/>
          <w:vertAlign w:val="superscript"/>
        </w:rPr>
        <w:t>th</w:t>
      </w:r>
      <w:r w:rsidRPr="00247DBC">
        <w:rPr>
          <w:rFonts w:ascii="Times New Roman" w:hAnsi="Times New Roman" w:cs="Times New Roman"/>
          <w:iCs/>
        </w:rPr>
        <w:t xml:space="preserve"> of  2025</w:t>
      </w:r>
      <w:r w:rsidR="00136E32">
        <w:rPr>
          <w:rFonts w:ascii="Times New Roman" w:hAnsi="Times New Roman" w:cs="Times New Roman"/>
          <w:iCs/>
        </w:rPr>
        <w:t>,</w:t>
      </w:r>
      <w:r w:rsidRPr="00247DBC">
        <w:rPr>
          <w:rFonts w:ascii="Times New Roman" w:hAnsi="Times New Roman" w:cs="Times New Roman"/>
          <w:iCs/>
        </w:rPr>
        <w:t xml:space="preserve"> Government Gazette No 2487/14  dated 05/05/2026, overtime and holiday pay according to the wages board decisions and the act and gazette  mentioned ahead and EPF ,ETF</w:t>
      </w:r>
      <w:r w:rsidRPr="00247DBC">
        <w:rPr>
          <w:rFonts w:ascii="Times New Roman" w:hAnsi="Times New Roman" w:cs="Times New Roman"/>
          <w:sz w:val="24"/>
          <w:szCs w:val="24"/>
        </w:rPr>
        <w:t xml:space="preserve"> </w:t>
      </w:r>
    </w:p>
    <w:p w14:paraId="66DA4216" w14:textId="77777777" w:rsidR="00247DBC" w:rsidRPr="00247DBC" w:rsidRDefault="00247DBC" w:rsidP="00247DBC">
      <w:pPr>
        <w:spacing w:line="276" w:lineRule="auto"/>
        <w:ind w:right="-243"/>
        <w:rPr>
          <w:rFonts w:cs="Times New Roman"/>
          <w:szCs w:val="24"/>
        </w:rPr>
      </w:pPr>
    </w:p>
    <w:p w14:paraId="5E26364F" w14:textId="77777777" w:rsidR="00534EC0" w:rsidRPr="00E90522" w:rsidRDefault="00534EC0" w:rsidP="00534EC0">
      <w:pPr>
        <w:pStyle w:val="ListParagraph"/>
        <w:spacing w:after="0" w:line="240" w:lineRule="auto"/>
        <w:ind w:left="540" w:right="-243" w:hanging="450"/>
        <w:rPr>
          <w:rFonts w:ascii="Times New Roman" w:hAnsi="Times New Roman" w:cs="Times New Roman"/>
          <w:color w:val="auto"/>
          <w:sz w:val="24"/>
          <w:szCs w:val="24"/>
        </w:rPr>
      </w:pPr>
      <w:r w:rsidRPr="00E90522">
        <w:rPr>
          <w:rFonts w:ascii="Times New Roman" w:hAnsi="Times New Roman" w:cs="Times New Roman"/>
          <w:color w:val="auto"/>
          <w:sz w:val="24"/>
          <w:szCs w:val="24"/>
        </w:rPr>
        <w:t xml:space="preserve">……………………….                ……………...                      </w:t>
      </w:r>
      <w:r>
        <w:rPr>
          <w:rFonts w:ascii="Times New Roman" w:hAnsi="Times New Roman" w:cs="Times New Roman"/>
          <w:color w:val="auto"/>
          <w:sz w:val="24"/>
          <w:szCs w:val="24"/>
        </w:rPr>
        <w:t xml:space="preserve">   ……………….. ……………….</w:t>
      </w:r>
    </w:p>
    <w:p w14:paraId="7AFE5940" w14:textId="77777777" w:rsidR="00E9536E" w:rsidRPr="00DA0433" w:rsidRDefault="00534EC0" w:rsidP="00DA0433">
      <w:pPr>
        <w:spacing w:after="0" w:line="240" w:lineRule="auto"/>
        <w:ind w:right="-243"/>
        <w:rPr>
          <w:rFonts w:cs="Times New Roman"/>
          <w:b/>
          <w:bCs/>
          <w:szCs w:val="24"/>
        </w:rPr>
      </w:pPr>
      <w:r w:rsidRPr="00DA0433">
        <w:rPr>
          <w:rFonts w:cs="Times New Roman"/>
          <w:b/>
          <w:bCs/>
          <w:szCs w:val="24"/>
        </w:rPr>
        <w:t xml:space="preserve">Company Name                                    Signature                                 </w:t>
      </w:r>
      <w:r w:rsidR="00247A0F" w:rsidRPr="00DA0433">
        <w:rPr>
          <w:rFonts w:cs="Times New Roman"/>
          <w:b/>
          <w:bCs/>
          <w:szCs w:val="24"/>
        </w:rPr>
        <w:t xml:space="preserve">Official Staff </w:t>
      </w:r>
      <w:r w:rsidRPr="00DA0433">
        <w:rPr>
          <w:rFonts w:cs="Times New Roman"/>
          <w:b/>
          <w:bCs/>
          <w:szCs w:val="24"/>
        </w:rPr>
        <w:t>Date</w:t>
      </w:r>
    </w:p>
    <w:p w14:paraId="0AB2E351" w14:textId="77777777" w:rsidR="00AE587D" w:rsidRDefault="00AE587D" w:rsidP="00644DB1">
      <w:pPr>
        <w:jc w:val="right"/>
        <w:rPr>
          <w:rFonts w:cs="Times New Roman"/>
          <w:b/>
          <w:bCs/>
          <w:szCs w:val="24"/>
        </w:rPr>
      </w:pPr>
    </w:p>
    <w:p w14:paraId="0BC73FAB" w14:textId="77777777" w:rsidR="00E73BBE" w:rsidRDefault="00E73BBE" w:rsidP="00644DB1">
      <w:pPr>
        <w:jc w:val="right"/>
        <w:rPr>
          <w:rFonts w:cs="Times New Roman"/>
          <w:b/>
          <w:bCs/>
          <w:szCs w:val="24"/>
        </w:rPr>
      </w:pPr>
    </w:p>
    <w:p w14:paraId="75E24129" w14:textId="77777777" w:rsidR="00E73BBE" w:rsidRDefault="00E73BBE" w:rsidP="00644DB1">
      <w:pPr>
        <w:jc w:val="right"/>
        <w:rPr>
          <w:rFonts w:cs="Times New Roman"/>
          <w:b/>
          <w:bCs/>
          <w:szCs w:val="24"/>
        </w:rPr>
      </w:pPr>
    </w:p>
    <w:p w14:paraId="03EAAB06" w14:textId="77777777" w:rsidR="00DE7FBD" w:rsidRDefault="00DE7FBD" w:rsidP="00644DB1">
      <w:pPr>
        <w:jc w:val="right"/>
        <w:rPr>
          <w:rFonts w:cs="Times New Roman"/>
          <w:b/>
          <w:bCs/>
          <w:szCs w:val="24"/>
        </w:rPr>
      </w:pPr>
    </w:p>
    <w:p w14:paraId="5CAFB2A9" w14:textId="77777777" w:rsidR="00DE7FBD" w:rsidRDefault="00DE7FBD" w:rsidP="00644DB1">
      <w:pPr>
        <w:jc w:val="right"/>
        <w:rPr>
          <w:rFonts w:cs="Times New Roman"/>
          <w:b/>
          <w:bCs/>
          <w:szCs w:val="24"/>
        </w:rPr>
      </w:pPr>
    </w:p>
    <w:p w14:paraId="5B65E10C" w14:textId="77777777" w:rsidR="00644DB1" w:rsidRDefault="00644DB1" w:rsidP="00644DB1">
      <w:pPr>
        <w:jc w:val="right"/>
        <w:rPr>
          <w:rFonts w:cs="Times New Roman"/>
          <w:b/>
          <w:bCs/>
          <w:szCs w:val="24"/>
        </w:rPr>
      </w:pPr>
      <w:r w:rsidRPr="00F44DF8">
        <w:rPr>
          <w:rFonts w:cs="Times New Roman"/>
          <w:b/>
          <w:bCs/>
          <w:szCs w:val="24"/>
        </w:rPr>
        <w:t>Schedule A</w:t>
      </w:r>
    </w:p>
    <w:p w14:paraId="6E777986" w14:textId="77777777" w:rsidR="00644DB1" w:rsidRPr="00744C70" w:rsidRDefault="00644DB1" w:rsidP="00644DB1">
      <w:pPr>
        <w:pStyle w:val="ListParagraph"/>
        <w:numPr>
          <w:ilvl w:val="0"/>
          <w:numId w:val="27"/>
        </w:numPr>
        <w:tabs>
          <w:tab w:val="left" w:pos="2415"/>
        </w:tabs>
        <w:spacing w:after="0"/>
        <w:rPr>
          <w:rFonts w:cs="Times New Roman"/>
          <w:b/>
          <w:bCs/>
          <w:i/>
          <w:iCs/>
          <w:sz w:val="24"/>
          <w:szCs w:val="28"/>
        </w:rPr>
      </w:pPr>
      <w:r w:rsidRPr="00744C70">
        <w:rPr>
          <w:rFonts w:cs="Times New Roman"/>
          <w:b/>
          <w:bCs/>
          <w:i/>
          <w:iCs/>
          <w:sz w:val="24"/>
          <w:szCs w:val="28"/>
        </w:rPr>
        <w:t xml:space="preserve">Schedule A   –Experience in Similar Assignments last </w:t>
      </w:r>
      <w:r w:rsidR="00F75BA7">
        <w:rPr>
          <w:rFonts w:cs="Times New Roman"/>
          <w:b/>
          <w:bCs/>
          <w:i/>
          <w:iCs/>
          <w:sz w:val="24"/>
          <w:szCs w:val="28"/>
        </w:rPr>
        <w:t>three</w:t>
      </w:r>
      <w:r w:rsidR="008C40FF">
        <w:rPr>
          <w:rFonts w:cs="Times New Roman"/>
          <w:b/>
          <w:bCs/>
          <w:i/>
          <w:iCs/>
          <w:sz w:val="24"/>
          <w:szCs w:val="28"/>
        </w:rPr>
        <w:t xml:space="preserve"> </w:t>
      </w:r>
      <w:r w:rsidRPr="00744C70">
        <w:rPr>
          <w:rFonts w:cs="Times New Roman"/>
          <w:b/>
          <w:bCs/>
          <w:i/>
          <w:iCs/>
          <w:sz w:val="24"/>
          <w:szCs w:val="28"/>
        </w:rPr>
        <w:t xml:space="preserve">years </w:t>
      </w:r>
      <w:r>
        <w:rPr>
          <w:rFonts w:cs="Times New Roman"/>
          <w:b/>
          <w:bCs/>
          <w:i/>
          <w:iCs/>
          <w:sz w:val="24"/>
          <w:szCs w:val="28"/>
        </w:rPr>
        <w:t xml:space="preserve"> - Copies of previous certificates must be attached</w:t>
      </w:r>
      <w:r w:rsidR="00F75BA7">
        <w:rPr>
          <w:rFonts w:cs="Times New Roman"/>
          <w:b/>
          <w:bCs/>
          <w:i/>
          <w:iCs/>
          <w:sz w:val="24"/>
          <w:szCs w:val="28"/>
        </w:rPr>
        <w:t xml:space="preserve"> as annex II </w:t>
      </w:r>
      <w:r>
        <w:rPr>
          <w:rFonts w:cs="Times New Roman"/>
          <w:b/>
          <w:bCs/>
          <w:i/>
          <w:iCs/>
          <w:sz w:val="24"/>
          <w:szCs w:val="28"/>
        </w:rPr>
        <w:t xml:space="preserve"> with REFERENCE Number.</w:t>
      </w:r>
    </w:p>
    <w:p w14:paraId="787E06A8" w14:textId="77777777" w:rsidR="00E73BBE" w:rsidRDefault="00E73BBE" w:rsidP="009C3AB9">
      <w:pPr>
        <w:rPr>
          <w:b/>
          <w:bCs/>
          <w:szCs w:val="24"/>
        </w:rPr>
      </w:pPr>
    </w:p>
    <w:p w14:paraId="15D25A56" w14:textId="77777777" w:rsidR="00E9536E" w:rsidRPr="00A52178" w:rsidRDefault="00E9536E" w:rsidP="00E9536E">
      <w:pPr>
        <w:pStyle w:val="ListParagraph"/>
        <w:tabs>
          <w:tab w:val="left" w:pos="2415"/>
        </w:tabs>
        <w:spacing w:after="0"/>
        <w:ind w:firstLine="0"/>
        <w:rPr>
          <w:rFonts w:cs="Times New Roman"/>
          <w:b/>
          <w:bCs/>
          <w:i/>
          <w:iCs/>
          <w:sz w:val="24"/>
          <w:szCs w:val="28"/>
        </w:rPr>
      </w:pPr>
    </w:p>
    <w:p w14:paraId="41E06019" w14:textId="77777777" w:rsidR="00951C32" w:rsidRDefault="00951C32" w:rsidP="00E9536E">
      <w:pPr>
        <w:spacing w:line="276" w:lineRule="auto"/>
        <w:rPr>
          <w:szCs w:val="24"/>
        </w:rPr>
      </w:pPr>
    </w:p>
    <w:tbl>
      <w:tblPr>
        <w:tblStyle w:val="TableGrid0"/>
        <w:tblpPr w:leftFromText="180" w:rightFromText="180" w:vertAnchor="page" w:horzAnchor="margin" w:tblpXSpec="right" w:tblpY="4021"/>
        <w:tblW w:w="13949" w:type="dxa"/>
        <w:tblLook w:val="04A0" w:firstRow="1" w:lastRow="0" w:firstColumn="1" w:lastColumn="0" w:noHBand="0" w:noVBand="1"/>
      </w:tblPr>
      <w:tblGrid>
        <w:gridCol w:w="1157"/>
        <w:gridCol w:w="1840"/>
        <w:gridCol w:w="1866"/>
        <w:gridCol w:w="1338"/>
        <w:gridCol w:w="2212"/>
        <w:gridCol w:w="2803"/>
        <w:gridCol w:w="2733"/>
      </w:tblGrid>
      <w:tr w:rsidR="001D2B7E" w14:paraId="352AF658" w14:textId="77777777" w:rsidTr="001D2B7E">
        <w:trPr>
          <w:trHeight w:val="245"/>
        </w:trPr>
        <w:tc>
          <w:tcPr>
            <w:tcW w:w="1157" w:type="dxa"/>
            <w:vMerge w:val="restart"/>
          </w:tcPr>
          <w:p w14:paraId="57D3642A" w14:textId="77777777" w:rsidR="001D2B7E" w:rsidRPr="00504ED9" w:rsidRDefault="001D2B7E" w:rsidP="001D2B7E">
            <w:pPr>
              <w:tabs>
                <w:tab w:val="left" w:pos="2415"/>
              </w:tabs>
              <w:jc w:val="center"/>
              <w:rPr>
                <w:rFonts w:cs="Times New Roman"/>
                <w:b/>
                <w:bCs/>
                <w:i/>
                <w:iCs/>
                <w:szCs w:val="24"/>
              </w:rPr>
            </w:pPr>
            <w:r w:rsidRPr="00744C70">
              <w:rPr>
                <w:rFonts w:cs="Times New Roman"/>
                <w:b/>
                <w:bCs/>
                <w:szCs w:val="24"/>
              </w:rPr>
              <w:t>Reference Number</w:t>
            </w:r>
          </w:p>
        </w:tc>
        <w:tc>
          <w:tcPr>
            <w:tcW w:w="1840" w:type="dxa"/>
            <w:vMerge w:val="restart"/>
          </w:tcPr>
          <w:p w14:paraId="63B68B3A" w14:textId="77777777" w:rsidR="001D2B7E" w:rsidRDefault="001D2B7E" w:rsidP="001D2B7E">
            <w:pPr>
              <w:tabs>
                <w:tab w:val="left" w:pos="2415"/>
              </w:tabs>
              <w:jc w:val="center"/>
              <w:rPr>
                <w:rFonts w:cs="Times New Roman"/>
                <w:b/>
                <w:bCs/>
                <w:szCs w:val="24"/>
              </w:rPr>
            </w:pPr>
            <w:r>
              <w:rPr>
                <w:rFonts w:cs="Times New Roman"/>
                <w:b/>
                <w:bCs/>
                <w:szCs w:val="24"/>
              </w:rPr>
              <w:t>Time Period</w:t>
            </w:r>
          </w:p>
        </w:tc>
        <w:tc>
          <w:tcPr>
            <w:tcW w:w="1866" w:type="dxa"/>
            <w:vMerge w:val="restart"/>
          </w:tcPr>
          <w:p w14:paraId="6D082674" w14:textId="77777777" w:rsidR="001D2B7E" w:rsidRPr="00504ED9" w:rsidRDefault="001D2B7E" w:rsidP="001D2B7E">
            <w:pPr>
              <w:tabs>
                <w:tab w:val="left" w:pos="2415"/>
              </w:tabs>
              <w:jc w:val="center"/>
              <w:rPr>
                <w:rFonts w:cs="Times New Roman"/>
                <w:b/>
                <w:bCs/>
                <w:i/>
                <w:iCs/>
                <w:szCs w:val="24"/>
              </w:rPr>
            </w:pPr>
            <w:r>
              <w:rPr>
                <w:rFonts w:cs="Times New Roman"/>
                <w:b/>
                <w:bCs/>
                <w:szCs w:val="24"/>
              </w:rPr>
              <w:t xml:space="preserve">Name of the </w:t>
            </w:r>
            <w:r w:rsidRPr="00504ED9">
              <w:rPr>
                <w:rFonts w:cs="Times New Roman"/>
                <w:b/>
                <w:bCs/>
                <w:szCs w:val="24"/>
              </w:rPr>
              <w:t>Employer</w:t>
            </w:r>
          </w:p>
        </w:tc>
        <w:tc>
          <w:tcPr>
            <w:tcW w:w="1338" w:type="dxa"/>
            <w:vMerge w:val="restart"/>
          </w:tcPr>
          <w:p w14:paraId="6CB8300A" w14:textId="77777777" w:rsidR="001D2B7E" w:rsidRPr="00504ED9" w:rsidRDefault="001D2B7E" w:rsidP="001D2B7E">
            <w:pPr>
              <w:tabs>
                <w:tab w:val="left" w:pos="2415"/>
              </w:tabs>
              <w:jc w:val="center"/>
              <w:rPr>
                <w:rFonts w:cs="Times New Roman"/>
                <w:b/>
                <w:bCs/>
                <w:i/>
                <w:iCs/>
                <w:szCs w:val="24"/>
              </w:rPr>
            </w:pPr>
            <w:r>
              <w:rPr>
                <w:rFonts w:cs="Times New Roman"/>
                <w:b/>
                <w:bCs/>
                <w:szCs w:val="24"/>
              </w:rPr>
              <w:t>Address</w:t>
            </w:r>
          </w:p>
        </w:tc>
        <w:tc>
          <w:tcPr>
            <w:tcW w:w="2212" w:type="dxa"/>
            <w:vMerge w:val="restart"/>
          </w:tcPr>
          <w:p w14:paraId="7117F23B" w14:textId="77777777" w:rsidR="001D2B7E" w:rsidRDefault="001D2B7E" w:rsidP="001D2B7E">
            <w:pPr>
              <w:tabs>
                <w:tab w:val="left" w:pos="2415"/>
              </w:tabs>
              <w:jc w:val="center"/>
              <w:rPr>
                <w:rFonts w:cs="Times New Roman"/>
                <w:b/>
                <w:bCs/>
                <w:szCs w:val="24"/>
              </w:rPr>
            </w:pPr>
            <w:r>
              <w:rPr>
                <w:rFonts w:cs="Times New Roman"/>
                <w:b/>
                <w:bCs/>
                <w:szCs w:val="24"/>
              </w:rPr>
              <w:t>Contact Amount  (Rs)</w:t>
            </w:r>
          </w:p>
        </w:tc>
        <w:tc>
          <w:tcPr>
            <w:tcW w:w="5536" w:type="dxa"/>
            <w:gridSpan w:val="2"/>
          </w:tcPr>
          <w:p w14:paraId="3EB4B25A" w14:textId="77777777" w:rsidR="001D2B7E" w:rsidRPr="00504ED9" w:rsidRDefault="001D2B7E" w:rsidP="001D2B7E">
            <w:pPr>
              <w:tabs>
                <w:tab w:val="left" w:pos="2415"/>
              </w:tabs>
              <w:jc w:val="center"/>
              <w:rPr>
                <w:rFonts w:cs="Times New Roman"/>
                <w:b/>
                <w:bCs/>
                <w:i/>
                <w:iCs/>
                <w:szCs w:val="24"/>
              </w:rPr>
            </w:pPr>
            <w:r>
              <w:rPr>
                <w:rFonts w:cs="Times New Roman"/>
                <w:b/>
                <w:bCs/>
                <w:szCs w:val="24"/>
              </w:rPr>
              <w:t>Contact details of Authorized Officer</w:t>
            </w:r>
          </w:p>
        </w:tc>
      </w:tr>
      <w:tr w:rsidR="001D2B7E" w14:paraId="585D71DC" w14:textId="77777777" w:rsidTr="001D2B7E">
        <w:trPr>
          <w:trHeight w:val="360"/>
        </w:trPr>
        <w:tc>
          <w:tcPr>
            <w:tcW w:w="1157" w:type="dxa"/>
            <w:vMerge/>
          </w:tcPr>
          <w:p w14:paraId="4C396B07" w14:textId="77777777" w:rsidR="001D2B7E" w:rsidRDefault="001D2B7E" w:rsidP="001D2B7E">
            <w:pPr>
              <w:tabs>
                <w:tab w:val="left" w:pos="2415"/>
              </w:tabs>
              <w:jc w:val="center"/>
              <w:rPr>
                <w:rFonts w:cs="Times New Roman"/>
                <w:b/>
                <w:bCs/>
                <w:szCs w:val="24"/>
              </w:rPr>
            </w:pPr>
          </w:p>
        </w:tc>
        <w:tc>
          <w:tcPr>
            <w:tcW w:w="1840" w:type="dxa"/>
            <w:vMerge/>
          </w:tcPr>
          <w:p w14:paraId="51CBDC4F" w14:textId="77777777" w:rsidR="001D2B7E" w:rsidRDefault="001D2B7E" w:rsidP="001D2B7E">
            <w:pPr>
              <w:tabs>
                <w:tab w:val="left" w:pos="2415"/>
              </w:tabs>
              <w:jc w:val="center"/>
              <w:rPr>
                <w:rFonts w:cs="Times New Roman"/>
                <w:b/>
                <w:bCs/>
                <w:szCs w:val="24"/>
              </w:rPr>
            </w:pPr>
          </w:p>
        </w:tc>
        <w:tc>
          <w:tcPr>
            <w:tcW w:w="1866" w:type="dxa"/>
            <w:vMerge/>
          </w:tcPr>
          <w:p w14:paraId="14CFAAB4" w14:textId="77777777" w:rsidR="001D2B7E" w:rsidRDefault="001D2B7E" w:rsidP="001D2B7E">
            <w:pPr>
              <w:tabs>
                <w:tab w:val="left" w:pos="2415"/>
              </w:tabs>
              <w:jc w:val="center"/>
              <w:rPr>
                <w:rFonts w:cs="Times New Roman"/>
                <w:b/>
                <w:bCs/>
                <w:szCs w:val="24"/>
              </w:rPr>
            </w:pPr>
          </w:p>
        </w:tc>
        <w:tc>
          <w:tcPr>
            <w:tcW w:w="1338" w:type="dxa"/>
            <w:vMerge/>
          </w:tcPr>
          <w:p w14:paraId="7DD4735C" w14:textId="77777777" w:rsidR="001D2B7E" w:rsidRDefault="001D2B7E" w:rsidP="001D2B7E">
            <w:pPr>
              <w:tabs>
                <w:tab w:val="left" w:pos="2415"/>
              </w:tabs>
              <w:jc w:val="center"/>
              <w:rPr>
                <w:rFonts w:cs="Times New Roman"/>
                <w:b/>
                <w:bCs/>
                <w:szCs w:val="24"/>
              </w:rPr>
            </w:pPr>
          </w:p>
        </w:tc>
        <w:tc>
          <w:tcPr>
            <w:tcW w:w="2212" w:type="dxa"/>
            <w:vMerge/>
          </w:tcPr>
          <w:p w14:paraId="5A5A848F" w14:textId="77777777" w:rsidR="001D2B7E" w:rsidRDefault="001D2B7E" w:rsidP="001D2B7E">
            <w:pPr>
              <w:tabs>
                <w:tab w:val="left" w:pos="2415"/>
              </w:tabs>
              <w:jc w:val="center"/>
              <w:rPr>
                <w:rFonts w:cs="Times New Roman"/>
                <w:b/>
                <w:bCs/>
                <w:szCs w:val="24"/>
              </w:rPr>
            </w:pPr>
          </w:p>
        </w:tc>
        <w:tc>
          <w:tcPr>
            <w:tcW w:w="2803" w:type="dxa"/>
          </w:tcPr>
          <w:p w14:paraId="5D9C50C4" w14:textId="77777777" w:rsidR="001D2B7E" w:rsidRDefault="001D2B7E" w:rsidP="001D2B7E">
            <w:pPr>
              <w:tabs>
                <w:tab w:val="left" w:pos="2415"/>
              </w:tabs>
              <w:jc w:val="center"/>
              <w:rPr>
                <w:rFonts w:cs="Times New Roman"/>
                <w:b/>
                <w:bCs/>
                <w:szCs w:val="24"/>
              </w:rPr>
            </w:pPr>
            <w:r>
              <w:rPr>
                <w:rFonts w:cs="Times New Roman"/>
                <w:b/>
                <w:bCs/>
                <w:szCs w:val="24"/>
              </w:rPr>
              <w:t xml:space="preserve">Name of the officer </w:t>
            </w:r>
          </w:p>
        </w:tc>
        <w:tc>
          <w:tcPr>
            <w:tcW w:w="2733" w:type="dxa"/>
          </w:tcPr>
          <w:p w14:paraId="50D361D8" w14:textId="77777777" w:rsidR="001D2B7E" w:rsidRDefault="001D2B7E" w:rsidP="001D2B7E">
            <w:pPr>
              <w:tabs>
                <w:tab w:val="left" w:pos="2415"/>
              </w:tabs>
              <w:jc w:val="center"/>
              <w:rPr>
                <w:rFonts w:cs="Times New Roman"/>
                <w:b/>
                <w:bCs/>
                <w:szCs w:val="24"/>
              </w:rPr>
            </w:pPr>
            <w:r>
              <w:rPr>
                <w:rFonts w:cs="Times New Roman"/>
                <w:b/>
                <w:bCs/>
                <w:szCs w:val="24"/>
              </w:rPr>
              <w:t xml:space="preserve">Contact Number </w:t>
            </w:r>
          </w:p>
        </w:tc>
      </w:tr>
      <w:tr w:rsidR="001D2B7E" w14:paraId="61D39725" w14:textId="77777777" w:rsidTr="001D2B7E">
        <w:trPr>
          <w:trHeight w:val="437"/>
        </w:trPr>
        <w:tc>
          <w:tcPr>
            <w:tcW w:w="1157" w:type="dxa"/>
          </w:tcPr>
          <w:p w14:paraId="13E5EF53" w14:textId="77777777" w:rsidR="001D2B7E" w:rsidRDefault="001D2B7E" w:rsidP="001D2B7E">
            <w:pPr>
              <w:tabs>
                <w:tab w:val="left" w:pos="2415"/>
              </w:tabs>
              <w:rPr>
                <w:rFonts w:cs="Times New Roman"/>
                <w:i/>
                <w:iCs/>
                <w:szCs w:val="24"/>
              </w:rPr>
            </w:pPr>
          </w:p>
        </w:tc>
        <w:tc>
          <w:tcPr>
            <w:tcW w:w="1840" w:type="dxa"/>
          </w:tcPr>
          <w:p w14:paraId="771AF3ED" w14:textId="77777777" w:rsidR="001D2B7E" w:rsidRDefault="001D2B7E" w:rsidP="001D2B7E">
            <w:pPr>
              <w:tabs>
                <w:tab w:val="left" w:pos="2415"/>
              </w:tabs>
              <w:rPr>
                <w:rFonts w:cs="Times New Roman"/>
                <w:i/>
                <w:iCs/>
                <w:szCs w:val="24"/>
              </w:rPr>
            </w:pPr>
          </w:p>
        </w:tc>
        <w:tc>
          <w:tcPr>
            <w:tcW w:w="1866" w:type="dxa"/>
          </w:tcPr>
          <w:p w14:paraId="600CD4D0" w14:textId="77777777" w:rsidR="001D2B7E" w:rsidRDefault="001D2B7E" w:rsidP="001D2B7E">
            <w:pPr>
              <w:tabs>
                <w:tab w:val="left" w:pos="2415"/>
              </w:tabs>
              <w:rPr>
                <w:rFonts w:cs="Times New Roman"/>
                <w:i/>
                <w:iCs/>
                <w:szCs w:val="24"/>
              </w:rPr>
            </w:pPr>
          </w:p>
        </w:tc>
        <w:tc>
          <w:tcPr>
            <w:tcW w:w="1338" w:type="dxa"/>
          </w:tcPr>
          <w:p w14:paraId="674D2A5E" w14:textId="77777777" w:rsidR="001D2B7E" w:rsidRDefault="001D2B7E" w:rsidP="001D2B7E">
            <w:pPr>
              <w:tabs>
                <w:tab w:val="left" w:pos="2415"/>
              </w:tabs>
              <w:rPr>
                <w:rFonts w:cs="Times New Roman"/>
                <w:i/>
                <w:iCs/>
                <w:szCs w:val="24"/>
              </w:rPr>
            </w:pPr>
          </w:p>
        </w:tc>
        <w:tc>
          <w:tcPr>
            <w:tcW w:w="2212" w:type="dxa"/>
          </w:tcPr>
          <w:p w14:paraId="165F4D30" w14:textId="77777777" w:rsidR="001D2B7E" w:rsidRDefault="001D2B7E" w:rsidP="001D2B7E">
            <w:pPr>
              <w:tabs>
                <w:tab w:val="left" w:pos="2415"/>
              </w:tabs>
              <w:rPr>
                <w:rFonts w:cs="Times New Roman"/>
                <w:i/>
                <w:iCs/>
                <w:szCs w:val="24"/>
              </w:rPr>
            </w:pPr>
          </w:p>
        </w:tc>
        <w:tc>
          <w:tcPr>
            <w:tcW w:w="2803" w:type="dxa"/>
          </w:tcPr>
          <w:p w14:paraId="6120F9A3" w14:textId="77777777" w:rsidR="001D2B7E" w:rsidRDefault="001D2B7E" w:rsidP="001D2B7E">
            <w:pPr>
              <w:tabs>
                <w:tab w:val="left" w:pos="2415"/>
              </w:tabs>
              <w:rPr>
                <w:rFonts w:cs="Times New Roman"/>
                <w:i/>
                <w:iCs/>
                <w:szCs w:val="24"/>
              </w:rPr>
            </w:pPr>
          </w:p>
        </w:tc>
        <w:tc>
          <w:tcPr>
            <w:tcW w:w="2733" w:type="dxa"/>
          </w:tcPr>
          <w:p w14:paraId="4915BBD4" w14:textId="77777777" w:rsidR="001D2B7E" w:rsidRDefault="001D2B7E" w:rsidP="001D2B7E">
            <w:pPr>
              <w:tabs>
                <w:tab w:val="left" w:pos="2415"/>
              </w:tabs>
              <w:rPr>
                <w:rFonts w:cs="Times New Roman"/>
                <w:i/>
                <w:iCs/>
                <w:szCs w:val="24"/>
              </w:rPr>
            </w:pPr>
          </w:p>
        </w:tc>
      </w:tr>
      <w:tr w:rsidR="001D2B7E" w14:paraId="1A5C8A76" w14:textId="77777777" w:rsidTr="001D2B7E">
        <w:trPr>
          <w:trHeight w:val="437"/>
        </w:trPr>
        <w:tc>
          <w:tcPr>
            <w:tcW w:w="1157" w:type="dxa"/>
          </w:tcPr>
          <w:p w14:paraId="0D5A4C33" w14:textId="77777777" w:rsidR="001D2B7E" w:rsidRDefault="001D2B7E" w:rsidP="001D2B7E">
            <w:pPr>
              <w:tabs>
                <w:tab w:val="left" w:pos="2415"/>
              </w:tabs>
              <w:rPr>
                <w:rFonts w:cs="Times New Roman"/>
                <w:i/>
                <w:iCs/>
                <w:szCs w:val="24"/>
              </w:rPr>
            </w:pPr>
          </w:p>
        </w:tc>
        <w:tc>
          <w:tcPr>
            <w:tcW w:w="1840" w:type="dxa"/>
          </w:tcPr>
          <w:p w14:paraId="5C29E744" w14:textId="77777777" w:rsidR="001D2B7E" w:rsidRDefault="001D2B7E" w:rsidP="001D2B7E">
            <w:pPr>
              <w:tabs>
                <w:tab w:val="left" w:pos="2415"/>
              </w:tabs>
              <w:rPr>
                <w:rFonts w:cs="Times New Roman"/>
                <w:i/>
                <w:iCs/>
                <w:szCs w:val="24"/>
              </w:rPr>
            </w:pPr>
          </w:p>
        </w:tc>
        <w:tc>
          <w:tcPr>
            <w:tcW w:w="1866" w:type="dxa"/>
          </w:tcPr>
          <w:p w14:paraId="4E99F205" w14:textId="77777777" w:rsidR="001D2B7E" w:rsidRDefault="001D2B7E" w:rsidP="001D2B7E">
            <w:pPr>
              <w:tabs>
                <w:tab w:val="left" w:pos="2415"/>
              </w:tabs>
              <w:rPr>
                <w:rFonts w:cs="Times New Roman"/>
                <w:i/>
                <w:iCs/>
                <w:szCs w:val="24"/>
              </w:rPr>
            </w:pPr>
          </w:p>
        </w:tc>
        <w:tc>
          <w:tcPr>
            <w:tcW w:w="1338" w:type="dxa"/>
          </w:tcPr>
          <w:p w14:paraId="02E68D40" w14:textId="77777777" w:rsidR="001D2B7E" w:rsidRDefault="001D2B7E" w:rsidP="001D2B7E">
            <w:pPr>
              <w:tabs>
                <w:tab w:val="left" w:pos="2415"/>
              </w:tabs>
              <w:rPr>
                <w:rFonts w:cs="Times New Roman"/>
                <w:i/>
                <w:iCs/>
                <w:szCs w:val="24"/>
              </w:rPr>
            </w:pPr>
          </w:p>
        </w:tc>
        <w:tc>
          <w:tcPr>
            <w:tcW w:w="2212" w:type="dxa"/>
          </w:tcPr>
          <w:p w14:paraId="61C58526" w14:textId="77777777" w:rsidR="001D2B7E" w:rsidRDefault="001D2B7E" w:rsidP="001D2B7E">
            <w:pPr>
              <w:tabs>
                <w:tab w:val="left" w:pos="2415"/>
              </w:tabs>
              <w:rPr>
                <w:rFonts w:cs="Times New Roman"/>
                <w:i/>
                <w:iCs/>
                <w:szCs w:val="24"/>
              </w:rPr>
            </w:pPr>
          </w:p>
        </w:tc>
        <w:tc>
          <w:tcPr>
            <w:tcW w:w="2803" w:type="dxa"/>
          </w:tcPr>
          <w:p w14:paraId="7191E5C9" w14:textId="77777777" w:rsidR="001D2B7E" w:rsidRDefault="001D2B7E" w:rsidP="001D2B7E">
            <w:pPr>
              <w:tabs>
                <w:tab w:val="left" w:pos="2415"/>
              </w:tabs>
              <w:rPr>
                <w:rFonts w:cs="Times New Roman"/>
                <w:i/>
                <w:iCs/>
                <w:szCs w:val="24"/>
              </w:rPr>
            </w:pPr>
          </w:p>
        </w:tc>
        <w:tc>
          <w:tcPr>
            <w:tcW w:w="2733" w:type="dxa"/>
          </w:tcPr>
          <w:p w14:paraId="05293ED8" w14:textId="77777777" w:rsidR="001D2B7E" w:rsidRDefault="001D2B7E" w:rsidP="001D2B7E">
            <w:pPr>
              <w:tabs>
                <w:tab w:val="left" w:pos="2415"/>
              </w:tabs>
              <w:rPr>
                <w:rFonts w:cs="Times New Roman"/>
                <w:i/>
                <w:iCs/>
                <w:szCs w:val="24"/>
              </w:rPr>
            </w:pPr>
          </w:p>
        </w:tc>
      </w:tr>
      <w:tr w:rsidR="001D2B7E" w14:paraId="749E5A7C" w14:textId="77777777" w:rsidTr="001D2B7E">
        <w:trPr>
          <w:trHeight w:val="437"/>
        </w:trPr>
        <w:tc>
          <w:tcPr>
            <w:tcW w:w="1157" w:type="dxa"/>
          </w:tcPr>
          <w:p w14:paraId="6B3887DD" w14:textId="77777777" w:rsidR="001D2B7E" w:rsidRDefault="001D2B7E" w:rsidP="001D2B7E">
            <w:pPr>
              <w:tabs>
                <w:tab w:val="left" w:pos="2415"/>
              </w:tabs>
              <w:rPr>
                <w:rFonts w:cs="Times New Roman"/>
                <w:i/>
                <w:iCs/>
                <w:szCs w:val="24"/>
              </w:rPr>
            </w:pPr>
          </w:p>
        </w:tc>
        <w:tc>
          <w:tcPr>
            <w:tcW w:w="1840" w:type="dxa"/>
          </w:tcPr>
          <w:p w14:paraId="72C10F8F" w14:textId="77777777" w:rsidR="001D2B7E" w:rsidRDefault="001D2B7E" w:rsidP="001D2B7E">
            <w:pPr>
              <w:tabs>
                <w:tab w:val="left" w:pos="2415"/>
              </w:tabs>
              <w:rPr>
                <w:rFonts w:cs="Times New Roman"/>
                <w:i/>
                <w:iCs/>
                <w:szCs w:val="24"/>
              </w:rPr>
            </w:pPr>
          </w:p>
        </w:tc>
        <w:tc>
          <w:tcPr>
            <w:tcW w:w="1866" w:type="dxa"/>
          </w:tcPr>
          <w:p w14:paraId="737EDEE7" w14:textId="77777777" w:rsidR="001D2B7E" w:rsidRDefault="001D2B7E" w:rsidP="001D2B7E">
            <w:pPr>
              <w:tabs>
                <w:tab w:val="left" w:pos="2415"/>
              </w:tabs>
              <w:rPr>
                <w:rFonts w:cs="Times New Roman"/>
                <w:i/>
                <w:iCs/>
                <w:szCs w:val="24"/>
              </w:rPr>
            </w:pPr>
          </w:p>
        </w:tc>
        <w:tc>
          <w:tcPr>
            <w:tcW w:w="1338" w:type="dxa"/>
          </w:tcPr>
          <w:p w14:paraId="653A2ACB" w14:textId="77777777" w:rsidR="001D2B7E" w:rsidRDefault="001D2B7E" w:rsidP="001D2B7E">
            <w:pPr>
              <w:tabs>
                <w:tab w:val="left" w:pos="2415"/>
              </w:tabs>
              <w:rPr>
                <w:rFonts w:cs="Times New Roman"/>
                <w:i/>
                <w:iCs/>
                <w:szCs w:val="24"/>
              </w:rPr>
            </w:pPr>
          </w:p>
        </w:tc>
        <w:tc>
          <w:tcPr>
            <w:tcW w:w="2212" w:type="dxa"/>
          </w:tcPr>
          <w:p w14:paraId="038896BA" w14:textId="77777777" w:rsidR="001D2B7E" w:rsidRDefault="001D2B7E" w:rsidP="001D2B7E">
            <w:pPr>
              <w:tabs>
                <w:tab w:val="left" w:pos="2415"/>
              </w:tabs>
              <w:rPr>
                <w:rFonts w:cs="Times New Roman"/>
                <w:i/>
                <w:iCs/>
                <w:szCs w:val="24"/>
              </w:rPr>
            </w:pPr>
          </w:p>
        </w:tc>
        <w:tc>
          <w:tcPr>
            <w:tcW w:w="2803" w:type="dxa"/>
          </w:tcPr>
          <w:p w14:paraId="2A0AFD0B" w14:textId="77777777" w:rsidR="001D2B7E" w:rsidRDefault="001D2B7E" w:rsidP="001D2B7E">
            <w:pPr>
              <w:tabs>
                <w:tab w:val="left" w:pos="2415"/>
              </w:tabs>
              <w:rPr>
                <w:rFonts w:cs="Times New Roman"/>
                <w:i/>
                <w:iCs/>
                <w:szCs w:val="24"/>
              </w:rPr>
            </w:pPr>
          </w:p>
        </w:tc>
        <w:tc>
          <w:tcPr>
            <w:tcW w:w="2733" w:type="dxa"/>
          </w:tcPr>
          <w:p w14:paraId="029A4D91" w14:textId="77777777" w:rsidR="001D2B7E" w:rsidRDefault="001D2B7E" w:rsidP="001D2B7E">
            <w:pPr>
              <w:tabs>
                <w:tab w:val="left" w:pos="2415"/>
              </w:tabs>
              <w:rPr>
                <w:rFonts w:cs="Times New Roman"/>
                <w:i/>
                <w:iCs/>
                <w:szCs w:val="24"/>
              </w:rPr>
            </w:pPr>
          </w:p>
        </w:tc>
      </w:tr>
      <w:tr w:rsidR="001D2B7E" w14:paraId="4F368A71" w14:textId="77777777" w:rsidTr="001D2B7E">
        <w:trPr>
          <w:trHeight w:val="545"/>
        </w:trPr>
        <w:tc>
          <w:tcPr>
            <w:tcW w:w="1157" w:type="dxa"/>
          </w:tcPr>
          <w:p w14:paraId="7A024AB2" w14:textId="77777777" w:rsidR="001D2B7E" w:rsidRDefault="001D2B7E" w:rsidP="001D2B7E">
            <w:pPr>
              <w:tabs>
                <w:tab w:val="left" w:pos="2415"/>
              </w:tabs>
              <w:rPr>
                <w:rFonts w:cs="Times New Roman"/>
                <w:i/>
                <w:iCs/>
                <w:szCs w:val="24"/>
              </w:rPr>
            </w:pPr>
          </w:p>
        </w:tc>
        <w:tc>
          <w:tcPr>
            <w:tcW w:w="1840" w:type="dxa"/>
          </w:tcPr>
          <w:p w14:paraId="44F884FA" w14:textId="77777777" w:rsidR="001D2B7E" w:rsidRDefault="001D2B7E" w:rsidP="001D2B7E">
            <w:pPr>
              <w:tabs>
                <w:tab w:val="left" w:pos="2415"/>
              </w:tabs>
              <w:rPr>
                <w:rFonts w:cs="Times New Roman"/>
                <w:i/>
                <w:iCs/>
                <w:szCs w:val="24"/>
              </w:rPr>
            </w:pPr>
          </w:p>
        </w:tc>
        <w:tc>
          <w:tcPr>
            <w:tcW w:w="1866" w:type="dxa"/>
          </w:tcPr>
          <w:p w14:paraId="0D123D78" w14:textId="77777777" w:rsidR="001D2B7E" w:rsidRDefault="001D2B7E" w:rsidP="001D2B7E">
            <w:pPr>
              <w:tabs>
                <w:tab w:val="left" w:pos="2415"/>
              </w:tabs>
              <w:rPr>
                <w:rFonts w:cs="Times New Roman"/>
                <w:i/>
                <w:iCs/>
                <w:szCs w:val="24"/>
              </w:rPr>
            </w:pPr>
          </w:p>
        </w:tc>
        <w:tc>
          <w:tcPr>
            <w:tcW w:w="1338" w:type="dxa"/>
          </w:tcPr>
          <w:p w14:paraId="0FCCE57C" w14:textId="77777777" w:rsidR="001D2B7E" w:rsidRDefault="001D2B7E" w:rsidP="001D2B7E">
            <w:pPr>
              <w:tabs>
                <w:tab w:val="left" w:pos="2415"/>
              </w:tabs>
              <w:rPr>
                <w:rFonts w:cs="Times New Roman"/>
                <w:i/>
                <w:iCs/>
                <w:szCs w:val="24"/>
              </w:rPr>
            </w:pPr>
          </w:p>
        </w:tc>
        <w:tc>
          <w:tcPr>
            <w:tcW w:w="2212" w:type="dxa"/>
          </w:tcPr>
          <w:p w14:paraId="428C8510" w14:textId="77777777" w:rsidR="001D2B7E" w:rsidRDefault="001D2B7E" w:rsidP="001D2B7E">
            <w:pPr>
              <w:tabs>
                <w:tab w:val="left" w:pos="2415"/>
              </w:tabs>
              <w:rPr>
                <w:rFonts w:cs="Times New Roman"/>
                <w:i/>
                <w:iCs/>
                <w:szCs w:val="24"/>
              </w:rPr>
            </w:pPr>
          </w:p>
        </w:tc>
        <w:tc>
          <w:tcPr>
            <w:tcW w:w="2803" w:type="dxa"/>
          </w:tcPr>
          <w:p w14:paraId="23D98770" w14:textId="77777777" w:rsidR="001D2B7E" w:rsidRDefault="001D2B7E" w:rsidP="001D2B7E">
            <w:pPr>
              <w:tabs>
                <w:tab w:val="left" w:pos="2415"/>
              </w:tabs>
              <w:rPr>
                <w:rFonts w:cs="Times New Roman"/>
                <w:i/>
                <w:iCs/>
                <w:szCs w:val="24"/>
              </w:rPr>
            </w:pPr>
          </w:p>
        </w:tc>
        <w:tc>
          <w:tcPr>
            <w:tcW w:w="2733" w:type="dxa"/>
          </w:tcPr>
          <w:p w14:paraId="6B2D983F" w14:textId="77777777" w:rsidR="001D2B7E" w:rsidRDefault="001D2B7E" w:rsidP="001D2B7E">
            <w:pPr>
              <w:tabs>
                <w:tab w:val="left" w:pos="2415"/>
              </w:tabs>
              <w:rPr>
                <w:rFonts w:cs="Times New Roman"/>
                <w:i/>
                <w:iCs/>
                <w:szCs w:val="24"/>
              </w:rPr>
            </w:pPr>
          </w:p>
        </w:tc>
      </w:tr>
      <w:tr w:rsidR="001D2B7E" w14:paraId="2A964050" w14:textId="77777777" w:rsidTr="001D2B7E">
        <w:trPr>
          <w:trHeight w:val="617"/>
        </w:trPr>
        <w:tc>
          <w:tcPr>
            <w:tcW w:w="1157" w:type="dxa"/>
          </w:tcPr>
          <w:p w14:paraId="7A69FE11" w14:textId="77777777" w:rsidR="001D2B7E" w:rsidRDefault="001D2B7E" w:rsidP="001D2B7E">
            <w:pPr>
              <w:tabs>
                <w:tab w:val="left" w:pos="2415"/>
              </w:tabs>
              <w:rPr>
                <w:rFonts w:cs="Times New Roman"/>
                <w:i/>
                <w:iCs/>
                <w:szCs w:val="24"/>
              </w:rPr>
            </w:pPr>
          </w:p>
        </w:tc>
        <w:tc>
          <w:tcPr>
            <w:tcW w:w="1840" w:type="dxa"/>
          </w:tcPr>
          <w:p w14:paraId="4F44DD64" w14:textId="77777777" w:rsidR="001D2B7E" w:rsidRDefault="001D2B7E" w:rsidP="001D2B7E">
            <w:pPr>
              <w:tabs>
                <w:tab w:val="left" w:pos="2415"/>
              </w:tabs>
              <w:rPr>
                <w:rFonts w:cs="Times New Roman"/>
                <w:i/>
                <w:iCs/>
                <w:szCs w:val="24"/>
              </w:rPr>
            </w:pPr>
          </w:p>
        </w:tc>
        <w:tc>
          <w:tcPr>
            <w:tcW w:w="1866" w:type="dxa"/>
          </w:tcPr>
          <w:p w14:paraId="1FEE320D" w14:textId="77777777" w:rsidR="001D2B7E" w:rsidRDefault="001D2B7E" w:rsidP="001D2B7E">
            <w:pPr>
              <w:tabs>
                <w:tab w:val="left" w:pos="2415"/>
              </w:tabs>
              <w:rPr>
                <w:rFonts w:cs="Times New Roman"/>
                <w:i/>
                <w:iCs/>
                <w:szCs w:val="24"/>
              </w:rPr>
            </w:pPr>
          </w:p>
        </w:tc>
        <w:tc>
          <w:tcPr>
            <w:tcW w:w="1338" w:type="dxa"/>
          </w:tcPr>
          <w:p w14:paraId="1002E5B5" w14:textId="77777777" w:rsidR="001D2B7E" w:rsidRDefault="001D2B7E" w:rsidP="001D2B7E">
            <w:pPr>
              <w:tabs>
                <w:tab w:val="left" w:pos="2415"/>
              </w:tabs>
              <w:rPr>
                <w:rFonts w:cs="Times New Roman"/>
                <w:i/>
                <w:iCs/>
                <w:szCs w:val="24"/>
              </w:rPr>
            </w:pPr>
          </w:p>
        </w:tc>
        <w:tc>
          <w:tcPr>
            <w:tcW w:w="2212" w:type="dxa"/>
          </w:tcPr>
          <w:p w14:paraId="5A330115" w14:textId="77777777" w:rsidR="001D2B7E" w:rsidRDefault="001D2B7E" w:rsidP="001D2B7E">
            <w:pPr>
              <w:tabs>
                <w:tab w:val="left" w:pos="2415"/>
              </w:tabs>
              <w:rPr>
                <w:rFonts w:cs="Times New Roman"/>
                <w:i/>
                <w:iCs/>
                <w:szCs w:val="24"/>
              </w:rPr>
            </w:pPr>
          </w:p>
        </w:tc>
        <w:tc>
          <w:tcPr>
            <w:tcW w:w="2803" w:type="dxa"/>
          </w:tcPr>
          <w:p w14:paraId="71BD6289" w14:textId="77777777" w:rsidR="001D2B7E" w:rsidRDefault="001D2B7E" w:rsidP="001D2B7E">
            <w:pPr>
              <w:tabs>
                <w:tab w:val="left" w:pos="2415"/>
              </w:tabs>
              <w:rPr>
                <w:rFonts w:cs="Times New Roman"/>
                <w:i/>
                <w:iCs/>
                <w:szCs w:val="24"/>
              </w:rPr>
            </w:pPr>
          </w:p>
        </w:tc>
        <w:tc>
          <w:tcPr>
            <w:tcW w:w="2733" w:type="dxa"/>
          </w:tcPr>
          <w:p w14:paraId="097A0ECB" w14:textId="77777777" w:rsidR="001D2B7E" w:rsidRDefault="001D2B7E" w:rsidP="001D2B7E">
            <w:pPr>
              <w:tabs>
                <w:tab w:val="left" w:pos="2415"/>
              </w:tabs>
              <w:rPr>
                <w:rFonts w:cs="Times New Roman"/>
                <w:i/>
                <w:iCs/>
                <w:szCs w:val="24"/>
              </w:rPr>
            </w:pPr>
          </w:p>
        </w:tc>
      </w:tr>
      <w:tr w:rsidR="001D2B7E" w14:paraId="743C7F8D" w14:textId="77777777" w:rsidTr="001D2B7E">
        <w:trPr>
          <w:trHeight w:val="707"/>
        </w:trPr>
        <w:tc>
          <w:tcPr>
            <w:tcW w:w="1157" w:type="dxa"/>
          </w:tcPr>
          <w:p w14:paraId="612E0A3D" w14:textId="77777777" w:rsidR="001D2B7E" w:rsidRDefault="001D2B7E" w:rsidP="001D2B7E">
            <w:pPr>
              <w:tabs>
                <w:tab w:val="left" w:pos="2415"/>
              </w:tabs>
              <w:rPr>
                <w:rFonts w:cs="Times New Roman"/>
                <w:i/>
                <w:iCs/>
                <w:szCs w:val="24"/>
              </w:rPr>
            </w:pPr>
          </w:p>
        </w:tc>
        <w:tc>
          <w:tcPr>
            <w:tcW w:w="1840" w:type="dxa"/>
          </w:tcPr>
          <w:p w14:paraId="3E4BA372" w14:textId="77777777" w:rsidR="001D2B7E" w:rsidRDefault="001D2B7E" w:rsidP="001D2B7E">
            <w:pPr>
              <w:tabs>
                <w:tab w:val="left" w:pos="2415"/>
              </w:tabs>
              <w:rPr>
                <w:rFonts w:cs="Times New Roman"/>
                <w:i/>
                <w:iCs/>
                <w:szCs w:val="24"/>
              </w:rPr>
            </w:pPr>
          </w:p>
        </w:tc>
        <w:tc>
          <w:tcPr>
            <w:tcW w:w="1866" w:type="dxa"/>
          </w:tcPr>
          <w:p w14:paraId="76CA2BB8" w14:textId="77777777" w:rsidR="001D2B7E" w:rsidRDefault="001D2B7E" w:rsidP="001D2B7E">
            <w:pPr>
              <w:tabs>
                <w:tab w:val="left" w:pos="2415"/>
              </w:tabs>
              <w:rPr>
                <w:rFonts w:cs="Times New Roman"/>
                <w:i/>
                <w:iCs/>
                <w:szCs w:val="24"/>
              </w:rPr>
            </w:pPr>
          </w:p>
        </w:tc>
        <w:tc>
          <w:tcPr>
            <w:tcW w:w="1338" w:type="dxa"/>
          </w:tcPr>
          <w:p w14:paraId="44FC33D8" w14:textId="77777777" w:rsidR="001D2B7E" w:rsidRDefault="001D2B7E" w:rsidP="001D2B7E">
            <w:pPr>
              <w:tabs>
                <w:tab w:val="left" w:pos="2415"/>
              </w:tabs>
              <w:rPr>
                <w:rFonts w:cs="Times New Roman"/>
                <w:i/>
                <w:iCs/>
                <w:szCs w:val="24"/>
              </w:rPr>
            </w:pPr>
          </w:p>
        </w:tc>
        <w:tc>
          <w:tcPr>
            <w:tcW w:w="2212" w:type="dxa"/>
          </w:tcPr>
          <w:p w14:paraId="1A5DC501" w14:textId="77777777" w:rsidR="001D2B7E" w:rsidRDefault="001D2B7E" w:rsidP="001D2B7E">
            <w:pPr>
              <w:tabs>
                <w:tab w:val="left" w:pos="2415"/>
              </w:tabs>
              <w:rPr>
                <w:rFonts w:cs="Times New Roman"/>
                <w:i/>
                <w:iCs/>
                <w:szCs w:val="24"/>
              </w:rPr>
            </w:pPr>
          </w:p>
        </w:tc>
        <w:tc>
          <w:tcPr>
            <w:tcW w:w="2803" w:type="dxa"/>
          </w:tcPr>
          <w:p w14:paraId="1A5B818B" w14:textId="77777777" w:rsidR="001D2B7E" w:rsidRDefault="001D2B7E" w:rsidP="001D2B7E">
            <w:pPr>
              <w:tabs>
                <w:tab w:val="left" w:pos="2415"/>
              </w:tabs>
              <w:rPr>
                <w:rFonts w:cs="Times New Roman"/>
                <w:i/>
                <w:iCs/>
                <w:szCs w:val="24"/>
              </w:rPr>
            </w:pPr>
          </w:p>
        </w:tc>
        <w:tc>
          <w:tcPr>
            <w:tcW w:w="2733" w:type="dxa"/>
          </w:tcPr>
          <w:p w14:paraId="43858497" w14:textId="77777777" w:rsidR="001D2B7E" w:rsidRDefault="001D2B7E" w:rsidP="001D2B7E">
            <w:pPr>
              <w:tabs>
                <w:tab w:val="left" w:pos="2415"/>
              </w:tabs>
              <w:rPr>
                <w:rFonts w:cs="Times New Roman"/>
                <w:i/>
                <w:iCs/>
                <w:szCs w:val="24"/>
              </w:rPr>
            </w:pPr>
          </w:p>
        </w:tc>
      </w:tr>
      <w:tr w:rsidR="001D2B7E" w14:paraId="74122AE7" w14:textId="77777777" w:rsidTr="001D2B7E">
        <w:trPr>
          <w:trHeight w:val="707"/>
        </w:trPr>
        <w:tc>
          <w:tcPr>
            <w:tcW w:w="1157" w:type="dxa"/>
          </w:tcPr>
          <w:p w14:paraId="4FF6373D" w14:textId="77777777" w:rsidR="001D2B7E" w:rsidRDefault="001D2B7E" w:rsidP="001D2B7E">
            <w:pPr>
              <w:tabs>
                <w:tab w:val="left" w:pos="2415"/>
              </w:tabs>
              <w:rPr>
                <w:rFonts w:cs="Times New Roman"/>
                <w:i/>
                <w:iCs/>
                <w:szCs w:val="24"/>
              </w:rPr>
            </w:pPr>
          </w:p>
        </w:tc>
        <w:tc>
          <w:tcPr>
            <w:tcW w:w="1840" w:type="dxa"/>
          </w:tcPr>
          <w:p w14:paraId="33B1F21B" w14:textId="77777777" w:rsidR="001D2B7E" w:rsidRDefault="001D2B7E" w:rsidP="001D2B7E">
            <w:pPr>
              <w:tabs>
                <w:tab w:val="left" w:pos="2415"/>
              </w:tabs>
              <w:rPr>
                <w:rFonts w:cs="Times New Roman"/>
                <w:i/>
                <w:iCs/>
                <w:szCs w:val="24"/>
              </w:rPr>
            </w:pPr>
          </w:p>
        </w:tc>
        <w:tc>
          <w:tcPr>
            <w:tcW w:w="1866" w:type="dxa"/>
          </w:tcPr>
          <w:p w14:paraId="4CA1D292" w14:textId="77777777" w:rsidR="001D2B7E" w:rsidRDefault="001D2B7E" w:rsidP="001D2B7E">
            <w:pPr>
              <w:tabs>
                <w:tab w:val="left" w:pos="2415"/>
              </w:tabs>
              <w:rPr>
                <w:rFonts w:cs="Times New Roman"/>
                <w:i/>
                <w:iCs/>
                <w:szCs w:val="24"/>
              </w:rPr>
            </w:pPr>
          </w:p>
        </w:tc>
        <w:tc>
          <w:tcPr>
            <w:tcW w:w="1338" w:type="dxa"/>
          </w:tcPr>
          <w:p w14:paraId="7717FFEE" w14:textId="77777777" w:rsidR="001D2B7E" w:rsidRDefault="001D2B7E" w:rsidP="001D2B7E">
            <w:pPr>
              <w:tabs>
                <w:tab w:val="left" w:pos="2415"/>
              </w:tabs>
              <w:rPr>
                <w:rFonts w:cs="Times New Roman"/>
                <w:i/>
                <w:iCs/>
                <w:szCs w:val="24"/>
              </w:rPr>
            </w:pPr>
          </w:p>
        </w:tc>
        <w:tc>
          <w:tcPr>
            <w:tcW w:w="2212" w:type="dxa"/>
          </w:tcPr>
          <w:p w14:paraId="6EC245F1" w14:textId="77777777" w:rsidR="001D2B7E" w:rsidRDefault="001D2B7E" w:rsidP="001D2B7E">
            <w:pPr>
              <w:tabs>
                <w:tab w:val="left" w:pos="2415"/>
              </w:tabs>
              <w:rPr>
                <w:rFonts w:cs="Times New Roman"/>
                <w:i/>
                <w:iCs/>
                <w:szCs w:val="24"/>
              </w:rPr>
            </w:pPr>
          </w:p>
        </w:tc>
        <w:tc>
          <w:tcPr>
            <w:tcW w:w="2803" w:type="dxa"/>
          </w:tcPr>
          <w:p w14:paraId="2E0231C0" w14:textId="77777777" w:rsidR="001D2B7E" w:rsidRDefault="001D2B7E" w:rsidP="001D2B7E">
            <w:pPr>
              <w:tabs>
                <w:tab w:val="left" w:pos="2415"/>
              </w:tabs>
              <w:rPr>
                <w:rFonts w:cs="Times New Roman"/>
                <w:i/>
                <w:iCs/>
                <w:szCs w:val="24"/>
              </w:rPr>
            </w:pPr>
          </w:p>
        </w:tc>
        <w:tc>
          <w:tcPr>
            <w:tcW w:w="2733" w:type="dxa"/>
          </w:tcPr>
          <w:p w14:paraId="253B6EB0" w14:textId="77777777" w:rsidR="001D2B7E" w:rsidRDefault="001D2B7E" w:rsidP="001D2B7E">
            <w:pPr>
              <w:tabs>
                <w:tab w:val="left" w:pos="2415"/>
              </w:tabs>
              <w:rPr>
                <w:rFonts w:cs="Times New Roman"/>
                <w:i/>
                <w:iCs/>
                <w:szCs w:val="24"/>
              </w:rPr>
            </w:pPr>
          </w:p>
        </w:tc>
      </w:tr>
      <w:tr w:rsidR="001D2B7E" w14:paraId="758201FB" w14:textId="77777777" w:rsidTr="001D2B7E">
        <w:trPr>
          <w:trHeight w:val="437"/>
        </w:trPr>
        <w:tc>
          <w:tcPr>
            <w:tcW w:w="1157" w:type="dxa"/>
          </w:tcPr>
          <w:p w14:paraId="7804DF5E" w14:textId="77777777" w:rsidR="001D2B7E" w:rsidRDefault="001D2B7E" w:rsidP="001D2B7E">
            <w:pPr>
              <w:tabs>
                <w:tab w:val="left" w:pos="2415"/>
              </w:tabs>
              <w:rPr>
                <w:rFonts w:cs="Times New Roman"/>
                <w:i/>
                <w:iCs/>
                <w:szCs w:val="24"/>
              </w:rPr>
            </w:pPr>
          </w:p>
        </w:tc>
        <w:tc>
          <w:tcPr>
            <w:tcW w:w="1840" w:type="dxa"/>
          </w:tcPr>
          <w:p w14:paraId="6DFA184D" w14:textId="77777777" w:rsidR="001D2B7E" w:rsidRDefault="001D2B7E" w:rsidP="001D2B7E">
            <w:pPr>
              <w:tabs>
                <w:tab w:val="left" w:pos="2415"/>
              </w:tabs>
              <w:rPr>
                <w:rFonts w:cs="Times New Roman"/>
                <w:i/>
                <w:iCs/>
                <w:szCs w:val="24"/>
              </w:rPr>
            </w:pPr>
          </w:p>
        </w:tc>
        <w:tc>
          <w:tcPr>
            <w:tcW w:w="1866" w:type="dxa"/>
          </w:tcPr>
          <w:p w14:paraId="2E832541" w14:textId="77777777" w:rsidR="001D2B7E" w:rsidRDefault="001D2B7E" w:rsidP="001D2B7E">
            <w:pPr>
              <w:tabs>
                <w:tab w:val="left" w:pos="2415"/>
              </w:tabs>
              <w:rPr>
                <w:rFonts w:cs="Times New Roman"/>
                <w:i/>
                <w:iCs/>
                <w:szCs w:val="24"/>
              </w:rPr>
            </w:pPr>
          </w:p>
        </w:tc>
        <w:tc>
          <w:tcPr>
            <w:tcW w:w="1338" w:type="dxa"/>
          </w:tcPr>
          <w:p w14:paraId="7838FC03" w14:textId="77777777" w:rsidR="001D2B7E" w:rsidRDefault="001D2B7E" w:rsidP="001D2B7E">
            <w:pPr>
              <w:tabs>
                <w:tab w:val="left" w:pos="2415"/>
              </w:tabs>
              <w:rPr>
                <w:rFonts w:cs="Times New Roman"/>
                <w:i/>
                <w:iCs/>
                <w:szCs w:val="24"/>
              </w:rPr>
            </w:pPr>
          </w:p>
        </w:tc>
        <w:tc>
          <w:tcPr>
            <w:tcW w:w="2212" w:type="dxa"/>
          </w:tcPr>
          <w:p w14:paraId="3D28F148" w14:textId="77777777" w:rsidR="001D2B7E" w:rsidRDefault="001D2B7E" w:rsidP="001D2B7E">
            <w:pPr>
              <w:tabs>
                <w:tab w:val="left" w:pos="2415"/>
              </w:tabs>
              <w:rPr>
                <w:rFonts w:cs="Times New Roman"/>
                <w:i/>
                <w:iCs/>
                <w:szCs w:val="24"/>
              </w:rPr>
            </w:pPr>
          </w:p>
          <w:p w14:paraId="66BD2A1A" w14:textId="77777777" w:rsidR="001D2B7E" w:rsidRDefault="001D2B7E" w:rsidP="001D2B7E">
            <w:pPr>
              <w:tabs>
                <w:tab w:val="left" w:pos="2415"/>
              </w:tabs>
              <w:rPr>
                <w:rFonts w:cs="Times New Roman"/>
                <w:i/>
                <w:iCs/>
                <w:szCs w:val="24"/>
              </w:rPr>
            </w:pPr>
          </w:p>
          <w:p w14:paraId="02050436" w14:textId="77777777" w:rsidR="001D2B7E" w:rsidRDefault="001D2B7E" w:rsidP="001D2B7E">
            <w:pPr>
              <w:tabs>
                <w:tab w:val="left" w:pos="2415"/>
              </w:tabs>
              <w:rPr>
                <w:rFonts w:cs="Times New Roman"/>
                <w:i/>
                <w:iCs/>
                <w:szCs w:val="24"/>
              </w:rPr>
            </w:pPr>
          </w:p>
          <w:p w14:paraId="157F3A27" w14:textId="77777777" w:rsidR="001D2B7E" w:rsidRDefault="001D2B7E" w:rsidP="001D2B7E">
            <w:pPr>
              <w:tabs>
                <w:tab w:val="left" w:pos="2415"/>
              </w:tabs>
              <w:rPr>
                <w:rFonts w:cs="Times New Roman"/>
                <w:i/>
                <w:iCs/>
                <w:szCs w:val="24"/>
              </w:rPr>
            </w:pPr>
          </w:p>
        </w:tc>
        <w:tc>
          <w:tcPr>
            <w:tcW w:w="2803" w:type="dxa"/>
          </w:tcPr>
          <w:p w14:paraId="4CE695EE" w14:textId="77777777" w:rsidR="001D2B7E" w:rsidRDefault="001D2B7E" w:rsidP="001D2B7E">
            <w:pPr>
              <w:tabs>
                <w:tab w:val="left" w:pos="2415"/>
              </w:tabs>
              <w:rPr>
                <w:rFonts w:cs="Times New Roman"/>
                <w:i/>
                <w:iCs/>
                <w:szCs w:val="24"/>
              </w:rPr>
            </w:pPr>
          </w:p>
        </w:tc>
        <w:tc>
          <w:tcPr>
            <w:tcW w:w="2733" w:type="dxa"/>
          </w:tcPr>
          <w:p w14:paraId="451298F0" w14:textId="77777777" w:rsidR="001D2B7E" w:rsidRDefault="001D2B7E" w:rsidP="001D2B7E">
            <w:pPr>
              <w:tabs>
                <w:tab w:val="left" w:pos="2415"/>
              </w:tabs>
              <w:rPr>
                <w:rFonts w:cs="Times New Roman"/>
                <w:i/>
                <w:iCs/>
                <w:szCs w:val="24"/>
              </w:rPr>
            </w:pPr>
          </w:p>
        </w:tc>
      </w:tr>
      <w:tr w:rsidR="001D2B7E" w14:paraId="24078771" w14:textId="77777777" w:rsidTr="001D2B7E">
        <w:trPr>
          <w:trHeight w:val="617"/>
        </w:trPr>
        <w:tc>
          <w:tcPr>
            <w:tcW w:w="1157" w:type="dxa"/>
          </w:tcPr>
          <w:p w14:paraId="1792EF60" w14:textId="77777777" w:rsidR="001D2B7E" w:rsidRDefault="001D2B7E" w:rsidP="001D2B7E">
            <w:pPr>
              <w:tabs>
                <w:tab w:val="left" w:pos="2415"/>
              </w:tabs>
              <w:rPr>
                <w:rFonts w:cs="Times New Roman"/>
                <w:i/>
                <w:iCs/>
                <w:szCs w:val="24"/>
              </w:rPr>
            </w:pPr>
          </w:p>
        </w:tc>
        <w:tc>
          <w:tcPr>
            <w:tcW w:w="1840" w:type="dxa"/>
          </w:tcPr>
          <w:p w14:paraId="7AF5ECA5" w14:textId="77777777" w:rsidR="001D2B7E" w:rsidRDefault="001D2B7E" w:rsidP="001D2B7E">
            <w:pPr>
              <w:tabs>
                <w:tab w:val="left" w:pos="2415"/>
              </w:tabs>
              <w:rPr>
                <w:rFonts w:cs="Times New Roman"/>
                <w:i/>
                <w:iCs/>
                <w:szCs w:val="24"/>
              </w:rPr>
            </w:pPr>
          </w:p>
        </w:tc>
        <w:tc>
          <w:tcPr>
            <w:tcW w:w="1866" w:type="dxa"/>
          </w:tcPr>
          <w:p w14:paraId="47846DAD" w14:textId="77777777" w:rsidR="001D2B7E" w:rsidRDefault="001D2B7E" w:rsidP="001D2B7E">
            <w:pPr>
              <w:tabs>
                <w:tab w:val="left" w:pos="2415"/>
              </w:tabs>
              <w:rPr>
                <w:rFonts w:cs="Times New Roman"/>
                <w:i/>
                <w:iCs/>
                <w:szCs w:val="24"/>
              </w:rPr>
            </w:pPr>
          </w:p>
        </w:tc>
        <w:tc>
          <w:tcPr>
            <w:tcW w:w="1338" w:type="dxa"/>
          </w:tcPr>
          <w:p w14:paraId="3E7069E1" w14:textId="77777777" w:rsidR="001D2B7E" w:rsidRDefault="001D2B7E" w:rsidP="001D2B7E">
            <w:pPr>
              <w:tabs>
                <w:tab w:val="left" w:pos="2415"/>
              </w:tabs>
              <w:rPr>
                <w:rFonts w:cs="Times New Roman"/>
                <w:i/>
                <w:iCs/>
                <w:szCs w:val="24"/>
              </w:rPr>
            </w:pPr>
          </w:p>
        </w:tc>
        <w:tc>
          <w:tcPr>
            <w:tcW w:w="2212" w:type="dxa"/>
          </w:tcPr>
          <w:p w14:paraId="799AA305" w14:textId="77777777" w:rsidR="001D2B7E" w:rsidRDefault="001D2B7E" w:rsidP="001D2B7E">
            <w:pPr>
              <w:tabs>
                <w:tab w:val="left" w:pos="2415"/>
              </w:tabs>
              <w:rPr>
                <w:rFonts w:cs="Times New Roman"/>
                <w:i/>
                <w:iCs/>
                <w:szCs w:val="24"/>
              </w:rPr>
            </w:pPr>
          </w:p>
        </w:tc>
        <w:tc>
          <w:tcPr>
            <w:tcW w:w="2803" w:type="dxa"/>
          </w:tcPr>
          <w:p w14:paraId="3C6CDF31" w14:textId="77777777" w:rsidR="001D2B7E" w:rsidRDefault="001D2B7E" w:rsidP="001D2B7E">
            <w:pPr>
              <w:tabs>
                <w:tab w:val="left" w:pos="2415"/>
              </w:tabs>
              <w:rPr>
                <w:rFonts w:cs="Times New Roman"/>
                <w:i/>
                <w:iCs/>
                <w:szCs w:val="24"/>
              </w:rPr>
            </w:pPr>
          </w:p>
        </w:tc>
        <w:tc>
          <w:tcPr>
            <w:tcW w:w="2733" w:type="dxa"/>
          </w:tcPr>
          <w:p w14:paraId="37BB35B1" w14:textId="77777777" w:rsidR="001D2B7E" w:rsidRDefault="001D2B7E" w:rsidP="001D2B7E">
            <w:pPr>
              <w:tabs>
                <w:tab w:val="left" w:pos="2415"/>
              </w:tabs>
              <w:rPr>
                <w:rFonts w:cs="Times New Roman"/>
                <w:i/>
                <w:iCs/>
                <w:szCs w:val="24"/>
              </w:rPr>
            </w:pPr>
          </w:p>
        </w:tc>
      </w:tr>
    </w:tbl>
    <w:p w14:paraId="4FE3C01C" w14:textId="77777777" w:rsidR="00951C32" w:rsidRDefault="00951C32" w:rsidP="00E9536E">
      <w:pPr>
        <w:spacing w:line="276" w:lineRule="auto"/>
        <w:rPr>
          <w:szCs w:val="24"/>
        </w:rPr>
      </w:pPr>
    </w:p>
    <w:p w14:paraId="6F4DC5A4" w14:textId="77777777" w:rsidR="00951C32" w:rsidRDefault="00951C32" w:rsidP="00E9536E">
      <w:pPr>
        <w:spacing w:line="276" w:lineRule="auto"/>
        <w:rPr>
          <w:szCs w:val="24"/>
        </w:rPr>
      </w:pPr>
    </w:p>
    <w:p w14:paraId="15A40BC2" w14:textId="77777777" w:rsidR="00951C32" w:rsidRDefault="00951C32" w:rsidP="00E9536E">
      <w:pPr>
        <w:spacing w:line="276" w:lineRule="auto"/>
        <w:rPr>
          <w:szCs w:val="24"/>
        </w:rPr>
      </w:pPr>
    </w:p>
    <w:p w14:paraId="5163C999" w14:textId="77777777" w:rsidR="00951C32" w:rsidRDefault="00951C32" w:rsidP="00E9536E">
      <w:pPr>
        <w:spacing w:line="276" w:lineRule="auto"/>
        <w:rPr>
          <w:szCs w:val="24"/>
        </w:rPr>
      </w:pPr>
    </w:p>
    <w:p w14:paraId="7C39CE4A" w14:textId="77777777" w:rsidR="00951C32" w:rsidRDefault="00951C32" w:rsidP="00E9536E">
      <w:pPr>
        <w:spacing w:line="276" w:lineRule="auto"/>
        <w:rPr>
          <w:szCs w:val="24"/>
        </w:rPr>
      </w:pPr>
    </w:p>
    <w:p w14:paraId="50ABF9AC" w14:textId="77777777" w:rsidR="00951C32" w:rsidRDefault="00951C32" w:rsidP="00E9536E">
      <w:pPr>
        <w:spacing w:line="276" w:lineRule="auto"/>
        <w:rPr>
          <w:szCs w:val="24"/>
        </w:rPr>
      </w:pPr>
    </w:p>
    <w:p w14:paraId="70962102" w14:textId="77777777" w:rsidR="001D2B7E" w:rsidRDefault="001D2B7E" w:rsidP="00E9536E">
      <w:pPr>
        <w:spacing w:line="276" w:lineRule="auto"/>
        <w:rPr>
          <w:szCs w:val="24"/>
        </w:rPr>
      </w:pPr>
    </w:p>
    <w:p w14:paraId="4A7D4EA6" w14:textId="77777777" w:rsidR="001D2B7E" w:rsidRDefault="001D2B7E" w:rsidP="00E9536E">
      <w:pPr>
        <w:spacing w:line="276" w:lineRule="auto"/>
        <w:rPr>
          <w:szCs w:val="24"/>
        </w:rPr>
      </w:pPr>
    </w:p>
    <w:p w14:paraId="443F1923" w14:textId="77777777" w:rsidR="001D2B7E" w:rsidRDefault="001D2B7E" w:rsidP="00E9536E">
      <w:pPr>
        <w:spacing w:line="276" w:lineRule="auto"/>
        <w:rPr>
          <w:szCs w:val="24"/>
        </w:rPr>
      </w:pPr>
    </w:p>
    <w:p w14:paraId="43B41D98" w14:textId="77777777" w:rsidR="001D2B7E" w:rsidRDefault="001D2B7E" w:rsidP="00E9536E">
      <w:pPr>
        <w:spacing w:line="276" w:lineRule="auto"/>
        <w:rPr>
          <w:szCs w:val="24"/>
        </w:rPr>
      </w:pPr>
    </w:p>
    <w:p w14:paraId="6FE02DCD" w14:textId="77777777" w:rsidR="001D2B7E" w:rsidRDefault="001D2B7E" w:rsidP="00E9536E">
      <w:pPr>
        <w:spacing w:line="276" w:lineRule="auto"/>
        <w:rPr>
          <w:szCs w:val="24"/>
        </w:rPr>
      </w:pPr>
    </w:p>
    <w:p w14:paraId="064A0CA9" w14:textId="77777777" w:rsidR="001D2B7E" w:rsidRDefault="001D2B7E" w:rsidP="00E9536E">
      <w:pPr>
        <w:spacing w:line="276" w:lineRule="auto"/>
        <w:rPr>
          <w:szCs w:val="24"/>
        </w:rPr>
      </w:pPr>
    </w:p>
    <w:p w14:paraId="61D4542F" w14:textId="77777777" w:rsidR="001D2B7E" w:rsidRDefault="001D2B7E" w:rsidP="00E9536E">
      <w:pPr>
        <w:spacing w:line="276" w:lineRule="auto"/>
        <w:rPr>
          <w:szCs w:val="24"/>
        </w:rPr>
      </w:pPr>
    </w:p>
    <w:p w14:paraId="29AE7008" w14:textId="77777777" w:rsidR="001D2B7E" w:rsidRDefault="001D2B7E" w:rsidP="00E9536E">
      <w:pPr>
        <w:spacing w:line="276" w:lineRule="auto"/>
        <w:rPr>
          <w:szCs w:val="24"/>
        </w:rPr>
      </w:pPr>
    </w:p>
    <w:p w14:paraId="240CBE65" w14:textId="77777777" w:rsidR="001D2B7E" w:rsidRDefault="001D2B7E" w:rsidP="00E9536E">
      <w:pPr>
        <w:spacing w:line="276" w:lineRule="auto"/>
        <w:rPr>
          <w:szCs w:val="24"/>
        </w:rPr>
      </w:pPr>
    </w:p>
    <w:p w14:paraId="17F0FA37" w14:textId="77777777" w:rsidR="001D2B7E" w:rsidRDefault="001D2B7E" w:rsidP="00E9536E">
      <w:pPr>
        <w:spacing w:line="276" w:lineRule="auto"/>
        <w:rPr>
          <w:szCs w:val="24"/>
        </w:rPr>
      </w:pPr>
    </w:p>
    <w:p w14:paraId="12BBDB70" w14:textId="77777777" w:rsidR="001D2B7E" w:rsidRPr="001D2B7E" w:rsidRDefault="00951C32" w:rsidP="001D2B7E">
      <w:pPr>
        <w:tabs>
          <w:tab w:val="left" w:pos="2415"/>
        </w:tabs>
        <w:spacing w:after="0"/>
        <w:ind w:left="360"/>
        <w:rPr>
          <w:rFonts w:cs="Times New Roman"/>
          <w:b/>
          <w:bCs/>
          <w:i/>
          <w:iCs/>
          <w:szCs w:val="28"/>
        </w:rPr>
      </w:pPr>
      <w:r w:rsidRPr="001D2B7E">
        <w:rPr>
          <w:rFonts w:cs="Times New Roman"/>
          <w:b/>
          <w:bCs/>
          <w:i/>
          <w:iCs/>
          <w:szCs w:val="28"/>
        </w:rPr>
        <w:t xml:space="preserve">Schedule B   </w:t>
      </w:r>
    </w:p>
    <w:p w14:paraId="4BDE07CB" w14:textId="77777777" w:rsidR="001D2B7E" w:rsidRPr="001D2B7E" w:rsidRDefault="001D2B7E" w:rsidP="001D2B7E">
      <w:pPr>
        <w:tabs>
          <w:tab w:val="left" w:pos="2415"/>
        </w:tabs>
        <w:spacing w:after="0"/>
        <w:ind w:left="360"/>
        <w:rPr>
          <w:rFonts w:cs="Times New Roman"/>
          <w:b/>
          <w:bCs/>
          <w:i/>
          <w:iCs/>
          <w:szCs w:val="28"/>
        </w:rPr>
      </w:pPr>
    </w:p>
    <w:p w14:paraId="1FDDC1C0" w14:textId="77777777" w:rsidR="00951C32" w:rsidRDefault="001D2B7E" w:rsidP="00951C32">
      <w:pPr>
        <w:pStyle w:val="ListParagraph"/>
        <w:numPr>
          <w:ilvl w:val="0"/>
          <w:numId w:val="27"/>
        </w:numPr>
        <w:tabs>
          <w:tab w:val="left" w:pos="2415"/>
        </w:tabs>
        <w:spacing w:after="0"/>
        <w:rPr>
          <w:rFonts w:cs="Times New Roman"/>
          <w:b/>
          <w:bCs/>
          <w:i/>
          <w:iCs/>
          <w:sz w:val="24"/>
          <w:szCs w:val="28"/>
        </w:rPr>
      </w:pPr>
      <w:r w:rsidRPr="00A52178">
        <w:rPr>
          <w:rFonts w:cs="Times New Roman"/>
          <w:b/>
          <w:bCs/>
          <w:i/>
          <w:iCs/>
          <w:sz w:val="24"/>
          <w:szCs w:val="28"/>
        </w:rPr>
        <w:t>equipment</w:t>
      </w:r>
      <w:r w:rsidR="00951C32" w:rsidRPr="00A52178">
        <w:rPr>
          <w:rFonts w:cs="Times New Roman"/>
          <w:b/>
          <w:bCs/>
          <w:i/>
          <w:iCs/>
          <w:sz w:val="24"/>
          <w:szCs w:val="28"/>
        </w:rPr>
        <w:t xml:space="preserve"> and machineries</w:t>
      </w:r>
    </w:p>
    <w:p w14:paraId="195EB5C6" w14:textId="77777777" w:rsidR="00951C32" w:rsidRDefault="00951C32" w:rsidP="00E9536E">
      <w:pPr>
        <w:spacing w:line="276" w:lineRule="auto"/>
        <w:rPr>
          <w:szCs w:val="24"/>
        </w:rPr>
      </w:pPr>
    </w:p>
    <w:p w14:paraId="61702A4B" w14:textId="77777777" w:rsidR="00DE7FBD" w:rsidRPr="00951C32" w:rsidRDefault="00E9536E" w:rsidP="00951C32">
      <w:pPr>
        <w:spacing w:line="276" w:lineRule="auto"/>
        <w:rPr>
          <w:szCs w:val="24"/>
        </w:rPr>
      </w:pPr>
      <w:r w:rsidRPr="00A52178">
        <w:rPr>
          <w:szCs w:val="24"/>
        </w:rPr>
        <w:t>The Bidder should declare the actual equipment and machineries required for that purpose to use for the execution of works and services under this contract</w:t>
      </w:r>
      <w:r>
        <w:rPr>
          <w:szCs w:val="24"/>
        </w:rPr>
        <w:t>. T</w:t>
      </w:r>
      <w:r w:rsidRPr="00A52178">
        <w:rPr>
          <w:szCs w:val="24"/>
        </w:rPr>
        <w:t xml:space="preserve">hose equipment and machineries should be in usage for not more than three years after their first purchase/use.  </w:t>
      </w:r>
    </w:p>
    <w:tbl>
      <w:tblPr>
        <w:tblpPr w:leftFromText="180" w:rightFromText="180" w:vertAnchor="text" w:horzAnchor="margin" w:tblpX="-252" w:tblpY="18"/>
        <w:tblW w:w="14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3436"/>
        <w:gridCol w:w="3281"/>
        <w:gridCol w:w="2848"/>
        <w:gridCol w:w="2984"/>
      </w:tblGrid>
      <w:tr w:rsidR="00F86203" w:rsidRPr="00521419" w14:paraId="76D5C6CA" w14:textId="77777777" w:rsidTr="00C942AE">
        <w:trPr>
          <w:trHeight w:val="533"/>
        </w:trPr>
        <w:tc>
          <w:tcPr>
            <w:tcW w:w="1584" w:type="dxa"/>
          </w:tcPr>
          <w:p w14:paraId="27137662" w14:textId="77777777" w:rsidR="00F86203" w:rsidRPr="00F86203" w:rsidRDefault="00F86203" w:rsidP="00F86203">
            <w:pPr>
              <w:pStyle w:val="BodyTextIndent2"/>
              <w:ind w:left="0"/>
              <w:jc w:val="center"/>
              <w:rPr>
                <w:b/>
                <w:szCs w:val="24"/>
              </w:rPr>
            </w:pPr>
            <w:r w:rsidRPr="00F86203">
              <w:rPr>
                <w:b/>
                <w:szCs w:val="24"/>
              </w:rPr>
              <w:lastRenderedPageBreak/>
              <w:t>No.</w:t>
            </w:r>
          </w:p>
        </w:tc>
        <w:tc>
          <w:tcPr>
            <w:tcW w:w="3436" w:type="dxa"/>
          </w:tcPr>
          <w:p w14:paraId="30B16019" w14:textId="77777777" w:rsidR="00F86203" w:rsidRPr="00F86203" w:rsidRDefault="00F86203" w:rsidP="00F86203">
            <w:pPr>
              <w:pStyle w:val="BodyTextIndent2"/>
              <w:spacing w:line="240" w:lineRule="auto"/>
              <w:ind w:left="0"/>
              <w:jc w:val="center"/>
              <w:rPr>
                <w:b/>
                <w:szCs w:val="24"/>
              </w:rPr>
            </w:pPr>
            <w:r w:rsidRPr="00F86203">
              <w:rPr>
                <w:b/>
                <w:szCs w:val="24"/>
              </w:rPr>
              <w:t>Type of Equipment and Machineries</w:t>
            </w:r>
          </w:p>
        </w:tc>
        <w:tc>
          <w:tcPr>
            <w:tcW w:w="3281" w:type="dxa"/>
          </w:tcPr>
          <w:p w14:paraId="1FC07866" w14:textId="77777777" w:rsidR="00F86203" w:rsidRPr="00F86203" w:rsidRDefault="00F86203" w:rsidP="00F86203">
            <w:pPr>
              <w:pStyle w:val="BodyTextIndent2"/>
              <w:ind w:left="0"/>
              <w:jc w:val="center"/>
              <w:rPr>
                <w:b/>
                <w:szCs w:val="24"/>
              </w:rPr>
            </w:pPr>
            <w:r w:rsidRPr="00F86203">
              <w:rPr>
                <w:b/>
                <w:szCs w:val="24"/>
              </w:rPr>
              <w:t>Required Quantity</w:t>
            </w:r>
          </w:p>
        </w:tc>
        <w:tc>
          <w:tcPr>
            <w:tcW w:w="2848" w:type="dxa"/>
          </w:tcPr>
          <w:p w14:paraId="35D7A850" w14:textId="77777777" w:rsidR="00F86203" w:rsidRPr="00F86203" w:rsidRDefault="00F86203" w:rsidP="00C942AE">
            <w:pPr>
              <w:pStyle w:val="BodyTextIndent2"/>
              <w:spacing w:line="240" w:lineRule="auto"/>
              <w:ind w:left="0"/>
              <w:jc w:val="center"/>
              <w:rPr>
                <w:b/>
                <w:szCs w:val="24"/>
              </w:rPr>
            </w:pPr>
            <w:r w:rsidRPr="00F86203">
              <w:rPr>
                <w:b/>
                <w:szCs w:val="24"/>
              </w:rPr>
              <w:t>Cost   per one Month (Rs.)</w:t>
            </w:r>
          </w:p>
        </w:tc>
        <w:tc>
          <w:tcPr>
            <w:tcW w:w="2984" w:type="dxa"/>
          </w:tcPr>
          <w:p w14:paraId="2D60D4F0" w14:textId="77777777" w:rsidR="00F86203" w:rsidRPr="00F86203" w:rsidRDefault="00F86203" w:rsidP="00F86203">
            <w:pPr>
              <w:pStyle w:val="BodyTextIndent2"/>
              <w:ind w:left="162" w:firstLine="116"/>
              <w:jc w:val="center"/>
              <w:rPr>
                <w:b/>
                <w:szCs w:val="24"/>
              </w:rPr>
            </w:pPr>
            <w:r w:rsidRPr="00F86203">
              <w:rPr>
                <w:b/>
                <w:szCs w:val="24"/>
              </w:rPr>
              <w:t>Annual Cost   (Rs.)</w:t>
            </w:r>
          </w:p>
        </w:tc>
      </w:tr>
      <w:tr w:rsidR="00F86203" w:rsidRPr="00521419" w14:paraId="2977E505" w14:textId="77777777" w:rsidTr="00C942AE">
        <w:trPr>
          <w:trHeight w:val="527"/>
        </w:trPr>
        <w:tc>
          <w:tcPr>
            <w:tcW w:w="1584" w:type="dxa"/>
          </w:tcPr>
          <w:p w14:paraId="023817CA" w14:textId="77777777" w:rsidR="00F86203" w:rsidRPr="00F86203" w:rsidRDefault="00F86203" w:rsidP="00F86203">
            <w:pPr>
              <w:pStyle w:val="BodyTextIndent2"/>
              <w:ind w:left="0"/>
              <w:rPr>
                <w:b/>
                <w:szCs w:val="24"/>
              </w:rPr>
            </w:pPr>
          </w:p>
        </w:tc>
        <w:tc>
          <w:tcPr>
            <w:tcW w:w="3436" w:type="dxa"/>
          </w:tcPr>
          <w:p w14:paraId="3CF56325" w14:textId="77777777" w:rsidR="00F86203" w:rsidRPr="00F86203" w:rsidRDefault="00F86203" w:rsidP="00F86203">
            <w:pPr>
              <w:pStyle w:val="BodyTextIndent2"/>
              <w:ind w:left="0"/>
              <w:rPr>
                <w:b/>
                <w:szCs w:val="24"/>
              </w:rPr>
            </w:pPr>
          </w:p>
        </w:tc>
        <w:tc>
          <w:tcPr>
            <w:tcW w:w="3281" w:type="dxa"/>
          </w:tcPr>
          <w:p w14:paraId="2CE95637" w14:textId="77777777" w:rsidR="00F86203" w:rsidRPr="00F86203" w:rsidRDefault="00F86203" w:rsidP="00F86203">
            <w:pPr>
              <w:pStyle w:val="BodyTextIndent2"/>
              <w:ind w:left="0"/>
              <w:rPr>
                <w:b/>
                <w:szCs w:val="24"/>
              </w:rPr>
            </w:pPr>
          </w:p>
        </w:tc>
        <w:tc>
          <w:tcPr>
            <w:tcW w:w="2848" w:type="dxa"/>
          </w:tcPr>
          <w:p w14:paraId="0E9D494F" w14:textId="77777777" w:rsidR="00F86203" w:rsidRPr="00F86203" w:rsidRDefault="00F86203" w:rsidP="00F86203">
            <w:pPr>
              <w:pStyle w:val="BodyTextIndent2"/>
              <w:ind w:left="0"/>
              <w:rPr>
                <w:b/>
                <w:szCs w:val="24"/>
              </w:rPr>
            </w:pPr>
          </w:p>
        </w:tc>
        <w:tc>
          <w:tcPr>
            <w:tcW w:w="2984" w:type="dxa"/>
          </w:tcPr>
          <w:p w14:paraId="4312208F" w14:textId="77777777" w:rsidR="00F86203" w:rsidRPr="00F86203" w:rsidRDefault="00F86203" w:rsidP="00F86203">
            <w:pPr>
              <w:pStyle w:val="BodyTextIndent2"/>
              <w:ind w:left="0"/>
              <w:rPr>
                <w:b/>
                <w:szCs w:val="24"/>
              </w:rPr>
            </w:pPr>
          </w:p>
        </w:tc>
      </w:tr>
      <w:tr w:rsidR="00F86203" w:rsidRPr="00521419" w14:paraId="3ECF0542" w14:textId="77777777" w:rsidTr="00C942AE">
        <w:trPr>
          <w:trHeight w:val="527"/>
        </w:trPr>
        <w:tc>
          <w:tcPr>
            <w:tcW w:w="1584" w:type="dxa"/>
          </w:tcPr>
          <w:p w14:paraId="7799A6D6" w14:textId="77777777" w:rsidR="00F86203" w:rsidRPr="00F86203" w:rsidRDefault="00F86203" w:rsidP="00F86203">
            <w:pPr>
              <w:pStyle w:val="BodyTextIndent2"/>
              <w:ind w:left="0"/>
              <w:rPr>
                <w:b/>
                <w:szCs w:val="24"/>
              </w:rPr>
            </w:pPr>
          </w:p>
        </w:tc>
        <w:tc>
          <w:tcPr>
            <w:tcW w:w="3436" w:type="dxa"/>
          </w:tcPr>
          <w:p w14:paraId="5CA25E85" w14:textId="77777777" w:rsidR="00F86203" w:rsidRPr="00F86203" w:rsidRDefault="00F86203" w:rsidP="00F86203">
            <w:pPr>
              <w:pStyle w:val="BodyTextIndent2"/>
              <w:ind w:left="0"/>
              <w:rPr>
                <w:b/>
                <w:szCs w:val="24"/>
              </w:rPr>
            </w:pPr>
          </w:p>
        </w:tc>
        <w:tc>
          <w:tcPr>
            <w:tcW w:w="3281" w:type="dxa"/>
          </w:tcPr>
          <w:p w14:paraId="5C10FB0B" w14:textId="77777777" w:rsidR="00F86203" w:rsidRPr="00F86203" w:rsidRDefault="00F86203" w:rsidP="00F86203">
            <w:pPr>
              <w:pStyle w:val="BodyTextIndent2"/>
              <w:ind w:left="0"/>
              <w:rPr>
                <w:b/>
                <w:szCs w:val="24"/>
              </w:rPr>
            </w:pPr>
          </w:p>
        </w:tc>
        <w:tc>
          <w:tcPr>
            <w:tcW w:w="2848" w:type="dxa"/>
          </w:tcPr>
          <w:p w14:paraId="127BAFF6" w14:textId="77777777" w:rsidR="00F86203" w:rsidRPr="00F86203" w:rsidRDefault="00F86203" w:rsidP="00F86203">
            <w:pPr>
              <w:pStyle w:val="BodyTextIndent2"/>
              <w:ind w:left="0"/>
              <w:rPr>
                <w:b/>
                <w:szCs w:val="24"/>
              </w:rPr>
            </w:pPr>
          </w:p>
        </w:tc>
        <w:tc>
          <w:tcPr>
            <w:tcW w:w="2984" w:type="dxa"/>
          </w:tcPr>
          <w:p w14:paraId="2E1A377A" w14:textId="77777777" w:rsidR="00F86203" w:rsidRPr="00F86203" w:rsidRDefault="00F86203" w:rsidP="00F86203">
            <w:pPr>
              <w:pStyle w:val="BodyTextIndent2"/>
              <w:ind w:left="0"/>
              <w:rPr>
                <w:b/>
                <w:szCs w:val="24"/>
              </w:rPr>
            </w:pPr>
          </w:p>
        </w:tc>
      </w:tr>
      <w:tr w:rsidR="00F86203" w:rsidRPr="00521419" w14:paraId="092FBFFB" w14:textId="77777777" w:rsidTr="00C942AE">
        <w:trPr>
          <w:trHeight w:val="527"/>
        </w:trPr>
        <w:tc>
          <w:tcPr>
            <w:tcW w:w="1584" w:type="dxa"/>
          </w:tcPr>
          <w:p w14:paraId="270988D3" w14:textId="77777777" w:rsidR="00F86203" w:rsidRPr="00F86203" w:rsidRDefault="00F86203" w:rsidP="00F86203">
            <w:pPr>
              <w:pStyle w:val="BodyTextIndent2"/>
              <w:ind w:left="0"/>
              <w:rPr>
                <w:b/>
                <w:szCs w:val="24"/>
              </w:rPr>
            </w:pPr>
          </w:p>
        </w:tc>
        <w:tc>
          <w:tcPr>
            <w:tcW w:w="3436" w:type="dxa"/>
          </w:tcPr>
          <w:p w14:paraId="33D2C3F2" w14:textId="77777777" w:rsidR="00F86203" w:rsidRPr="00F86203" w:rsidRDefault="00F86203" w:rsidP="00F86203">
            <w:pPr>
              <w:pStyle w:val="BodyTextIndent2"/>
              <w:ind w:left="0"/>
              <w:rPr>
                <w:b/>
                <w:szCs w:val="24"/>
              </w:rPr>
            </w:pPr>
          </w:p>
        </w:tc>
        <w:tc>
          <w:tcPr>
            <w:tcW w:w="3281" w:type="dxa"/>
          </w:tcPr>
          <w:p w14:paraId="37B3E4B8" w14:textId="77777777" w:rsidR="00F86203" w:rsidRPr="00F86203" w:rsidRDefault="00F86203" w:rsidP="00F86203">
            <w:pPr>
              <w:pStyle w:val="BodyTextIndent2"/>
              <w:ind w:left="0"/>
              <w:rPr>
                <w:b/>
                <w:szCs w:val="24"/>
              </w:rPr>
            </w:pPr>
          </w:p>
        </w:tc>
        <w:tc>
          <w:tcPr>
            <w:tcW w:w="2848" w:type="dxa"/>
          </w:tcPr>
          <w:p w14:paraId="0B5A3D77" w14:textId="77777777" w:rsidR="00F86203" w:rsidRPr="00F86203" w:rsidRDefault="00F86203" w:rsidP="00F86203">
            <w:pPr>
              <w:pStyle w:val="BodyTextIndent2"/>
              <w:ind w:left="0"/>
              <w:rPr>
                <w:b/>
                <w:szCs w:val="24"/>
              </w:rPr>
            </w:pPr>
          </w:p>
        </w:tc>
        <w:tc>
          <w:tcPr>
            <w:tcW w:w="2984" w:type="dxa"/>
          </w:tcPr>
          <w:p w14:paraId="1FF4B0CF" w14:textId="77777777" w:rsidR="00F86203" w:rsidRPr="00F86203" w:rsidRDefault="00F86203" w:rsidP="00F86203">
            <w:pPr>
              <w:pStyle w:val="BodyTextIndent2"/>
              <w:ind w:left="0"/>
              <w:rPr>
                <w:b/>
                <w:szCs w:val="24"/>
              </w:rPr>
            </w:pPr>
          </w:p>
        </w:tc>
      </w:tr>
      <w:tr w:rsidR="00F86203" w:rsidRPr="00521419" w14:paraId="3CE3EB38" w14:textId="77777777" w:rsidTr="00C942AE">
        <w:trPr>
          <w:trHeight w:val="527"/>
        </w:trPr>
        <w:tc>
          <w:tcPr>
            <w:tcW w:w="1584" w:type="dxa"/>
          </w:tcPr>
          <w:p w14:paraId="07E4BE4E" w14:textId="77777777" w:rsidR="00F86203" w:rsidRPr="00F86203" w:rsidRDefault="00F86203" w:rsidP="00F86203">
            <w:pPr>
              <w:pStyle w:val="BodyTextIndent2"/>
              <w:ind w:left="0"/>
              <w:rPr>
                <w:b/>
                <w:szCs w:val="24"/>
              </w:rPr>
            </w:pPr>
          </w:p>
        </w:tc>
        <w:tc>
          <w:tcPr>
            <w:tcW w:w="3436" w:type="dxa"/>
          </w:tcPr>
          <w:p w14:paraId="6D6559B3" w14:textId="77777777" w:rsidR="00F86203" w:rsidRPr="00F86203" w:rsidRDefault="00F86203" w:rsidP="00F86203">
            <w:pPr>
              <w:pStyle w:val="BodyTextIndent2"/>
              <w:ind w:left="0"/>
              <w:rPr>
                <w:b/>
                <w:szCs w:val="24"/>
              </w:rPr>
            </w:pPr>
          </w:p>
        </w:tc>
        <w:tc>
          <w:tcPr>
            <w:tcW w:w="3281" w:type="dxa"/>
          </w:tcPr>
          <w:p w14:paraId="642F1E0A" w14:textId="77777777" w:rsidR="00F86203" w:rsidRPr="00F86203" w:rsidRDefault="00F86203" w:rsidP="00F86203">
            <w:pPr>
              <w:pStyle w:val="BodyTextIndent2"/>
              <w:ind w:left="0"/>
              <w:rPr>
                <w:b/>
                <w:szCs w:val="24"/>
              </w:rPr>
            </w:pPr>
          </w:p>
        </w:tc>
        <w:tc>
          <w:tcPr>
            <w:tcW w:w="2848" w:type="dxa"/>
          </w:tcPr>
          <w:p w14:paraId="7EA042C4" w14:textId="77777777" w:rsidR="00F86203" w:rsidRPr="00F86203" w:rsidRDefault="00F86203" w:rsidP="00F86203">
            <w:pPr>
              <w:pStyle w:val="BodyTextIndent2"/>
              <w:ind w:left="0"/>
              <w:rPr>
                <w:b/>
                <w:szCs w:val="24"/>
              </w:rPr>
            </w:pPr>
          </w:p>
        </w:tc>
        <w:tc>
          <w:tcPr>
            <w:tcW w:w="2984" w:type="dxa"/>
          </w:tcPr>
          <w:p w14:paraId="652E50F0" w14:textId="77777777" w:rsidR="00F86203" w:rsidRPr="00F86203" w:rsidRDefault="00F86203" w:rsidP="00F86203">
            <w:pPr>
              <w:pStyle w:val="BodyTextIndent2"/>
              <w:ind w:left="0"/>
              <w:rPr>
                <w:b/>
                <w:szCs w:val="24"/>
              </w:rPr>
            </w:pPr>
          </w:p>
        </w:tc>
      </w:tr>
      <w:tr w:rsidR="00F86203" w:rsidRPr="00521419" w14:paraId="2492C6F0" w14:textId="77777777" w:rsidTr="00C942AE">
        <w:trPr>
          <w:trHeight w:val="527"/>
        </w:trPr>
        <w:tc>
          <w:tcPr>
            <w:tcW w:w="1584" w:type="dxa"/>
          </w:tcPr>
          <w:p w14:paraId="0EC389A1" w14:textId="77777777" w:rsidR="00F86203" w:rsidRPr="00F86203" w:rsidRDefault="00F86203" w:rsidP="00F86203">
            <w:pPr>
              <w:pStyle w:val="BodyTextIndent2"/>
              <w:ind w:left="0"/>
              <w:rPr>
                <w:b/>
                <w:szCs w:val="24"/>
              </w:rPr>
            </w:pPr>
          </w:p>
        </w:tc>
        <w:tc>
          <w:tcPr>
            <w:tcW w:w="3436" w:type="dxa"/>
          </w:tcPr>
          <w:p w14:paraId="7E83A77F" w14:textId="77777777" w:rsidR="00F86203" w:rsidRPr="00F86203" w:rsidRDefault="00F86203" w:rsidP="00F86203">
            <w:pPr>
              <w:pStyle w:val="BodyTextIndent2"/>
              <w:ind w:left="0"/>
              <w:rPr>
                <w:b/>
                <w:szCs w:val="24"/>
              </w:rPr>
            </w:pPr>
          </w:p>
        </w:tc>
        <w:tc>
          <w:tcPr>
            <w:tcW w:w="3281" w:type="dxa"/>
          </w:tcPr>
          <w:p w14:paraId="1BBDB451" w14:textId="77777777" w:rsidR="00F86203" w:rsidRPr="00F86203" w:rsidRDefault="00F86203" w:rsidP="00F86203">
            <w:pPr>
              <w:pStyle w:val="BodyTextIndent2"/>
              <w:ind w:left="0"/>
              <w:rPr>
                <w:b/>
                <w:szCs w:val="24"/>
              </w:rPr>
            </w:pPr>
          </w:p>
        </w:tc>
        <w:tc>
          <w:tcPr>
            <w:tcW w:w="2848" w:type="dxa"/>
          </w:tcPr>
          <w:p w14:paraId="57BB4098" w14:textId="77777777" w:rsidR="00F86203" w:rsidRPr="00F86203" w:rsidRDefault="00F86203" w:rsidP="00F86203">
            <w:pPr>
              <w:pStyle w:val="BodyTextIndent2"/>
              <w:ind w:left="0"/>
              <w:rPr>
                <w:b/>
                <w:szCs w:val="24"/>
              </w:rPr>
            </w:pPr>
          </w:p>
        </w:tc>
        <w:tc>
          <w:tcPr>
            <w:tcW w:w="2984" w:type="dxa"/>
          </w:tcPr>
          <w:p w14:paraId="45A9F7C3" w14:textId="77777777" w:rsidR="00F86203" w:rsidRPr="00F86203" w:rsidRDefault="00F86203" w:rsidP="00F86203">
            <w:pPr>
              <w:pStyle w:val="BodyTextIndent2"/>
              <w:ind w:left="0"/>
              <w:rPr>
                <w:b/>
                <w:szCs w:val="24"/>
              </w:rPr>
            </w:pPr>
          </w:p>
        </w:tc>
      </w:tr>
      <w:tr w:rsidR="00F86203" w:rsidRPr="00521419" w14:paraId="4360F056" w14:textId="77777777" w:rsidTr="00C942AE">
        <w:trPr>
          <w:trHeight w:val="527"/>
        </w:trPr>
        <w:tc>
          <w:tcPr>
            <w:tcW w:w="1584" w:type="dxa"/>
          </w:tcPr>
          <w:p w14:paraId="2DE6A986" w14:textId="77777777" w:rsidR="00F86203" w:rsidRPr="00F86203" w:rsidRDefault="00F86203" w:rsidP="00F86203">
            <w:pPr>
              <w:pStyle w:val="BodyTextIndent2"/>
              <w:ind w:left="0"/>
              <w:rPr>
                <w:b/>
                <w:szCs w:val="24"/>
              </w:rPr>
            </w:pPr>
          </w:p>
        </w:tc>
        <w:tc>
          <w:tcPr>
            <w:tcW w:w="3436" w:type="dxa"/>
          </w:tcPr>
          <w:p w14:paraId="05024656" w14:textId="77777777" w:rsidR="00F86203" w:rsidRPr="00F86203" w:rsidRDefault="00F86203" w:rsidP="00F86203">
            <w:pPr>
              <w:pStyle w:val="BodyTextIndent2"/>
              <w:ind w:left="0"/>
              <w:rPr>
                <w:b/>
                <w:szCs w:val="24"/>
              </w:rPr>
            </w:pPr>
          </w:p>
        </w:tc>
        <w:tc>
          <w:tcPr>
            <w:tcW w:w="3281" w:type="dxa"/>
          </w:tcPr>
          <w:p w14:paraId="4350FDC0" w14:textId="77777777" w:rsidR="00F86203" w:rsidRPr="00F86203" w:rsidRDefault="00F86203" w:rsidP="00F86203">
            <w:pPr>
              <w:pStyle w:val="BodyTextIndent2"/>
              <w:ind w:left="0"/>
              <w:rPr>
                <w:b/>
                <w:szCs w:val="24"/>
              </w:rPr>
            </w:pPr>
          </w:p>
        </w:tc>
        <w:tc>
          <w:tcPr>
            <w:tcW w:w="2848" w:type="dxa"/>
          </w:tcPr>
          <w:p w14:paraId="1523848C" w14:textId="77777777" w:rsidR="00F86203" w:rsidRPr="00F86203" w:rsidRDefault="00F86203" w:rsidP="00F86203">
            <w:pPr>
              <w:pStyle w:val="BodyTextIndent2"/>
              <w:ind w:left="0"/>
              <w:rPr>
                <w:b/>
                <w:szCs w:val="24"/>
              </w:rPr>
            </w:pPr>
          </w:p>
        </w:tc>
        <w:tc>
          <w:tcPr>
            <w:tcW w:w="2984" w:type="dxa"/>
          </w:tcPr>
          <w:p w14:paraId="0EA0A184" w14:textId="77777777" w:rsidR="00F86203" w:rsidRPr="00F86203" w:rsidRDefault="00F86203" w:rsidP="00F86203">
            <w:pPr>
              <w:pStyle w:val="BodyTextIndent2"/>
              <w:ind w:left="0"/>
              <w:rPr>
                <w:b/>
                <w:szCs w:val="24"/>
              </w:rPr>
            </w:pPr>
          </w:p>
        </w:tc>
      </w:tr>
      <w:tr w:rsidR="00F86203" w:rsidRPr="00521419" w14:paraId="6F5B6685" w14:textId="77777777" w:rsidTr="00C942AE">
        <w:trPr>
          <w:trHeight w:val="527"/>
        </w:trPr>
        <w:tc>
          <w:tcPr>
            <w:tcW w:w="8301" w:type="dxa"/>
            <w:gridSpan w:val="3"/>
          </w:tcPr>
          <w:p w14:paraId="78F0F399" w14:textId="77777777" w:rsidR="00F86203" w:rsidRPr="00F86203" w:rsidRDefault="00F86203" w:rsidP="00F86203">
            <w:pPr>
              <w:pStyle w:val="BodyTextIndent2"/>
              <w:ind w:left="0"/>
              <w:jc w:val="right"/>
              <w:rPr>
                <w:b/>
                <w:szCs w:val="24"/>
              </w:rPr>
            </w:pPr>
            <w:r w:rsidRPr="00F86203">
              <w:rPr>
                <w:b/>
                <w:szCs w:val="24"/>
              </w:rPr>
              <w:t xml:space="preserve">Total Cost </w:t>
            </w:r>
          </w:p>
        </w:tc>
        <w:tc>
          <w:tcPr>
            <w:tcW w:w="2848" w:type="dxa"/>
          </w:tcPr>
          <w:p w14:paraId="4EBE250D" w14:textId="77777777" w:rsidR="00F86203" w:rsidRPr="00F86203" w:rsidRDefault="00F86203" w:rsidP="00F86203">
            <w:pPr>
              <w:pStyle w:val="BodyTextIndent2"/>
              <w:ind w:left="0"/>
              <w:rPr>
                <w:b/>
                <w:szCs w:val="24"/>
              </w:rPr>
            </w:pPr>
          </w:p>
        </w:tc>
        <w:tc>
          <w:tcPr>
            <w:tcW w:w="2984" w:type="dxa"/>
          </w:tcPr>
          <w:p w14:paraId="6FA02FEC" w14:textId="77777777" w:rsidR="00F86203" w:rsidRPr="00F86203" w:rsidRDefault="00F86203" w:rsidP="00F86203">
            <w:pPr>
              <w:pStyle w:val="BodyTextIndent2"/>
              <w:ind w:left="0"/>
              <w:rPr>
                <w:b/>
                <w:szCs w:val="24"/>
              </w:rPr>
            </w:pPr>
            <w:r w:rsidRPr="00F86203">
              <w:rPr>
                <w:b/>
                <w:szCs w:val="24"/>
              </w:rPr>
              <w:tab/>
            </w:r>
          </w:p>
        </w:tc>
      </w:tr>
    </w:tbl>
    <w:p w14:paraId="2078EAD7" w14:textId="77777777" w:rsidR="00F86203" w:rsidRDefault="00F86203" w:rsidP="00C26EA4">
      <w:pPr>
        <w:jc w:val="right"/>
        <w:rPr>
          <w:b/>
          <w:bCs/>
          <w:szCs w:val="24"/>
        </w:rPr>
      </w:pPr>
    </w:p>
    <w:p w14:paraId="59D5EA95" w14:textId="77777777" w:rsidR="00F86203" w:rsidRDefault="00F86203" w:rsidP="00C26EA4">
      <w:pPr>
        <w:jc w:val="right"/>
        <w:rPr>
          <w:b/>
          <w:bCs/>
          <w:szCs w:val="24"/>
        </w:rPr>
      </w:pPr>
    </w:p>
    <w:p w14:paraId="7E9543F8" w14:textId="77777777" w:rsidR="00F86203" w:rsidRDefault="00F86203" w:rsidP="00F86203">
      <w:pPr>
        <w:rPr>
          <w:b/>
          <w:bCs/>
          <w:szCs w:val="24"/>
        </w:rPr>
      </w:pPr>
    </w:p>
    <w:p w14:paraId="3F5D8C3C" w14:textId="77777777" w:rsidR="00F86203" w:rsidRDefault="00F86203" w:rsidP="00C26EA4">
      <w:pPr>
        <w:jc w:val="right"/>
        <w:rPr>
          <w:b/>
          <w:bCs/>
          <w:szCs w:val="24"/>
        </w:rPr>
      </w:pPr>
    </w:p>
    <w:p w14:paraId="02D9BF7B" w14:textId="77777777" w:rsidR="00C942AE" w:rsidRDefault="00C942AE" w:rsidP="00C26EA4">
      <w:pPr>
        <w:jc w:val="right"/>
        <w:rPr>
          <w:b/>
          <w:bCs/>
          <w:szCs w:val="24"/>
        </w:rPr>
      </w:pPr>
    </w:p>
    <w:p w14:paraId="76937173" w14:textId="77777777" w:rsidR="00C942AE" w:rsidRDefault="00C942AE" w:rsidP="00C26EA4">
      <w:pPr>
        <w:jc w:val="right"/>
        <w:rPr>
          <w:b/>
          <w:bCs/>
          <w:szCs w:val="24"/>
        </w:rPr>
      </w:pPr>
    </w:p>
    <w:p w14:paraId="11744996" w14:textId="77777777" w:rsidR="00C942AE" w:rsidRDefault="00C942AE" w:rsidP="00C26EA4">
      <w:pPr>
        <w:jc w:val="right"/>
        <w:rPr>
          <w:b/>
          <w:bCs/>
          <w:szCs w:val="24"/>
        </w:rPr>
      </w:pPr>
    </w:p>
    <w:p w14:paraId="3537ACD3" w14:textId="77777777" w:rsidR="00C942AE" w:rsidRDefault="00C942AE" w:rsidP="00C26EA4">
      <w:pPr>
        <w:jc w:val="right"/>
        <w:rPr>
          <w:b/>
          <w:bCs/>
          <w:szCs w:val="24"/>
        </w:rPr>
      </w:pPr>
    </w:p>
    <w:p w14:paraId="33EDF05F" w14:textId="77777777" w:rsidR="00C942AE" w:rsidRDefault="00C942AE" w:rsidP="00C26EA4">
      <w:pPr>
        <w:jc w:val="right"/>
        <w:rPr>
          <w:b/>
          <w:bCs/>
          <w:szCs w:val="24"/>
        </w:rPr>
      </w:pPr>
    </w:p>
    <w:p w14:paraId="4A2B3E8F" w14:textId="77777777" w:rsidR="00C942AE" w:rsidRDefault="00C942AE" w:rsidP="00C26EA4">
      <w:pPr>
        <w:jc w:val="right"/>
        <w:rPr>
          <w:b/>
          <w:bCs/>
          <w:szCs w:val="24"/>
        </w:rPr>
      </w:pPr>
    </w:p>
    <w:p w14:paraId="780BC9D0" w14:textId="77777777" w:rsidR="00C942AE" w:rsidRDefault="00C942AE" w:rsidP="00C26EA4">
      <w:pPr>
        <w:jc w:val="right"/>
        <w:rPr>
          <w:b/>
          <w:bCs/>
          <w:szCs w:val="24"/>
        </w:rPr>
      </w:pPr>
    </w:p>
    <w:p w14:paraId="774A36E8" w14:textId="77777777" w:rsidR="00C942AE" w:rsidRDefault="00C942AE" w:rsidP="00C26EA4">
      <w:pPr>
        <w:jc w:val="right"/>
        <w:rPr>
          <w:b/>
          <w:bCs/>
          <w:szCs w:val="24"/>
        </w:rPr>
      </w:pPr>
    </w:p>
    <w:p w14:paraId="75295658" w14:textId="77777777" w:rsidR="00C942AE" w:rsidRDefault="00C942AE" w:rsidP="00C26EA4">
      <w:pPr>
        <w:jc w:val="right"/>
        <w:rPr>
          <w:b/>
          <w:bCs/>
          <w:szCs w:val="24"/>
        </w:rPr>
      </w:pPr>
    </w:p>
    <w:p w14:paraId="4DE255BE" w14:textId="77777777" w:rsidR="00AE587D" w:rsidRDefault="00AE587D" w:rsidP="00C942AE">
      <w:pPr>
        <w:jc w:val="right"/>
        <w:rPr>
          <w:b/>
          <w:bCs/>
          <w:szCs w:val="24"/>
        </w:rPr>
      </w:pPr>
    </w:p>
    <w:p w14:paraId="7F0049E3" w14:textId="77777777" w:rsidR="00E73BBE" w:rsidRDefault="00E73BBE" w:rsidP="00C942AE">
      <w:pPr>
        <w:jc w:val="right"/>
        <w:rPr>
          <w:b/>
          <w:bCs/>
          <w:szCs w:val="24"/>
        </w:rPr>
      </w:pPr>
    </w:p>
    <w:p w14:paraId="491F90EF" w14:textId="77777777" w:rsidR="00DE7FBD" w:rsidRDefault="00DE7FBD" w:rsidP="00951C32">
      <w:pPr>
        <w:rPr>
          <w:b/>
          <w:bCs/>
          <w:szCs w:val="24"/>
        </w:rPr>
      </w:pPr>
    </w:p>
    <w:p w14:paraId="5B080A3F" w14:textId="77777777" w:rsidR="00556270" w:rsidRDefault="00556270" w:rsidP="00C942AE">
      <w:pPr>
        <w:jc w:val="right"/>
        <w:rPr>
          <w:b/>
          <w:bCs/>
          <w:szCs w:val="24"/>
        </w:rPr>
      </w:pPr>
      <w:r w:rsidRPr="00F44DF8">
        <w:rPr>
          <w:b/>
          <w:bCs/>
          <w:szCs w:val="24"/>
        </w:rPr>
        <w:t>Schedule</w:t>
      </w:r>
      <w:r w:rsidR="00C942AE">
        <w:rPr>
          <w:b/>
          <w:bCs/>
          <w:szCs w:val="24"/>
        </w:rPr>
        <w:t xml:space="preserve"> C</w:t>
      </w:r>
    </w:p>
    <w:p w14:paraId="5E7E0287" w14:textId="77777777" w:rsidR="00556270" w:rsidRPr="00D376EF" w:rsidRDefault="00556270" w:rsidP="00556270">
      <w:pPr>
        <w:pStyle w:val="ListParagraph"/>
        <w:numPr>
          <w:ilvl w:val="0"/>
          <w:numId w:val="27"/>
        </w:numPr>
        <w:spacing w:line="276" w:lineRule="auto"/>
        <w:rPr>
          <w:color w:val="000000" w:themeColor="text1"/>
          <w:sz w:val="24"/>
          <w:szCs w:val="24"/>
        </w:rPr>
      </w:pPr>
      <w:r w:rsidRPr="00882DFD">
        <w:rPr>
          <w:b/>
          <w:bCs/>
          <w:i/>
          <w:iCs/>
          <w:sz w:val="24"/>
          <w:szCs w:val="28"/>
        </w:rPr>
        <w:t>Schedule C   –   List of Chemical</w:t>
      </w:r>
      <w:r w:rsidR="00094762">
        <w:rPr>
          <w:b/>
          <w:bCs/>
          <w:i/>
          <w:iCs/>
          <w:sz w:val="24"/>
          <w:szCs w:val="28"/>
        </w:rPr>
        <w:t xml:space="preserve"> </w:t>
      </w:r>
      <w:r w:rsidRPr="00882DFD">
        <w:rPr>
          <w:b/>
          <w:bCs/>
          <w:i/>
          <w:iCs/>
          <w:sz w:val="24"/>
          <w:szCs w:val="28"/>
        </w:rPr>
        <w:t>and Material</w:t>
      </w:r>
    </w:p>
    <w:p w14:paraId="2333E79C" w14:textId="77777777" w:rsidR="00556270" w:rsidRDefault="00556270" w:rsidP="00556270">
      <w:pPr>
        <w:pStyle w:val="ListParagraph"/>
        <w:spacing w:line="276" w:lineRule="auto"/>
        <w:ind w:firstLine="0"/>
        <w:rPr>
          <w:b/>
          <w:bCs/>
          <w:i/>
          <w:iCs/>
          <w:sz w:val="24"/>
          <w:szCs w:val="28"/>
        </w:rPr>
      </w:pPr>
    </w:p>
    <w:p w14:paraId="19491B19" w14:textId="77777777" w:rsidR="00556270" w:rsidRPr="00882DFD" w:rsidRDefault="00556199" w:rsidP="00556270">
      <w:pPr>
        <w:pStyle w:val="ListParagraph"/>
        <w:spacing w:line="276" w:lineRule="auto"/>
        <w:ind w:firstLine="0"/>
        <w:jc w:val="center"/>
        <w:rPr>
          <w:color w:val="000000" w:themeColor="text1"/>
          <w:sz w:val="24"/>
          <w:szCs w:val="24"/>
        </w:rPr>
      </w:pPr>
      <w:r>
        <w:rPr>
          <w:b/>
          <w:bCs/>
          <w:i/>
          <w:iCs/>
          <w:sz w:val="24"/>
          <w:szCs w:val="28"/>
        </w:rPr>
        <w:t>C  -</w:t>
      </w:r>
      <w:r w:rsidR="00556270">
        <w:rPr>
          <w:b/>
          <w:bCs/>
          <w:i/>
          <w:iCs/>
          <w:sz w:val="24"/>
          <w:szCs w:val="28"/>
        </w:rPr>
        <w:t xml:space="preserve">I) </w:t>
      </w:r>
      <w:r w:rsidR="00556270" w:rsidRPr="00882DFD">
        <w:rPr>
          <w:b/>
          <w:bCs/>
          <w:i/>
          <w:iCs/>
          <w:sz w:val="24"/>
          <w:szCs w:val="28"/>
        </w:rPr>
        <w:t>List of Chemical</w:t>
      </w:r>
      <w:r w:rsidR="00094762">
        <w:rPr>
          <w:b/>
          <w:bCs/>
          <w:i/>
          <w:iCs/>
          <w:sz w:val="24"/>
          <w:szCs w:val="28"/>
        </w:rPr>
        <w:t xml:space="preserve"> </w:t>
      </w:r>
      <w:r w:rsidRPr="00882DFD">
        <w:rPr>
          <w:b/>
          <w:bCs/>
          <w:i/>
          <w:iCs/>
          <w:sz w:val="24"/>
          <w:szCs w:val="28"/>
        </w:rPr>
        <w:t>and Material</w:t>
      </w:r>
    </w:p>
    <w:p w14:paraId="24A1563D" w14:textId="77777777" w:rsidR="00556270" w:rsidRPr="00882DFD" w:rsidRDefault="00556270" w:rsidP="00556270">
      <w:pPr>
        <w:pStyle w:val="ListParagraph"/>
        <w:tabs>
          <w:tab w:val="left" w:pos="2415"/>
        </w:tabs>
        <w:spacing w:after="0"/>
        <w:ind w:firstLine="0"/>
        <w:rPr>
          <w:rFonts w:cs="Times New Roman"/>
          <w:b/>
          <w:bCs/>
          <w:i/>
          <w:iCs/>
          <w:sz w:val="24"/>
          <w:szCs w:val="28"/>
        </w:rPr>
      </w:pPr>
    </w:p>
    <w:p w14:paraId="5C7638ED" w14:textId="77777777" w:rsidR="00556270" w:rsidRDefault="00556270" w:rsidP="00556270">
      <w:pPr>
        <w:spacing w:line="276" w:lineRule="auto"/>
        <w:rPr>
          <w:szCs w:val="24"/>
        </w:rPr>
      </w:pPr>
      <w:r w:rsidRPr="0084371B">
        <w:rPr>
          <w:szCs w:val="24"/>
        </w:rPr>
        <w:t>Chemicals (List only) including Germicidal, Detergent, all cleaning agents, Wax, Polish, etc required to keep the buildings and surrounding clean , dust free, sanitized odorless condition.</w:t>
      </w:r>
    </w:p>
    <w:tbl>
      <w:tblPr>
        <w:tblpPr w:leftFromText="180" w:rightFromText="180" w:vertAnchor="text" w:horzAnchor="margin" w:tblpY="164"/>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655"/>
        <w:gridCol w:w="2790"/>
        <w:gridCol w:w="3240"/>
        <w:gridCol w:w="3330"/>
      </w:tblGrid>
      <w:tr w:rsidR="00556270" w:rsidRPr="00A50379" w14:paraId="39D1DDA8" w14:textId="77777777" w:rsidTr="00556270">
        <w:trPr>
          <w:trHeight w:val="394"/>
        </w:trPr>
        <w:tc>
          <w:tcPr>
            <w:tcW w:w="570" w:type="dxa"/>
          </w:tcPr>
          <w:p w14:paraId="3E72C2FA" w14:textId="77777777" w:rsidR="00556270" w:rsidRPr="00A52178" w:rsidRDefault="00556270" w:rsidP="00FC6F5C">
            <w:pPr>
              <w:pStyle w:val="BodyTextIndent2"/>
              <w:ind w:left="0"/>
              <w:rPr>
                <w:b/>
                <w:szCs w:val="24"/>
              </w:rPr>
            </w:pPr>
            <w:r w:rsidRPr="00A52178">
              <w:rPr>
                <w:b/>
                <w:szCs w:val="24"/>
              </w:rPr>
              <w:lastRenderedPageBreak/>
              <w:t xml:space="preserve">No. </w:t>
            </w:r>
          </w:p>
        </w:tc>
        <w:tc>
          <w:tcPr>
            <w:tcW w:w="3655" w:type="dxa"/>
          </w:tcPr>
          <w:p w14:paraId="53AEB35B" w14:textId="77777777" w:rsidR="00556270" w:rsidRPr="00A52178" w:rsidRDefault="00556270" w:rsidP="00EA0F19">
            <w:pPr>
              <w:pStyle w:val="BodyTextIndent2"/>
              <w:ind w:left="0"/>
              <w:jc w:val="center"/>
              <w:rPr>
                <w:b/>
                <w:szCs w:val="24"/>
              </w:rPr>
            </w:pPr>
            <w:r w:rsidRPr="00A52178">
              <w:rPr>
                <w:b/>
                <w:szCs w:val="24"/>
              </w:rPr>
              <w:t xml:space="preserve">Type of </w:t>
            </w:r>
            <w:r w:rsidR="00EA0F19">
              <w:rPr>
                <w:b/>
                <w:szCs w:val="24"/>
              </w:rPr>
              <w:t xml:space="preserve">chemical </w:t>
            </w:r>
          </w:p>
        </w:tc>
        <w:tc>
          <w:tcPr>
            <w:tcW w:w="2790" w:type="dxa"/>
          </w:tcPr>
          <w:p w14:paraId="70238F49" w14:textId="77777777" w:rsidR="00556270" w:rsidRPr="00A52178" w:rsidRDefault="00556270" w:rsidP="00FC6F5C">
            <w:pPr>
              <w:pStyle w:val="BodyTextIndent2"/>
              <w:ind w:left="0"/>
              <w:rPr>
                <w:b/>
                <w:szCs w:val="24"/>
              </w:rPr>
            </w:pPr>
            <w:r>
              <w:rPr>
                <w:b/>
                <w:szCs w:val="24"/>
              </w:rPr>
              <w:t xml:space="preserve">Required Quantity </w:t>
            </w:r>
          </w:p>
        </w:tc>
        <w:tc>
          <w:tcPr>
            <w:tcW w:w="3240" w:type="dxa"/>
          </w:tcPr>
          <w:p w14:paraId="1F3CCC92" w14:textId="77777777" w:rsidR="00556270" w:rsidRPr="00A52178" w:rsidRDefault="00556270" w:rsidP="00FC6F5C">
            <w:pPr>
              <w:pStyle w:val="BodyTextIndent2"/>
              <w:ind w:left="0"/>
              <w:rPr>
                <w:b/>
                <w:szCs w:val="24"/>
              </w:rPr>
            </w:pPr>
            <w:r w:rsidRPr="00A52178">
              <w:rPr>
                <w:b/>
                <w:szCs w:val="24"/>
              </w:rPr>
              <w:t xml:space="preserve">Cost  </w:t>
            </w:r>
            <w:r>
              <w:rPr>
                <w:b/>
                <w:szCs w:val="24"/>
              </w:rPr>
              <w:t xml:space="preserve"> per one Month (Rs.)</w:t>
            </w:r>
          </w:p>
        </w:tc>
        <w:tc>
          <w:tcPr>
            <w:tcW w:w="3330" w:type="dxa"/>
          </w:tcPr>
          <w:p w14:paraId="7A80C9FD" w14:textId="77777777" w:rsidR="00556270" w:rsidRPr="00A52178" w:rsidRDefault="00556270" w:rsidP="00FC6F5C">
            <w:pPr>
              <w:pStyle w:val="BodyTextIndent2"/>
              <w:ind w:left="0"/>
              <w:rPr>
                <w:b/>
                <w:szCs w:val="24"/>
              </w:rPr>
            </w:pPr>
            <w:r>
              <w:rPr>
                <w:b/>
                <w:szCs w:val="24"/>
              </w:rPr>
              <w:t>Annual</w:t>
            </w:r>
            <w:r w:rsidRPr="00A52178">
              <w:rPr>
                <w:b/>
                <w:szCs w:val="24"/>
              </w:rPr>
              <w:t xml:space="preserve"> Cost  </w:t>
            </w:r>
            <w:r>
              <w:rPr>
                <w:b/>
                <w:szCs w:val="24"/>
              </w:rPr>
              <w:t xml:space="preserve"> (Rs.)</w:t>
            </w:r>
          </w:p>
        </w:tc>
      </w:tr>
      <w:tr w:rsidR="00556270" w:rsidRPr="00A50379" w14:paraId="449593FA" w14:textId="77777777" w:rsidTr="00556270">
        <w:trPr>
          <w:trHeight w:val="369"/>
        </w:trPr>
        <w:tc>
          <w:tcPr>
            <w:tcW w:w="570" w:type="dxa"/>
          </w:tcPr>
          <w:p w14:paraId="43313B7D" w14:textId="77777777" w:rsidR="00556270" w:rsidRPr="00A52178" w:rsidRDefault="00556270" w:rsidP="00FC6F5C">
            <w:pPr>
              <w:pStyle w:val="BodyTextIndent2"/>
              <w:ind w:left="0"/>
              <w:rPr>
                <w:b/>
                <w:szCs w:val="24"/>
              </w:rPr>
            </w:pPr>
          </w:p>
        </w:tc>
        <w:tc>
          <w:tcPr>
            <w:tcW w:w="3655" w:type="dxa"/>
          </w:tcPr>
          <w:p w14:paraId="52C412DC" w14:textId="77777777" w:rsidR="00556270" w:rsidRPr="00A52178" w:rsidRDefault="00556270" w:rsidP="00FC6F5C">
            <w:pPr>
              <w:pStyle w:val="BodyTextIndent2"/>
              <w:ind w:left="0"/>
              <w:rPr>
                <w:b/>
                <w:szCs w:val="24"/>
              </w:rPr>
            </w:pPr>
          </w:p>
        </w:tc>
        <w:tc>
          <w:tcPr>
            <w:tcW w:w="2790" w:type="dxa"/>
          </w:tcPr>
          <w:p w14:paraId="471463B4" w14:textId="77777777" w:rsidR="00556270" w:rsidRPr="00A52178" w:rsidRDefault="00556270" w:rsidP="00FC6F5C">
            <w:pPr>
              <w:pStyle w:val="BodyTextIndent2"/>
              <w:ind w:left="0"/>
              <w:rPr>
                <w:b/>
                <w:szCs w:val="24"/>
              </w:rPr>
            </w:pPr>
          </w:p>
        </w:tc>
        <w:tc>
          <w:tcPr>
            <w:tcW w:w="3240" w:type="dxa"/>
          </w:tcPr>
          <w:p w14:paraId="7441CBCD" w14:textId="77777777" w:rsidR="00556270" w:rsidRPr="00A52178" w:rsidRDefault="00556270" w:rsidP="00FC6F5C">
            <w:pPr>
              <w:pStyle w:val="BodyTextIndent2"/>
              <w:ind w:left="0"/>
              <w:rPr>
                <w:b/>
                <w:szCs w:val="24"/>
              </w:rPr>
            </w:pPr>
          </w:p>
        </w:tc>
        <w:tc>
          <w:tcPr>
            <w:tcW w:w="3330" w:type="dxa"/>
          </w:tcPr>
          <w:p w14:paraId="1B346864" w14:textId="77777777" w:rsidR="00556270" w:rsidRPr="00A52178" w:rsidRDefault="00556270" w:rsidP="00FC6F5C">
            <w:pPr>
              <w:pStyle w:val="BodyTextIndent2"/>
              <w:ind w:left="0"/>
              <w:rPr>
                <w:b/>
                <w:szCs w:val="24"/>
              </w:rPr>
            </w:pPr>
          </w:p>
        </w:tc>
      </w:tr>
      <w:tr w:rsidR="00556270" w:rsidRPr="00A50379" w14:paraId="7C43556F" w14:textId="77777777" w:rsidTr="00556270">
        <w:trPr>
          <w:trHeight w:val="394"/>
        </w:trPr>
        <w:tc>
          <w:tcPr>
            <w:tcW w:w="570" w:type="dxa"/>
          </w:tcPr>
          <w:p w14:paraId="395ABAE2" w14:textId="77777777" w:rsidR="00556270" w:rsidRPr="00A52178" w:rsidRDefault="00556270" w:rsidP="00FC6F5C">
            <w:pPr>
              <w:pStyle w:val="BodyTextIndent2"/>
              <w:ind w:left="0"/>
              <w:rPr>
                <w:b/>
                <w:szCs w:val="24"/>
              </w:rPr>
            </w:pPr>
          </w:p>
        </w:tc>
        <w:tc>
          <w:tcPr>
            <w:tcW w:w="3655" w:type="dxa"/>
          </w:tcPr>
          <w:p w14:paraId="68C03A81" w14:textId="77777777" w:rsidR="00556270" w:rsidRPr="00A52178" w:rsidRDefault="00556270" w:rsidP="00FC6F5C">
            <w:pPr>
              <w:pStyle w:val="BodyTextIndent2"/>
              <w:ind w:left="0"/>
              <w:rPr>
                <w:b/>
                <w:szCs w:val="24"/>
              </w:rPr>
            </w:pPr>
          </w:p>
        </w:tc>
        <w:tc>
          <w:tcPr>
            <w:tcW w:w="2790" w:type="dxa"/>
          </w:tcPr>
          <w:p w14:paraId="31914EDD" w14:textId="77777777" w:rsidR="00556270" w:rsidRPr="00A52178" w:rsidRDefault="00556270" w:rsidP="00FC6F5C">
            <w:pPr>
              <w:pStyle w:val="BodyTextIndent2"/>
              <w:ind w:left="0"/>
              <w:rPr>
                <w:b/>
                <w:szCs w:val="24"/>
              </w:rPr>
            </w:pPr>
          </w:p>
        </w:tc>
        <w:tc>
          <w:tcPr>
            <w:tcW w:w="3240" w:type="dxa"/>
          </w:tcPr>
          <w:p w14:paraId="2E8B529F" w14:textId="77777777" w:rsidR="00556270" w:rsidRPr="00A52178" w:rsidRDefault="00556270" w:rsidP="00FC6F5C">
            <w:pPr>
              <w:pStyle w:val="BodyTextIndent2"/>
              <w:ind w:left="0"/>
              <w:rPr>
                <w:b/>
                <w:szCs w:val="24"/>
              </w:rPr>
            </w:pPr>
          </w:p>
        </w:tc>
        <w:tc>
          <w:tcPr>
            <w:tcW w:w="3330" w:type="dxa"/>
          </w:tcPr>
          <w:p w14:paraId="31ED6B8A" w14:textId="77777777" w:rsidR="00556270" w:rsidRPr="00A52178" w:rsidRDefault="00556270" w:rsidP="00FC6F5C">
            <w:pPr>
              <w:pStyle w:val="BodyTextIndent2"/>
              <w:ind w:left="0"/>
              <w:rPr>
                <w:b/>
                <w:szCs w:val="24"/>
              </w:rPr>
            </w:pPr>
          </w:p>
        </w:tc>
      </w:tr>
      <w:tr w:rsidR="00556270" w:rsidRPr="00A50379" w14:paraId="7C7AA249" w14:textId="77777777" w:rsidTr="00556270">
        <w:trPr>
          <w:trHeight w:val="369"/>
        </w:trPr>
        <w:tc>
          <w:tcPr>
            <w:tcW w:w="570" w:type="dxa"/>
          </w:tcPr>
          <w:p w14:paraId="3E318E64" w14:textId="77777777" w:rsidR="00556270" w:rsidRPr="00A52178" w:rsidRDefault="00556270" w:rsidP="00FC6F5C">
            <w:pPr>
              <w:pStyle w:val="BodyTextIndent2"/>
              <w:ind w:left="0"/>
              <w:rPr>
                <w:b/>
                <w:szCs w:val="24"/>
              </w:rPr>
            </w:pPr>
          </w:p>
        </w:tc>
        <w:tc>
          <w:tcPr>
            <w:tcW w:w="3655" w:type="dxa"/>
          </w:tcPr>
          <w:p w14:paraId="0E3070F7" w14:textId="77777777" w:rsidR="00556270" w:rsidRPr="00A52178" w:rsidRDefault="00556270" w:rsidP="00FC6F5C">
            <w:pPr>
              <w:pStyle w:val="BodyTextIndent2"/>
              <w:ind w:left="0"/>
              <w:rPr>
                <w:b/>
                <w:szCs w:val="24"/>
              </w:rPr>
            </w:pPr>
          </w:p>
        </w:tc>
        <w:tc>
          <w:tcPr>
            <w:tcW w:w="2790" w:type="dxa"/>
          </w:tcPr>
          <w:p w14:paraId="736A7703" w14:textId="77777777" w:rsidR="00556270" w:rsidRPr="00A52178" w:rsidRDefault="00556270" w:rsidP="00FC6F5C">
            <w:pPr>
              <w:pStyle w:val="BodyTextIndent2"/>
              <w:ind w:left="0"/>
              <w:rPr>
                <w:b/>
                <w:szCs w:val="24"/>
              </w:rPr>
            </w:pPr>
          </w:p>
        </w:tc>
        <w:tc>
          <w:tcPr>
            <w:tcW w:w="3240" w:type="dxa"/>
          </w:tcPr>
          <w:p w14:paraId="5664B2A3" w14:textId="77777777" w:rsidR="00556270" w:rsidRPr="00A52178" w:rsidRDefault="00556270" w:rsidP="00FC6F5C">
            <w:pPr>
              <w:pStyle w:val="BodyTextIndent2"/>
              <w:ind w:left="0"/>
              <w:rPr>
                <w:b/>
                <w:szCs w:val="24"/>
              </w:rPr>
            </w:pPr>
          </w:p>
        </w:tc>
        <w:tc>
          <w:tcPr>
            <w:tcW w:w="3330" w:type="dxa"/>
          </w:tcPr>
          <w:p w14:paraId="7025FD7D" w14:textId="77777777" w:rsidR="00556270" w:rsidRPr="00A52178" w:rsidRDefault="00556270" w:rsidP="00FC6F5C">
            <w:pPr>
              <w:pStyle w:val="BodyTextIndent2"/>
              <w:ind w:left="0"/>
              <w:rPr>
                <w:b/>
                <w:szCs w:val="24"/>
              </w:rPr>
            </w:pPr>
          </w:p>
        </w:tc>
      </w:tr>
      <w:tr w:rsidR="00556270" w:rsidRPr="00A50379" w14:paraId="3A3B3E29" w14:textId="77777777" w:rsidTr="00556270">
        <w:trPr>
          <w:trHeight w:val="394"/>
        </w:trPr>
        <w:tc>
          <w:tcPr>
            <w:tcW w:w="570" w:type="dxa"/>
          </w:tcPr>
          <w:p w14:paraId="07B0D0B8" w14:textId="77777777" w:rsidR="00556270" w:rsidRPr="00A52178" w:rsidRDefault="00556270" w:rsidP="00FC6F5C">
            <w:pPr>
              <w:pStyle w:val="BodyTextIndent2"/>
              <w:ind w:left="0"/>
              <w:rPr>
                <w:b/>
                <w:szCs w:val="24"/>
              </w:rPr>
            </w:pPr>
          </w:p>
        </w:tc>
        <w:tc>
          <w:tcPr>
            <w:tcW w:w="3655" w:type="dxa"/>
          </w:tcPr>
          <w:p w14:paraId="2543E29C" w14:textId="77777777" w:rsidR="00556270" w:rsidRPr="00A52178" w:rsidRDefault="00556270" w:rsidP="00FC6F5C">
            <w:pPr>
              <w:pStyle w:val="BodyTextIndent2"/>
              <w:ind w:left="0"/>
              <w:rPr>
                <w:b/>
                <w:szCs w:val="24"/>
              </w:rPr>
            </w:pPr>
          </w:p>
        </w:tc>
        <w:tc>
          <w:tcPr>
            <w:tcW w:w="2790" w:type="dxa"/>
          </w:tcPr>
          <w:p w14:paraId="38594441" w14:textId="77777777" w:rsidR="00556270" w:rsidRPr="00A52178" w:rsidRDefault="00556270" w:rsidP="00FC6F5C">
            <w:pPr>
              <w:pStyle w:val="BodyTextIndent2"/>
              <w:ind w:left="0"/>
              <w:rPr>
                <w:b/>
                <w:szCs w:val="24"/>
              </w:rPr>
            </w:pPr>
          </w:p>
        </w:tc>
        <w:tc>
          <w:tcPr>
            <w:tcW w:w="3240" w:type="dxa"/>
          </w:tcPr>
          <w:p w14:paraId="539C3353" w14:textId="77777777" w:rsidR="00556270" w:rsidRPr="00A52178" w:rsidRDefault="00556270" w:rsidP="00FC6F5C">
            <w:pPr>
              <w:pStyle w:val="BodyTextIndent2"/>
              <w:ind w:left="0"/>
              <w:rPr>
                <w:b/>
                <w:szCs w:val="24"/>
              </w:rPr>
            </w:pPr>
          </w:p>
        </w:tc>
        <w:tc>
          <w:tcPr>
            <w:tcW w:w="3330" w:type="dxa"/>
          </w:tcPr>
          <w:p w14:paraId="2A69DC75" w14:textId="77777777" w:rsidR="00556270" w:rsidRPr="00A52178" w:rsidRDefault="00556270" w:rsidP="00FC6F5C">
            <w:pPr>
              <w:pStyle w:val="BodyTextIndent2"/>
              <w:ind w:left="0"/>
              <w:rPr>
                <w:b/>
                <w:szCs w:val="24"/>
              </w:rPr>
            </w:pPr>
          </w:p>
        </w:tc>
      </w:tr>
      <w:tr w:rsidR="00556270" w:rsidRPr="00A50379" w14:paraId="057B0D7B" w14:textId="77777777" w:rsidTr="00556270">
        <w:trPr>
          <w:trHeight w:val="394"/>
        </w:trPr>
        <w:tc>
          <w:tcPr>
            <w:tcW w:w="570" w:type="dxa"/>
          </w:tcPr>
          <w:p w14:paraId="0DCC7394" w14:textId="77777777" w:rsidR="00556270" w:rsidRPr="00A52178" w:rsidRDefault="00556270" w:rsidP="00FC6F5C">
            <w:pPr>
              <w:pStyle w:val="BodyTextIndent2"/>
              <w:ind w:left="0"/>
              <w:rPr>
                <w:b/>
                <w:szCs w:val="24"/>
              </w:rPr>
            </w:pPr>
          </w:p>
        </w:tc>
        <w:tc>
          <w:tcPr>
            <w:tcW w:w="3655" w:type="dxa"/>
          </w:tcPr>
          <w:p w14:paraId="777AAF95" w14:textId="77777777" w:rsidR="00556270" w:rsidRPr="00A52178" w:rsidRDefault="00556270" w:rsidP="00FC6F5C">
            <w:pPr>
              <w:pStyle w:val="BodyTextIndent2"/>
              <w:ind w:left="0"/>
              <w:rPr>
                <w:b/>
                <w:szCs w:val="24"/>
              </w:rPr>
            </w:pPr>
          </w:p>
        </w:tc>
        <w:tc>
          <w:tcPr>
            <w:tcW w:w="2790" w:type="dxa"/>
          </w:tcPr>
          <w:p w14:paraId="38AED786" w14:textId="77777777" w:rsidR="00556270" w:rsidRPr="00A52178" w:rsidRDefault="00556270" w:rsidP="00FC6F5C">
            <w:pPr>
              <w:pStyle w:val="BodyTextIndent2"/>
              <w:ind w:left="0"/>
              <w:rPr>
                <w:b/>
                <w:szCs w:val="24"/>
              </w:rPr>
            </w:pPr>
          </w:p>
        </w:tc>
        <w:tc>
          <w:tcPr>
            <w:tcW w:w="3240" w:type="dxa"/>
          </w:tcPr>
          <w:p w14:paraId="268EF4D7" w14:textId="77777777" w:rsidR="00556270" w:rsidRPr="00A52178" w:rsidRDefault="00556270" w:rsidP="00FC6F5C">
            <w:pPr>
              <w:pStyle w:val="BodyTextIndent2"/>
              <w:ind w:left="0"/>
              <w:rPr>
                <w:b/>
                <w:szCs w:val="24"/>
              </w:rPr>
            </w:pPr>
          </w:p>
        </w:tc>
        <w:tc>
          <w:tcPr>
            <w:tcW w:w="3330" w:type="dxa"/>
          </w:tcPr>
          <w:p w14:paraId="5553A8AE" w14:textId="77777777" w:rsidR="00556270" w:rsidRPr="00A52178" w:rsidRDefault="00556270" w:rsidP="00FC6F5C">
            <w:pPr>
              <w:pStyle w:val="BodyTextIndent2"/>
              <w:ind w:left="0"/>
              <w:rPr>
                <w:b/>
                <w:szCs w:val="24"/>
              </w:rPr>
            </w:pPr>
          </w:p>
        </w:tc>
      </w:tr>
      <w:tr w:rsidR="00556270" w:rsidRPr="00A50379" w14:paraId="60AA0CA6" w14:textId="77777777" w:rsidTr="00556270">
        <w:trPr>
          <w:trHeight w:val="394"/>
        </w:trPr>
        <w:tc>
          <w:tcPr>
            <w:tcW w:w="570" w:type="dxa"/>
          </w:tcPr>
          <w:p w14:paraId="5CC0DB3C" w14:textId="77777777" w:rsidR="00556270" w:rsidRPr="00A52178" w:rsidRDefault="00556270" w:rsidP="00FC6F5C">
            <w:pPr>
              <w:pStyle w:val="BodyTextIndent2"/>
              <w:ind w:left="0"/>
              <w:rPr>
                <w:b/>
                <w:szCs w:val="24"/>
              </w:rPr>
            </w:pPr>
          </w:p>
        </w:tc>
        <w:tc>
          <w:tcPr>
            <w:tcW w:w="3655" w:type="dxa"/>
          </w:tcPr>
          <w:p w14:paraId="6DA7656F" w14:textId="77777777" w:rsidR="00556270" w:rsidRPr="00A52178" w:rsidRDefault="00556270" w:rsidP="00FC6F5C">
            <w:pPr>
              <w:pStyle w:val="BodyTextIndent2"/>
              <w:ind w:left="0"/>
              <w:rPr>
                <w:b/>
                <w:szCs w:val="24"/>
              </w:rPr>
            </w:pPr>
          </w:p>
        </w:tc>
        <w:tc>
          <w:tcPr>
            <w:tcW w:w="2790" w:type="dxa"/>
          </w:tcPr>
          <w:p w14:paraId="49EB4EF5" w14:textId="77777777" w:rsidR="00556270" w:rsidRPr="00A52178" w:rsidRDefault="00556270" w:rsidP="00FC6F5C">
            <w:pPr>
              <w:pStyle w:val="BodyTextIndent2"/>
              <w:ind w:left="0"/>
              <w:rPr>
                <w:b/>
                <w:szCs w:val="24"/>
              </w:rPr>
            </w:pPr>
          </w:p>
        </w:tc>
        <w:tc>
          <w:tcPr>
            <w:tcW w:w="3240" w:type="dxa"/>
          </w:tcPr>
          <w:p w14:paraId="6340DBC0" w14:textId="77777777" w:rsidR="00556270" w:rsidRPr="00A52178" w:rsidRDefault="00556270" w:rsidP="00FC6F5C">
            <w:pPr>
              <w:pStyle w:val="BodyTextIndent2"/>
              <w:ind w:left="0"/>
              <w:rPr>
                <w:b/>
                <w:szCs w:val="24"/>
              </w:rPr>
            </w:pPr>
          </w:p>
        </w:tc>
        <w:tc>
          <w:tcPr>
            <w:tcW w:w="3330" w:type="dxa"/>
          </w:tcPr>
          <w:p w14:paraId="4A3B5148" w14:textId="77777777" w:rsidR="00556270" w:rsidRPr="00A52178" w:rsidRDefault="00556270" w:rsidP="00FC6F5C">
            <w:pPr>
              <w:pStyle w:val="BodyTextIndent2"/>
              <w:ind w:left="0"/>
              <w:rPr>
                <w:b/>
                <w:szCs w:val="24"/>
              </w:rPr>
            </w:pPr>
          </w:p>
        </w:tc>
      </w:tr>
      <w:tr w:rsidR="00556270" w:rsidRPr="00A50379" w14:paraId="7EF4DC6C" w14:textId="77777777" w:rsidTr="00556270">
        <w:trPr>
          <w:trHeight w:val="394"/>
        </w:trPr>
        <w:tc>
          <w:tcPr>
            <w:tcW w:w="7015" w:type="dxa"/>
            <w:gridSpan w:val="3"/>
          </w:tcPr>
          <w:p w14:paraId="76B41FCE" w14:textId="77777777" w:rsidR="00556270" w:rsidRPr="00A52178" w:rsidRDefault="00556270" w:rsidP="00FC6F5C">
            <w:pPr>
              <w:pStyle w:val="BodyTextIndent2"/>
              <w:ind w:left="0"/>
              <w:jc w:val="right"/>
              <w:rPr>
                <w:b/>
                <w:szCs w:val="24"/>
              </w:rPr>
            </w:pPr>
            <w:r>
              <w:rPr>
                <w:b/>
                <w:szCs w:val="24"/>
              </w:rPr>
              <w:t xml:space="preserve">Total Cost </w:t>
            </w:r>
          </w:p>
        </w:tc>
        <w:tc>
          <w:tcPr>
            <w:tcW w:w="3240" w:type="dxa"/>
          </w:tcPr>
          <w:p w14:paraId="77352A6D" w14:textId="77777777" w:rsidR="00556270" w:rsidRPr="00A52178" w:rsidRDefault="00556270" w:rsidP="00FC6F5C">
            <w:pPr>
              <w:pStyle w:val="BodyTextIndent2"/>
              <w:ind w:left="0"/>
              <w:rPr>
                <w:b/>
                <w:szCs w:val="24"/>
              </w:rPr>
            </w:pPr>
          </w:p>
        </w:tc>
        <w:tc>
          <w:tcPr>
            <w:tcW w:w="3330" w:type="dxa"/>
          </w:tcPr>
          <w:p w14:paraId="4DA99CE5" w14:textId="77777777" w:rsidR="00556270" w:rsidRPr="00A52178" w:rsidRDefault="00556270" w:rsidP="00FC6F5C">
            <w:pPr>
              <w:pStyle w:val="BodyTextIndent2"/>
              <w:ind w:left="0"/>
              <w:rPr>
                <w:b/>
                <w:szCs w:val="24"/>
              </w:rPr>
            </w:pPr>
          </w:p>
        </w:tc>
      </w:tr>
    </w:tbl>
    <w:p w14:paraId="12B91645" w14:textId="77777777" w:rsidR="001D41AB" w:rsidRDefault="001D41AB" w:rsidP="00556270">
      <w:pPr>
        <w:spacing w:line="276" w:lineRule="auto"/>
        <w:jc w:val="center"/>
        <w:rPr>
          <w:b/>
          <w:bCs/>
          <w:i/>
          <w:iCs/>
          <w:szCs w:val="24"/>
        </w:rPr>
      </w:pPr>
    </w:p>
    <w:p w14:paraId="6198126E" w14:textId="77777777" w:rsidR="00556270" w:rsidRDefault="00556270" w:rsidP="00556270">
      <w:pPr>
        <w:spacing w:line="276" w:lineRule="auto"/>
        <w:jc w:val="center"/>
        <w:rPr>
          <w:b/>
          <w:bCs/>
          <w:i/>
          <w:iCs/>
          <w:szCs w:val="24"/>
        </w:rPr>
      </w:pPr>
      <w:r>
        <w:rPr>
          <w:b/>
          <w:bCs/>
          <w:i/>
          <w:iCs/>
          <w:szCs w:val="24"/>
        </w:rPr>
        <w:tab/>
      </w:r>
    </w:p>
    <w:p w14:paraId="2207FD19" w14:textId="77777777" w:rsidR="00C942AE" w:rsidRDefault="00C942AE" w:rsidP="00556270">
      <w:pPr>
        <w:spacing w:line="276" w:lineRule="auto"/>
        <w:jc w:val="center"/>
        <w:rPr>
          <w:b/>
          <w:bCs/>
          <w:i/>
          <w:iCs/>
          <w:szCs w:val="24"/>
        </w:rPr>
      </w:pPr>
    </w:p>
    <w:p w14:paraId="27857A94" w14:textId="77777777" w:rsidR="00C942AE" w:rsidRDefault="00C942AE" w:rsidP="00556270">
      <w:pPr>
        <w:spacing w:line="276" w:lineRule="auto"/>
        <w:jc w:val="center"/>
        <w:rPr>
          <w:b/>
          <w:bCs/>
          <w:i/>
          <w:iCs/>
          <w:szCs w:val="24"/>
        </w:rPr>
      </w:pPr>
    </w:p>
    <w:p w14:paraId="46BC5914" w14:textId="77777777" w:rsidR="00C942AE" w:rsidRDefault="00C942AE" w:rsidP="00556270">
      <w:pPr>
        <w:spacing w:line="276" w:lineRule="auto"/>
        <w:jc w:val="center"/>
        <w:rPr>
          <w:b/>
          <w:bCs/>
          <w:i/>
          <w:iCs/>
          <w:szCs w:val="24"/>
        </w:rPr>
      </w:pPr>
    </w:p>
    <w:p w14:paraId="42B241E3" w14:textId="77777777" w:rsidR="00C942AE" w:rsidRDefault="00C942AE" w:rsidP="00556270">
      <w:pPr>
        <w:spacing w:line="276" w:lineRule="auto"/>
        <w:jc w:val="center"/>
        <w:rPr>
          <w:b/>
          <w:bCs/>
          <w:i/>
          <w:iCs/>
          <w:szCs w:val="24"/>
        </w:rPr>
      </w:pPr>
    </w:p>
    <w:p w14:paraId="4B967157" w14:textId="77777777" w:rsidR="00C942AE" w:rsidRDefault="00C942AE" w:rsidP="00556270">
      <w:pPr>
        <w:spacing w:line="276" w:lineRule="auto"/>
        <w:jc w:val="center"/>
        <w:rPr>
          <w:b/>
          <w:bCs/>
          <w:i/>
          <w:iCs/>
          <w:szCs w:val="24"/>
        </w:rPr>
      </w:pPr>
    </w:p>
    <w:p w14:paraId="6586E235" w14:textId="77777777" w:rsidR="00C942AE" w:rsidRDefault="00C942AE" w:rsidP="00556270">
      <w:pPr>
        <w:spacing w:line="276" w:lineRule="auto"/>
        <w:jc w:val="center"/>
        <w:rPr>
          <w:b/>
          <w:bCs/>
          <w:i/>
          <w:iCs/>
          <w:szCs w:val="24"/>
        </w:rPr>
      </w:pPr>
    </w:p>
    <w:p w14:paraId="02A0EFA9" w14:textId="77777777" w:rsidR="00C942AE" w:rsidRDefault="00C942AE" w:rsidP="00556270">
      <w:pPr>
        <w:spacing w:line="276" w:lineRule="auto"/>
        <w:jc w:val="center"/>
        <w:rPr>
          <w:b/>
          <w:bCs/>
          <w:i/>
          <w:iCs/>
          <w:szCs w:val="24"/>
        </w:rPr>
      </w:pPr>
    </w:p>
    <w:p w14:paraId="7316E927" w14:textId="77777777" w:rsidR="00C942AE" w:rsidRDefault="00C942AE" w:rsidP="00556270">
      <w:pPr>
        <w:spacing w:line="276" w:lineRule="auto"/>
        <w:jc w:val="center"/>
        <w:rPr>
          <w:b/>
          <w:bCs/>
          <w:i/>
          <w:iCs/>
          <w:szCs w:val="24"/>
        </w:rPr>
      </w:pPr>
    </w:p>
    <w:p w14:paraId="50FB774D" w14:textId="77777777" w:rsidR="00C942AE" w:rsidRDefault="00C942AE" w:rsidP="00556270">
      <w:pPr>
        <w:spacing w:line="276" w:lineRule="auto"/>
        <w:jc w:val="center"/>
        <w:rPr>
          <w:b/>
          <w:bCs/>
          <w:i/>
          <w:iCs/>
          <w:szCs w:val="24"/>
        </w:rPr>
      </w:pPr>
    </w:p>
    <w:p w14:paraId="5A1CB8BC" w14:textId="77777777" w:rsidR="00C942AE" w:rsidRDefault="00C942AE" w:rsidP="00556270">
      <w:pPr>
        <w:spacing w:line="276" w:lineRule="auto"/>
        <w:jc w:val="center"/>
        <w:rPr>
          <w:b/>
          <w:bCs/>
          <w:i/>
          <w:iCs/>
          <w:szCs w:val="24"/>
        </w:rPr>
      </w:pPr>
    </w:p>
    <w:p w14:paraId="1AE7F67D" w14:textId="77777777" w:rsidR="00C942AE" w:rsidRDefault="00C942AE" w:rsidP="00556270">
      <w:pPr>
        <w:spacing w:line="276" w:lineRule="auto"/>
        <w:jc w:val="center"/>
        <w:rPr>
          <w:b/>
          <w:bCs/>
          <w:i/>
          <w:iCs/>
          <w:szCs w:val="24"/>
        </w:rPr>
      </w:pPr>
    </w:p>
    <w:p w14:paraId="4FE7EC5B" w14:textId="77777777" w:rsidR="00C50D57" w:rsidRDefault="00C50D57" w:rsidP="001C33A7">
      <w:pPr>
        <w:spacing w:line="276" w:lineRule="auto"/>
        <w:rPr>
          <w:b/>
          <w:bCs/>
          <w:i/>
          <w:iCs/>
          <w:szCs w:val="24"/>
        </w:rPr>
      </w:pPr>
    </w:p>
    <w:p w14:paraId="0F633BD3" w14:textId="77777777" w:rsidR="00C50D57" w:rsidRDefault="00C50D57" w:rsidP="001C33A7">
      <w:pPr>
        <w:spacing w:line="276" w:lineRule="auto"/>
        <w:rPr>
          <w:b/>
          <w:bCs/>
          <w:i/>
          <w:iCs/>
          <w:szCs w:val="24"/>
        </w:rPr>
      </w:pPr>
    </w:p>
    <w:p w14:paraId="6CFABC2E" w14:textId="77777777" w:rsidR="00DE7FBD" w:rsidRDefault="00DE7FBD" w:rsidP="001C33A7">
      <w:pPr>
        <w:spacing w:line="276" w:lineRule="auto"/>
        <w:rPr>
          <w:b/>
          <w:bCs/>
          <w:i/>
          <w:iCs/>
          <w:szCs w:val="24"/>
        </w:rPr>
      </w:pPr>
    </w:p>
    <w:p w14:paraId="6A122932" w14:textId="77777777" w:rsidR="00556270" w:rsidRDefault="00556199" w:rsidP="00556270">
      <w:pPr>
        <w:spacing w:line="276" w:lineRule="auto"/>
        <w:jc w:val="center"/>
        <w:rPr>
          <w:b/>
          <w:bCs/>
          <w:i/>
          <w:iCs/>
          <w:szCs w:val="24"/>
        </w:rPr>
      </w:pPr>
      <w:r>
        <w:rPr>
          <w:b/>
          <w:bCs/>
          <w:i/>
          <w:iCs/>
          <w:szCs w:val="24"/>
        </w:rPr>
        <w:t xml:space="preserve"> C - </w:t>
      </w:r>
      <w:r w:rsidR="00556270">
        <w:rPr>
          <w:b/>
          <w:bCs/>
          <w:i/>
          <w:iCs/>
          <w:szCs w:val="24"/>
        </w:rPr>
        <w:t xml:space="preserve">II) List of </w:t>
      </w:r>
      <w:r w:rsidR="00556270" w:rsidRPr="00D376EF">
        <w:rPr>
          <w:b/>
          <w:bCs/>
          <w:i/>
          <w:iCs/>
          <w:szCs w:val="24"/>
        </w:rPr>
        <w:t xml:space="preserve">Cleaning Implementation and other materials </w:t>
      </w:r>
    </w:p>
    <w:p w14:paraId="55C34000" w14:textId="77777777" w:rsidR="00556270" w:rsidRDefault="00556270" w:rsidP="00556270">
      <w:pPr>
        <w:spacing w:line="276" w:lineRule="auto"/>
        <w:jc w:val="center"/>
        <w:rPr>
          <w:b/>
          <w:bCs/>
          <w:i/>
          <w:iCs/>
          <w:szCs w:val="24"/>
        </w:rPr>
      </w:pPr>
    </w:p>
    <w:p w14:paraId="3E7B1BDD" w14:textId="77777777" w:rsidR="00556270" w:rsidRPr="00B878D1" w:rsidRDefault="00556270" w:rsidP="00556270">
      <w:pPr>
        <w:spacing w:line="276" w:lineRule="auto"/>
        <w:rPr>
          <w:szCs w:val="24"/>
        </w:rPr>
      </w:pPr>
      <w:r w:rsidRPr="00B878D1">
        <w:rPr>
          <w:szCs w:val="24"/>
        </w:rPr>
        <w:t>Bidder must provide the total quantity requirement per month including mops,</w:t>
      </w:r>
      <w:r w:rsidR="0043171A">
        <w:rPr>
          <w:szCs w:val="24"/>
        </w:rPr>
        <w:t xml:space="preserve"> </w:t>
      </w:r>
      <w:r w:rsidRPr="00B878D1">
        <w:rPr>
          <w:szCs w:val="24"/>
        </w:rPr>
        <w:t>brooms</w:t>
      </w:r>
      <w:r w:rsidR="0043171A">
        <w:rPr>
          <w:szCs w:val="24"/>
        </w:rPr>
        <w:t xml:space="preserve"> </w:t>
      </w:r>
      <w:r w:rsidRPr="00B878D1">
        <w:rPr>
          <w:szCs w:val="24"/>
        </w:rPr>
        <w:t>Eke</w:t>
      </w:r>
      <w:r>
        <w:rPr>
          <w:szCs w:val="24"/>
        </w:rPr>
        <w:t>l</w:t>
      </w:r>
      <w:r w:rsidRPr="00B878D1">
        <w:rPr>
          <w:szCs w:val="24"/>
        </w:rPr>
        <w:t>s,</w:t>
      </w:r>
      <w:r w:rsidR="0043171A">
        <w:rPr>
          <w:szCs w:val="24"/>
        </w:rPr>
        <w:t xml:space="preserve"> </w:t>
      </w:r>
      <w:r w:rsidRPr="00B878D1">
        <w:rPr>
          <w:szCs w:val="24"/>
        </w:rPr>
        <w:t>etc.</w:t>
      </w:r>
    </w:p>
    <w:tbl>
      <w:tblPr>
        <w:tblpPr w:leftFromText="180" w:rightFromText="180" w:vertAnchor="text" w:horzAnchor="margin" w:tblpY="164"/>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575"/>
        <w:gridCol w:w="3870"/>
        <w:gridCol w:w="3240"/>
        <w:gridCol w:w="3330"/>
      </w:tblGrid>
      <w:tr w:rsidR="00556270" w:rsidRPr="00A50379" w14:paraId="06C04228" w14:textId="77777777" w:rsidTr="00B24A10">
        <w:trPr>
          <w:trHeight w:val="394"/>
        </w:trPr>
        <w:tc>
          <w:tcPr>
            <w:tcW w:w="570" w:type="dxa"/>
          </w:tcPr>
          <w:p w14:paraId="13E8BB4A" w14:textId="77777777" w:rsidR="00556270" w:rsidRPr="00A52178" w:rsidRDefault="00556270" w:rsidP="00FC6F5C">
            <w:pPr>
              <w:pStyle w:val="BodyTextIndent2"/>
              <w:ind w:left="0"/>
              <w:rPr>
                <w:b/>
                <w:szCs w:val="24"/>
              </w:rPr>
            </w:pPr>
            <w:r w:rsidRPr="00A52178">
              <w:rPr>
                <w:b/>
                <w:szCs w:val="24"/>
              </w:rPr>
              <w:t xml:space="preserve">No. </w:t>
            </w:r>
          </w:p>
        </w:tc>
        <w:tc>
          <w:tcPr>
            <w:tcW w:w="2575" w:type="dxa"/>
          </w:tcPr>
          <w:p w14:paraId="6265BCBB" w14:textId="77777777" w:rsidR="00556270" w:rsidRPr="00A52178" w:rsidRDefault="00556270" w:rsidP="00EA0F19">
            <w:pPr>
              <w:pStyle w:val="BodyTextIndent2"/>
              <w:ind w:left="0"/>
              <w:jc w:val="center"/>
              <w:rPr>
                <w:b/>
                <w:szCs w:val="24"/>
              </w:rPr>
            </w:pPr>
            <w:r w:rsidRPr="00A52178">
              <w:rPr>
                <w:b/>
                <w:szCs w:val="24"/>
              </w:rPr>
              <w:t xml:space="preserve">Type of </w:t>
            </w:r>
            <w:r w:rsidR="00EA0F19">
              <w:rPr>
                <w:b/>
                <w:szCs w:val="24"/>
              </w:rPr>
              <w:t>Material</w:t>
            </w:r>
          </w:p>
        </w:tc>
        <w:tc>
          <w:tcPr>
            <w:tcW w:w="3870" w:type="dxa"/>
          </w:tcPr>
          <w:p w14:paraId="74062A45" w14:textId="77777777" w:rsidR="00556270" w:rsidRPr="00A52178" w:rsidRDefault="00556270" w:rsidP="00FC6F5C">
            <w:pPr>
              <w:pStyle w:val="BodyTextIndent2"/>
              <w:ind w:left="0"/>
              <w:rPr>
                <w:b/>
                <w:szCs w:val="24"/>
              </w:rPr>
            </w:pPr>
            <w:r>
              <w:rPr>
                <w:b/>
                <w:szCs w:val="24"/>
              </w:rPr>
              <w:t xml:space="preserve">Required Quantity </w:t>
            </w:r>
          </w:p>
        </w:tc>
        <w:tc>
          <w:tcPr>
            <w:tcW w:w="3240" w:type="dxa"/>
          </w:tcPr>
          <w:p w14:paraId="2B909F31" w14:textId="77777777" w:rsidR="00556270" w:rsidRPr="00A52178" w:rsidRDefault="00556270" w:rsidP="00FC6F5C">
            <w:pPr>
              <w:pStyle w:val="BodyTextIndent2"/>
              <w:ind w:left="0"/>
              <w:rPr>
                <w:b/>
                <w:szCs w:val="24"/>
              </w:rPr>
            </w:pPr>
            <w:r w:rsidRPr="00A52178">
              <w:rPr>
                <w:b/>
                <w:szCs w:val="24"/>
              </w:rPr>
              <w:t xml:space="preserve">Cost  </w:t>
            </w:r>
            <w:r>
              <w:rPr>
                <w:b/>
                <w:szCs w:val="24"/>
              </w:rPr>
              <w:t xml:space="preserve"> per one Month </w:t>
            </w:r>
            <w:r w:rsidR="00B24A10">
              <w:rPr>
                <w:b/>
                <w:szCs w:val="24"/>
              </w:rPr>
              <w:t>(Rs.)</w:t>
            </w:r>
          </w:p>
        </w:tc>
        <w:tc>
          <w:tcPr>
            <w:tcW w:w="3330" w:type="dxa"/>
          </w:tcPr>
          <w:p w14:paraId="6637D3AB" w14:textId="77777777" w:rsidR="00556270" w:rsidRPr="00A52178" w:rsidRDefault="00556270" w:rsidP="00FC6F5C">
            <w:pPr>
              <w:pStyle w:val="BodyTextIndent2"/>
              <w:ind w:left="0"/>
              <w:rPr>
                <w:b/>
                <w:szCs w:val="24"/>
              </w:rPr>
            </w:pPr>
            <w:r>
              <w:rPr>
                <w:b/>
                <w:szCs w:val="24"/>
              </w:rPr>
              <w:t>Annual</w:t>
            </w:r>
            <w:r w:rsidRPr="00A52178">
              <w:rPr>
                <w:b/>
                <w:szCs w:val="24"/>
              </w:rPr>
              <w:t xml:space="preserve"> Cost  </w:t>
            </w:r>
            <w:r w:rsidR="00B24A10">
              <w:rPr>
                <w:b/>
                <w:szCs w:val="24"/>
              </w:rPr>
              <w:t>(Rs.)</w:t>
            </w:r>
          </w:p>
        </w:tc>
      </w:tr>
      <w:tr w:rsidR="00556270" w:rsidRPr="00A50379" w14:paraId="141A6470" w14:textId="77777777" w:rsidTr="00B24A10">
        <w:trPr>
          <w:trHeight w:val="369"/>
        </w:trPr>
        <w:tc>
          <w:tcPr>
            <w:tcW w:w="570" w:type="dxa"/>
          </w:tcPr>
          <w:p w14:paraId="18B6B5C0" w14:textId="77777777" w:rsidR="00556270" w:rsidRPr="00A52178" w:rsidRDefault="00556270" w:rsidP="00FC6F5C">
            <w:pPr>
              <w:pStyle w:val="BodyTextIndent2"/>
              <w:ind w:left="0"/>
              <w:rPr>
                <w:b/>
                <w:szCs w:val="24"/>
              </w:rPr>
            </w:pPr>
          </w:p>
        </w:tc>
        <w:tc>
          <w:tcPr>
            <w:tcW w:w="2575" w:type="dxa"/>
          </w:tcPr>
          <w:p w14:paraId="34674996" w14:textId="77777777" w:rsidR="00556270" w:rsidRPr="00A52178" w:rsidRDefault="00556270" w:rsidP="00FC6F5C">
            <w:pPr>
              <w:pStyle w:val="BodyTextIndent2"/>
              <w:ind w:left="0"/>
              <w:rPr>
                <w:b/>
                <w:szCs w:val="24"/>
              </w:rPr>
            </w:pPr>
          </w:p>
        </w:tc>
        <w:tc>
          <w:tcPr>
            <w:tcW w:w="3870" w:type="dxa"/>
          </w:tcPr>
          <w:p w14:paraId="797EDA3A" w14:textId="77777777" w:rsidR="00556270" w:rsidRPr="00A52178" w:rsidRDefault="00556270" w:rsidP="00FC6F5C">
            <w:pPr>
              <w:pStyle w:val="BodyTextIndent2"/>
              <w:ind w:left="0"/>
              <w:rPr>
                <w:b/>
                <w:szCs w:val="24"/>
              </w:rPr>
            </w:pPr>
          </w:p>
        </w:tc>
        <w:tc>
          <w:tcPr>
            <w:tcW w:w="3240" w:type="dxa"/>
          </w:tcPr>
          <w:p w14:paraId="1286E200" w14:textId="77777777" w:rsidR="00556270" w:rsidRPr="00A52178" w:rsidRDefault="00556270" w:rsidP="00FC6F5C">
            <w:pPr>
              <w:pStyle w:val="BodyTextIndent2"/>
              <w:ind w:left="0"/>
              <w:rPr>
                <w:b/>
                <w:szCs w:val="24"/>
              </w:rPr>
            </w:pPr>
          </w:p>
        </w:tc>
        <w:tc>
          <w:tcPr>
            <w:tcW w:w="3330" w:type="dxa"/>
          </w:tcPr>
          <w:p w14:paraId="5B98E873" w14:textId="77777777" w:rsidR="00556270" w:rsidRPr="00A52178" w:rsidRDefault="00556270" w:rsidP="00FC6F5C">
            <w:pPr>
              <w:pStyle w:val="BodyTextIndent2"/>
              <w:ind w:left="0"/>
              <w:rPr>
                <w:b/>
                <w:szCs w:val="24"/>
              </w:rPr>
            </w:pPr>
          </w:p>
        </w:tc>
      </w:tr>
      <w:tr w:rsidR="00556270" w:rsidRPr="00A50379" w14:paraId="59ECDABB" w14:textId="77777777" w:rsidTr="00B24A10">
        <w:trPr>
          <w:trHeight w:val="394"/>
        </w:trPr>
        <w:tc>
          <w:tcPr>
            <w:tcW w:w="570" w:type="dxa"/>
          </w:tcPr>
          <w:p w14:paraId="538BDC4D" w14:textId="77777777" w:rsidR="00556270" w:rsidRPr="00A52178" w:rsidRDefault="00556270" w:rsidP="00FC6F5C">
            <w:pPr>
              <w:pStyle w:val="BodyTextIndent2"/>
              <w:ind w:left="0"/>
              <w:rPr>
                <w:b/>
                <w:szCs w:val="24"/>
              </w:rPr>
            </w:pPr>
          </w:p>
        </w:tc>
        <w:tc>
          <w:tcPr>
            <w:tcW w:w="2575" w:type="dxa"/>
          </w:tcPr>
          <w:p w14:paraId="378F57FB" w14:textId="77777777" w:rsidR="00556270" w:rsidRPr="00A52178" w:rsidRDefault="00556270" w:rsidP="00FC6F5C">
            <w:pPr>
              <w:pStyle w:val="BodyTextIndent2"/>
              <w:ind w:left="0"/>
              <w:rPr>
                <w:b/>
                <w:szCs w:val="24"/>
              </w:rPr>
            </w:pPr>
          </w:p>
        </w:tc>
        <w:tc>
          <w:tcPr>
            <w:tcW w:w="3870" w:type="dxa"/>
          </w:tcPr>
          <w:p w14:paraId="112F0224" w14:textId="77777777" w:rsidR="00556270" w:rsidRPr="00A52178" w:rsidRDefault="00556270" w:rsidP="00FC6F5C">
            <w:pPr>
              <w:pStyle w:val="BodyTextIndent2"/>
              <w:ind w:left="0"/>
              <w:rPr>
                <w:b/>
                <w:szCs w:val="24"/>
              </w:rPr>
            </w:pPr>
          </w:p>
        </w:tc>
        <w:tc>
          <w:tcPr>
            <w:tcW w:w="3240" w:type="dxa"/>
          </w:tcPr>
          <w:p w14:paraId="5371DD45" w14:textId="77777777" w:rsidR="00556270" w:rsidRPr="00A52178" w:rsidRDefault="00556270" w:rsidP="00FC6F5C">
            <w:pPr>
              <w:pStyle w:val="BodyTextIndent2"/>
              <w:ind w:left="0"/>
              <w:rPr>
                <w:b/>
                <w:szCs w:val="24"/>
              </w:rPr>
            </w:pPr>
          </w:p>
        </w:tc>
        <w:tc>
          <w:tcPr>
            <w:tcW w:w="3330" w:type="dxa"/>
          </w:tcPr>
          <w:p w14:paraId="524270C3" w14:textId="77777777" w:rsidR="00556270" w:rsidRPr="00A52178" w:rsidRDefault="00556270" w:rsidP="00FC6F5C">
            <w:pPr>
              <w:pStyle w:val="BodyTextIndent2"/>
              <w:ind w:left="0"/>
              <w:rPr>
                <w:b/>
                <w:szCs w:val="24"/>
              </w:rPr>
            </w:pPr>
          </w:p>
        </w:tc>
      </w:tr>
      <w:tr w:rsidR="00556270" w:rsidRPr="00A50379" w14:paraId="7A22FD39" w14:textId="77777777" w:rsidTr="00B24A10">
        <w:trPr>
          <w:trHeight w:val="369"/>
        </w:trPr>
        <w:tc>
          <w:tcPr>
            <w:tcW w:w="570" w:type="dxa"/>
          </w:tcPr>
          <w:p w14:paraId="6E90155E" w14:textId="77777777" w:rsidR="00556270" w:rsidRPr="00A52178" w:rsidRDefault="00556270" w:rsidP="00FC6F5C">
            <w:pPr>
              <w:pStyle w:val="BodyTextIndent2"/>
              <w:ind w:left="0"/>
              <w:rPr>
                <w:b/>
                <w:szCs w:val="24"/>
              </w:rPr>
            </w:pPr>
          </w:p>
        </w:tc>
        <w:tc>
          <w:tcPr>
            <w:tcW w:w="2575" w:type="dxa"/>
          </w:tcPr>
          <w:p w14:paraId="2890A465" w14:textId="77777777" w:rsidR="00556270" w:rsidRPr="00A52178" w:rsidRDefault="00556270" w:rsidP="00FC6F5C">
            <w:pPr>
              <w:pStyle w:val="BodyTextIndent2"/>
              <w:ind w:left="0"/>
              <w:rPr>
                <w:b/>
                <w:szCs w:val="24"/>
              </w:rPr>
            </w:pPr>
          </w:p>
        </w:tc>
        <w:tc>
          <w:tcPr>
            <w:tcW w:w="3870" w:type="dxa"/>
          </w:tcPr>
          <w:p w14:paraId="4FFF8A3C" w14:textId="77777777" w:rsidR="00556270" w:rsidRPr="00A52178" w:rsidRDefault="00556270" w:rsidP="00FC6F5C">
            <w:pPr>
              <w:pStyle w:val="BodyTextIndent2"/>
              <w:ind w:left="0"/>
              <w:rPr>
                <w:b/>
                <w:szCs w:val="24"/>
              </w:rPr>
            </w:pPr>
          </w:p>
        </w:tc>
        <w:tc>
          <w:tcPr>
            <w:tcW w:w="3240" w:type="dxa"/>
          </w:tcPr>
          <w:p w14:paraId="19670DF2" w14:textId="77777777" w:rsidR="00556270" w:rsidRPr="00A52178" w:rsidRDefault="00556270" w:rsidP="00FC6F5C">
            <w:pPr>
              <w:pStyle w:val="BodyTextIndent2"/>
              <w:ind w:left="0"/>
              <w:rPr>
                <w:b/>
                <w:szCs w:val="24"/>
              </w:rPr>
            </w:pPr>
          </w:p>
        </w:tc>
        <w:tc>
          <w:tcPr>
            <w:tcW w:w="3330" w:type="dxa"/>
          </w:tcPr>
          <w:p w14:paraId="218EB0D7" w14:textId="77777777" w:rsidR="00556270" w:rsidRPr="00A52178" w:rsidRDefault="00556270" w:rsidP="00FC6F5C">
            <w:pPr>
              <w:pStyle w:val="BodyTextIndent2"/>
              <w:ind w:left="0"/>
              <w:rPr>
                <w:b/>
                <w:szCs w:val="24"/>
              </w:rPr>
            </w:pPr>
          </w:p>
        </w:tc>
      </w:tr>
      <w:tr w:rsidR="00556270" w:rsidRPr="00A50379" w14:paraId="22126685" w14:textId="77777777" w:rsidTr="00B24A10">
        <w:trPr>
          <w:trHeight w:val="394"/>
        </w:trPr>
        <w:tc>
          <w:tcPr>
            <w:tcW w:w="570" w:type="dxa"/>
          </w:tcPr>
          <w:p w14:paraId="2B595ABC" w14:textId="77777777" w:rsidR="00556270" w:rsidRPr="00A52178" w:rsidRDefault="00556270" w:rsidP="00FC6F5C">
            <w:pPr>
              <w:pStyle w:val="BodyTextIndent2"/>
              <w:ind w:left="0"/>
              <w:rPr>
                <w:b/>
                <w:szCs w:val="24"/>
              </w:rPr>
            </w:pPr>
          </w:p>
        </w:tc>
        <w:tc>
          <w:tcPr>
            <w:tcW w:w="2575" w:type="dxa"/>
          </w:tcPr>
          <w:p w14:paraId="1DFAAED9" w14:textId="77777777" w:rsidR="00556270" w:rsidRPr="00A52178" w:rsidRDefault="00556270" w:rsidP="00FC6F5C">
            <w:pPr>
              <w:pStyle w:val="BodyTextIndent2"/>
              <w:ind w:left="0"/>
              <w:rPr>
                <w:b/>
                <w:szCs w:val="24"/>
              </w:rPr>
            </w:pPr>
          </w:p>
        </w:tc>
        <w:tc>
          <w:tcPr>
            <w:tcW w:w="3870" w:type="dxa"/>
          </w:tcPr>
          <w:p w14:paraId="3512786D" w14:textId="77777777" w:rsidR="00556270" w:rsidRPr="00A52178" w:rsidRDefault="00556270" w:rsidP="00FC6F5C">
            <w:pPr>
              <w:pStyle w:val="BodyTextIndent2"/>
              <w:ind w:left="0"/>
              <w:rPr>
                <w:b/>
                <w:szCs w:val="24"/>
              </w:rPr>
            </w:pPr>
          </w:p>
        </w:tc>
        <w:tc>
          <w:tcPr>
            <w:tcW w:w="3240" w:type="dxa"/>
          </w:tcPr>
          <w:p w14:paraId="20A2ACEA" w14:textId="77777777" w:rsidR="00556270" w:rsidRPr="00A52178" w:rsidRDefault="00556270" w:rsidP="00FC6F5C">
            <w:pPr>
              <w:pStyle w:val="BodyTextIndent2"/>
              <w:ind w:left="0"/>
              <w:rPr>
                <w:b/>
                <w:szCs w:val="24"/>
              </w:rPr>
            </w:pPr>
          </w:p>
        </w:tc>
        <w:tc>
          <w:tcPr>
            <w:tcW w:w="3330" w:type="dxa"/>
          </w:tcPr>
          <w:p w14:paraId="1BD05325" w14:textId="77777777" w:rsidR="00556270" w:rsidRPr="00A52178" w:rsidRDefault="00556270" w:rsidP="00FC6F5C">
            <w:pPr>
              <w:pStyle w:val="BodyTextIndent2"/>
              <w:ind w:left="0"/>
              <w:rPr>
                <w:b/>
                <w:szCs w:val="24"/>
              </w:rPr>
            </w:pPr>
          </w:p>
        </w:tc>
      </w:tr>
      <w:tr w:rsidR="00556270" w:rsidRPr="00A50379" w14:paraId="022DCD4E" w14:textId="77777777" w:rsidTr="00B24A10">
        <w:trPr>
          <w:trHeight w:val="394"/>
        </w:trPr>
        <w:tc>
          <w:tcPr>
            <w:tcW w:w="570" w:type="dxa"/>
          </w:tcPr>
          <w:p w14:paraId="36F3B902" w14:textId="77777777" w:rsidR="00556270" w:rsidRPr="00A52178" w:rsidRDefault="00556270" w:rsidP="00FC6F5C">
            <w:pPr>
              <w:pStyle w:val="BodyTextIndent2"/>
              <w:ind w:left="0"/>
              <w:rPr>
                <w:b/>
                <w:szCs w:val="24"/>
              </w:rPr>
            </w:pPr>
          </w:p>
        </w:tc>
        <w:tc>
          <w:tcPr>
            <w:tcW w:w="2575" w:type="dxa"/>
          </w:tcPr>
          <w:p w14:paraId="3F0D6083" w14:textId="77777777" w:rsidR="00556270" w:rsidRPr="00A52178" w:rsidRDefault="00556270" w:rsidP="00FC6F5C">
            <w:pPr>
              <w:pStyle w:val="BodyTextIndent2"/>
              <w:ind w:left="0"/>
              <w:rPr>
                <w:b/>
                <w:szCs w:val="24"/>
              </w:rPr>
            </w:pPr>
          </w:p>
        </w:tc>
        <w:tc>
          <w:tcPr>
            <w:tcW w:w="3870" w:type="dxa"/>
          </w:tcPr>
          <w:p w14:paraId="7F3C52CF" w14:textId="77777777" w:rsidR="00556270" w:rsidRPr="00A52178" w:rsidRDefault="00556270" w:rsidP="00FC6F5C">
            <w:pPr>
              <w:pStyle w:val="BodyTextIndent2"/>
              <w:ind w:left="0"/>
              <w:rPr>
                <w:b/>
                <w:szCs w:val="24"/>
              </w:rPr>
            </w:pPr>
          </w:p>
        </w:tc>
        <w:tc>
          <w:tcPr>
            <w:tcW w:w="3240" w:type="dxa"/>
          </w:tcPr>
          <w:p w14:paraId="4841CB81" w14:textId="77777777" w:rsidR="00556270" w:rsidRPr="00A52178" w:rsidRDefault="00556270" w:rsidP="00FC6F5C">
            <w:pPr>
              <w:pStyle w:val="BodyTextIndent2"/>
              <w:ind w:left="0"/>
              <w:rPr>
                <w:b/>
                <w:szCs w:val="24"/>
              </w:rPr>
            </w:pPr>
          </w:p>
        </w:tc>
        <w:tc>
          <w:tcPr>
            <w:tcW w:w="3330" w:type="dxa"/>
          </w:tcPr>
          <w:p w14:paraId="1F28FAE4" w14:textId="77777777" w:rsidR="00556270" w:rsidRPr="00A52178" w:rsidRDefault="00556270" w:rsidP="00FC6F5C">
            <w:pPr>
              <w:pStyle w:val="BodyTextIndent2"/>
              <w:ind w:left="0"/>
              <w:rPr>
                <w:b/>
                <w:szCs w:val="24"/>
              </w:rPr>
            </w:pPr>
          </w:p>
        </w:tc>
      </w:tr>
      <w:tr w:rsidR="00556270" w:rsidRPr="00A50379" w14:paraId="46F149E3" w14:textId="77777777" w:rsidTr="00B24A10">
        <w:trPr>
          <w:trHeight w:val="394"/>
        </w:trPr>
        <w:tc>
          <w:tcPr>
            <w:tcW w:w="570" w:type="dxa"/>
          </w:tcPr>
          <w:p w14:paraId="3229DFF6" w14:textId="77777777" w:rsidR="00556270" w:rsidRPr="00A52178" w:rsidRDefault="00556270" w:rsidP="00FC6F5C">
            <w:pPr>
              <w:pStyle w:val="BodyTextIndent2"/>
              <w:ind w:left="0"/>
              <w:rPr>
                <w:b/>
                <w:szCs w:val="24"/>
              </w:rPr>
            </w:pPr>
          </w:p>
        </w:tc>
        <w:tc>
          <w:tcPr>
            <w:tcW w:w="2575" w:type="dxa"/>
          </w:tcPr>
          <w:p w14:paraId="0B81A3CF" w14:textId="77777777" w:rsidR="00556270" w:rsidRPr="00A52178" w:rsidRDefault="00556270" w:rsidP="00FC6F5C">
            <w:pPr>
              <w:pStyle w:val="BodyTextIndent2"/>
              <w:ind w:left="0"/>
              <w:rPr>
                <w:b/>
                <w:szCs w:val="24"/>
              </w:rPr>
            </w:pPr>
          </w:p>
        </w:tc>
        <w:tc>
          <w:tcPr>
            <w:tcW w:w="3870" w:type="dxa"/>
          </w:tcPr>
          <w:p w14:paraId="0775F29A" w14:textId="77777777" w:rsidR="00556270" w:rsidRPr="00A52178" w:rsidRDefault="00556270" w:rsidP="00FC6F5C">
            <w:pPr>
              <w:pStyle w:val="BodyTextIndent2"/>
              <w:ind w:left="0"/>
              <w:rPr>
                <w:b/>
                <w:szCs w:val="24"/>
              </w:rPr>
            </w:pPr>
          </w:p>
        </w:tc>
        <w:tc>
          <w:tcPr>
            <w:tcW w:w="3240" w:type="dxa"/>
          </w:tcPr>
          <w:p w14:paraId="52E8AC7A" w14:textId="77777777" w:rsidR="00556270" w:rsidRPr="00A52178" w:rsidRDefault="00556270" w:rsidP="00FC6F5C">
            <w:pPr>
              <w:pStyle w:val="BodyTextIndent2"/>
              <w:ind w:left="0"/>
              <w:rPr>
                <w:b/>
                <w:szCs w:val="24"/>
              </w:rPr>
            </w:pPr>
          </w:p>
        </w:tc>
        <w:tc>
          <w:tcPr>
            <w:tcW w:w="3330" w:type="dxa"/>
          </w:tcPr>
          <w:p w14:paraId="432D9671" w14:textId="77777777" w:rsidR="00556270" w:rsidRPr="00A52178" w:rsidRDefault="00556270" w:rsidP="00FC6F5C">
            <w:pPr>
              <w:pStyle w:val="BodyTextIndent2"/>
              <w:ind w:left="0"/>
              <w:rPr>
                <w:b/>
                <w:szCs w:val="24"/>
              </w:rPr>
            </w:pPr>
          </w:p>
        </w:tc>
      </w:tr>
      <w:tr w:rsidR="00556270" w:rsidRPr="00A50379" w14:paraId="56769199" w14:textId="77777777" w:rsidTr="00B24A10">
        <w:trPr>
          <w:trHeight w:val="394"/>
        </w:trPr>
        <w:tc>
          <w:tcPr>
            <w:tcW w:w="7015" w:type="dxa"/>
            <w:gridSpan w:val="3"/>
          </w:tcPr>
          <w:p w14:paraId="31AC6554" w14:textId="77777777" w:rsidR="00556270" w:rsidRPr="00A52178" w:rsidRDefault="00556270" w:rsidP="00FC6F5C">
            <w:pPr>
              <w:pStyle w:val="BodyTextIndent2"/>
              <w:ind w:left="0"/>
              <w:jc w:val="right"/>
              <w:rPr>
                <w:b/>
                <w:szCs w:val="24"/>
              </w:rPr>
            </w:pPr>
            <w:r>
              <w:rPr>
                <w:b/>
                <w:szCs w:val="24"/>
              </w:rPr>
              <w:t xml:space="preserve">Total Cost </w:t>
            </w:r>
          </w:p>
        </w:tc>
        <w:tc>
          <w:tcPr>
            <w:tcW w:w="3240" w:type="dxa"/>
          </w:tcPr>
          <w:p w14:paraId="3DB81584" w14:textId="77777777" w:rsidR="00556270" w:rsidRPr="00A52178" w:rsidRDefault="00556270" w:rsidP="00FC6F5C">
            <w:pPr>
              <w:pStyle w:val="BodyTextIndent2"/>
              <w:ind w:left="0"/>
              <w:rPr>
                <w:b/>
                <w:szCs w:val="24"/>
              </w:rPr>
            </w:pPr>
          </w:p>
        </w:tc>
        <w:tc>
          <w:tcPr>
            <w:tcW w:w="3330" w:type="dxa"/>
          </w:tcPr>
          <w:p w14:paraId="5A1E462A" w14:textId="77777777" w:rsidR="00556270" w:rsidRPr="00A52178" w:rsidRDefault="00556270" w:rsidP="00FC6F5C">
            <w:pPr>
              <w:pStyle w:val="BodyTextIndent2"/>
              <w:ind w:left="0"/>
              <w:rPr>
                <w:b/>
                <w:szCs w:val="24"/>
              </w:rPr>
            </w:pPr>
          </w:p>
        </w:tc>
      </w:tr>
    </w:tbl>
    <w:p w14:paraId="1DBC7A58" w14:textId="77777777" w:rsidR="00556270" w:rsidRPr="00D376EF" w:rsidRDefault="00556270" w:rsidP="00110136">
      <w:pPr>
        <w:spacing w:line="276" w:lineRule="auto"/>
        <w:rPr>
          <w:b/>
          <w:bCs/>
          <w:i/>
          <w:iCs/>
          <w:szCs w:val="24"/>
        </w:rPr>
      </w:pPr>
    </w:p>
    <w:sectPr w:rsidR="00556270" w:rsidRPr="00D376EF" w:rsidSect="007C73ED">
      <w:pgSz w:w="16839" w:h="11907" w:orient="landscape" w:code="9"/>
      <w:pgMar w:top="450" w:right="907" w:bottom="1080" w:left="1440" w:header="720" w:footer="274"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CCC9" w14:textId="77777777" w:rsidR="00A37A7B" w:rsidRDefault="00A37A7B" w:rsidP="00CB077D">
      <w:pPr>
        <w:spacing w:after="0" w:line="240" w:lineRule="auto"/>
      </w:pPr>
      <w:r>
        <w:separator/>
      </w:r>
    </w:p>
  </w:endnote>
  <w:endnote w:type="continuationSeparator" w:id="0">
    <w:p w14:paraId="3C101D4D" w14:textId="77777777" w:rsidR="00A37A7B" w:rsidRDefault="00A37A7B" w:rsidP="00CB0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koola Pota">
    <w:panose1 w:val="020B0502040204020203"/>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C4E9" w14:textId="77777777" w:rsidR="00C27E04" w:rsidRDefault="00C27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1328"/>
      <w:docPartObj>
        <w:docPartGallery w:val="Page Numbers (Bottom of Page)"/>
        <w:docPartUnique/>
      </w:docPartObj>
    </w:sdtPr>
    <w:sdtContent>
      <w:sdt>
        <w:sdtPr>
          <w:id w:val="89931329"/>
          <w:docPartObj>
            <w:docPartGallery w:val="Page Numbers (Top of Page)"/>
            <w:docPartUnique/>
          </w:docPartObj>
        </w:sdtPr>
        <w:sdtContent>
          <w:p w14:paraId="3AE17153" w14:textId="77777777" w:rsidR="00744C87" w:rsidRDefault="00744C87">
            <w:pPr>
              <w:pStyle w:val="Footer"/>
              <w:jc w:val="center"/>
            </w:pPr>
            <w:r>
              <w:t xml:space="preserve">Page </w:t>
            </w:r>
            <w:r w:rsidR="00604D21">
              <w:rPr>
                <w:b/>
                <w:szCs w:val="24"/>
              </w:rPr>
              <w:fldChar w:fldCharType="begin"/>
            </w:r>
            <w:r>
              <w:rPr>
                <w:b/>
              </w:rPr>
              <w:instrText xml:space="preserve"> PAGE </w:instrText>
            </w:r>
            <w:r w:rsidR="00604D21">
              <w:rPr>
                <w:b/>
                <w:szCs w:val="24"/>
              </w:rPr>
              <w:fldChar w:fldCharType="separate"/>
            </w:r>
            <w:r w:rsidR="00C27E04">
              <w:rPr>
                <w:b/>
                <w:noProof/>
              </w:rPr>
              <w:t>7</w:t>
            </w:r>
            <w:r w:rsidR="00604D21">
              <w:rPr>
                <w:b/>
                <w:szCs w:val="24"/>
              </w:rPr>
              <w:fldChar w:fldCharType="end"/>
            </w:r>
            <w:r>
              <w:t xml:space="preserve"> of </w:t>
            </w:r>
            <w:r w:rsidR="00604D21">
              <w:rPr>
                <w:b/>
                <w:szCs w:val="24"/>
              </w:rPr>
              <w:fldChar w:fldCharType="begin"/>
            </w:r>
            <w:r>
              <w:rPr>
                <w:b/>
              </w:rPr>
              <w:instrText xml:space="preserve"> NUMPAGES  </w:instrText>
            </w:r>
            <w:r w:rsidR="00604D21">
              <w:rPr>
                <w:b/>
                <w:szCs w:val="24"/>
              </w:rPr>
              <w:fldChar w:fldCharType="separate"/>
            </w:r>
            <w:r w:rsidR="00C27E04">
              <w:rPr>
                <w:b/>
                <w:noProof/>
              </w:rPr>
              <w:t>49</w:t>
            </w:r>
            <w:r w:rsidR="00604D21">
              <w:rPr>
                <w:b/>
                <w:szCs w:val="24"/>
              </w:rPr>
              <w:fldChar w:fldCharType="end"/>
            </w:r>
          </w:p>
        </w:sdtContent>
      </w:sdt>
    </w:sdtContent>
  </w:sdt>
  <w:p w14:paraId="75C561DA" w14:textId="77777777" w:rsidR="00744C87" w:rsidRDefault="00744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EC77" w14:textId="77777777" w:rsidR="00C27E04" w:rsidRDefault="00C2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375B" w14:textId="77777777" w:rsidR="00A37A7B" w:rsidRDefault="00A37A7B" w:rsidP="00CB077D">
      <w:pPr>
        <w:spacing w:after="0" w:line="240" w:lineRule="auto"/>
      </w:pPr>
      <w:r>
        <w:separator/>
      </w:r>
    </w:p>
  </w:footnote>
  <w:footnote w:type="continuationSeparator" w:id="0">
    <w:p w14:paraId="668D5273" w14:textId="77777777" w:rsidR="00A37A7B" w:rsidRDefault="00A37A7B" w:rsidP="00CB07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80FC" w14:textId="77777777" w:rsidR="00C27E04" w:rsidRDefault="00C27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0282547"/>
      <w:docPartObj>
        <w:docPartGallery w:val="Watermarks"/>
        <w:docPartUnique/>
      </w:docPartObj>
    </w:sdtPr>
    <w:sdtContent>
      <w:p w14:paraId="7F557304" w14:textId="77777777" w:rsidR="00C27E04" w:rsidRDefault="00000000">
        <w:pPr>
          <w:pStyle w:val="Header"/>
        </w:pPr>
        <w:r>
          <w:rPr>
            <w:noProof/>
            <w:lang w:eastAsia="zh-TW" w:bidi="ar-SA"/>
          </w:rPr>
          <w:pict w14:anchorId="623FE7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63970" o:spid="_x0000_s1025" type="#_x0000_t136" style="position:absolute;left:0;text-align:left;margin-left:0;margin-top:0;width:467.95pt;height:200.55pt;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5A86" w14:textId="77777777" w:rsidR="00C27E04" w:rsidRDefault="00C2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908E2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F4893"/>
    <w:multiLevelType w:val="hybridMultilevel"/>
    <w:tmpl w:val="346C8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AD752B"/>
    <w:multiLevelType w:val="hybridMultilevel"/>
    <w:tmpl w:val="6ED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A2CC1"/>
    <w:multiLevelType w:val="hybridMultilevel"/>
    <w:tmpl w:val="4FDAF72E"/>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15:restartNumberingAfterBreak="0">
    <w:nsid w:val="108D221F"/>
    <w:multiLevelType w:val="hybridMultilevel"/>
    <w:tmpl w:val="D5582B86"/>
    <w:lvl w:ilvl="0" w:tplc="25BE7000">
      <w:start w:val="1"/>
      <w:numFmt w:val="upperRoman"/>
      <w:lvlText w:val="%1."/>
      <w:lvlJc w:val="righ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A64BA"/>
    <w:multiLevelType w:val="multilevel"/>
    <w:tmpl w:val="0F2C480A"/>
    <w:lvl w:ilvl="0">
      <w:start w:val="3"/>
      <w:numFmt w:val="decimal"/>
      <w:lvlText w:val="%1"/>
      <w:lvlJc w:val="left"/>
      <w:pPr>
        <w:ind w:left="480" w:hanging="480"/>
      </w:pPr>
      <w:rPr>
        <w:rFonts w:hint="default"/>
      </w:rPr>
    </w:lvl>
    <w:lvl w:ilvl="1">
      <w:start w:val="6"/>
      <w:numFmt w:val="decimal"/>
      <w:lvlText w:val="%1.%2"/>
      <w:lvlJc w:val="left"/>
      <w:pPr>
        <w:ind w:left="707"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6" w15:restartNumberingAfterBreak="0">
    <w:nsid w:val="169A3C4E"/>
    <w:multiLevelType w:val="singleLevel"/>
    <w:tmpl w:val="20221320"/>
    <w:lvl w:ilvl="0">
      <w:start w:val="1"/>
      <w:numFmt w:val="lowerLetter"/>
      <w:lvlText w:val="(%1)"/>
      <w:legacy w:legacy="1" w:legacySpace="0" w:legacyIndent="528"/>
      <w:lvlJc w:val="left"/>
      <w:rPr>
        <w:rFonts w:ascii="Times New Roman" w:hAnsi="Times New Roman" w:cs="Times New Roman" w:hint="default"/>
      </w:rPr>
    </w:lvl>
  </w:abstractNum>
  <w:abstractNum w:abstractNumId="7" w15:restartNumberingAfterBreak="0">
    <w:nsid w:val="1C6E6B43"/>
    <w:multiLevelType w:val="multilevel"/>
    <w:tmpl w:val="7EB0ACF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2698D"/>
    <w:multiLevelType w:val="hybridMultilevel"/>
    <w:tmpl w:val="16B451CA"/>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9" w15:restartNumberingAfterBreak="0">
    <w:nsid w:val="20BE52A7"/>
    <w:multiLevelType w:val="hybridMultilevel"/>
    <w:tmpl w:val="A6442860"/>
    <w:lvl w:ilvl="0" w:tplc="7864FA32">
      <w:start w:val="1"/>
      <w:numFmt w:val="decimal"/>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76E80"/>
    <w:multiLevelType w:val="singleLevel"/>
    <w:tmpl w:val="20221320"/>
    <w:lvl w:ilvl="0">
      <w:start w:val="1"/>
      <w:numFmt w:val="lowerLetter"/>
      <w:lvlText w:val="(%1)"/>
      <w:legacy w:legacy="1" w:legacySpace="0" w:legacyIndent="528"/>
      <w:lvlJc w:val="left"/>
      <w:rPr>
        <w:rFonts w:ascii="Times New Roman" w:hAnsi="Times New Roman" w:cs="Times New Roman" w:hint="default"/>
      </w:rPr>
    </w:lvl>
  </w:abstractNum>
  <w:abstractNum w:abstractNumId="11" w15:restartNumberingAfterBreak="0">
    <w:nsid w:val="26275A95"/>
    <w:multiLevelType w:val="hybridMultilevel"/>
    <w:tmpl w:val="91F4BB72"/>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2" w15:restartNumberingAfterBreak="0">
    <w:nsid w:val="29C46C85"/>
    <w:multiLevelType w:val="hybridMultilevel"/>
    <w:tmpl w:val="D5B2AEF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32C31A2E"/>
    <w:multiLevelType w:val="multilevel"/>
    <w:tmpl w:val="12000F72"/>
    <w:lvl w:ilvl="0">
      <w:start w:val="3"/>
      <w:numFmt w:val="decimal"/>
      <w:lvlText w:val="%1"/>
      <w:lvlJc w:val="left"/>
      <w:pPr>
        <w:ind w:left="480" w:hanging="480"/>
      </w:pPr>
      <w:rPr>
        <w:rFonts w:hint="default"/>
      </w:rPr>
    </w:lvl>
    <w:lvl w:ilvl="1">
      <w:start w:val="2"/>
      <w:numFmt w:val="decimal"/>
      <w:lvlText w:val="%1.%2"/>
      <w:lvlJc w:val="left"/>
      <w:pPr>
        <w:ind w:left="677" w:hanging="480"/>
      </w:pPr>
      <w:rPr>
        <w:rFonts w:hint="default"/>
      </w:rPr>
    </w:lvl>
    <w:lvl w:ilvl="2">
      <w:start w:val="3"/>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14" w15:restartNumberingAfterBreak="0">
    <w:nsid w:val="3A8F337D"/>
    <w:multiLevelType w:val="multilevel"/>
    <w:tmpl w:val="1DD26110"/>
    <w:lvl w:ilvl="0">
      <w:start w:val="3"/>
      <w:numFmt w:val="decimal"/>
      <w:lvlText w:val="%1"/>
      <w:lvlJc w:val="left"/>
      <w:pPr>
        <w:ind w:left="480" w:hanging="480"/>
      </w:pPr>
      <w:rPr>
        <w:rFonts w:hint="default"/>
      </w:rPr>
    </w:lvl>
    <w:lvl w:ilvl="1">
      <w:start w:val="2"/>
      <w:numFmt w:val="decimal"/>
      <w:lvlText w:val="%1.%2"/>
      <w:lvlJc w:val="left"/>
      <w:pPr>
        <w:ind w:left="677" w:hanging="48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15" w15:restartNumberingAfterBreak="0">
    <w:nsid w:val="4421768B"/>
    <w:multiLevelType w:val="multilevel"/>
    <w:tmpl w:val="26B8D18E"/>
    <w:lvl w:ilvl="0">
      <w:start w:val="3"/>
      <w:numFmt w:val="decimal"/>
      <w:lvlText w:val="%1"/>
      <w:lvlJc w:val="left"/>
      <w:pPr>
        <w:ind w:left="480" w:hanging="480"/>
      </w:pPr>
      <w:rPr>
        <w:rFonts w:hint="default"/>
      </w:rPr>
    </w:lvl>
    <w:lvl w:ilvl="1">
      <w:start w:val="5"/>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4F77ECB"/>
    <w:multiLevelType w:val="hybridMultilevel"/>
    <w:tmpl w:val="047A08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54794A"/>
    <w:multiLevelType w:val="multilevel"/>
    <w:tmpl w:val="A03800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5656414"/>
    <w:multiLevelType w:val="hybridMultilevel"/>
    <w:tmpl w:val="1F903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627AA"/>
    <w:multiLevelType w:val="hybridMultilevel"/>
    <w:tmpl w:val="8BC220E6"/>
    <w:lvl w:ilvl="0" w:tplc="9560F8E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C553F6"/>
    <w:multiLevelType w:val="multilevel"/>
    <w:tmpl w:val="781EAC3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4C6DD3"/>
    <w:multiLevelType w:val="multilevel"/>
    <w:tmpl w:val="F000E85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51F273FA"/>
    <w:multiLevelType w:val="hybridMultilevel"/>
    <w:tmpl w:val="1152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A93715"/>
    <w:multiLevelType w:val="hybridMultilevel"/>
    <w:tmpl w:val="C854D1FC"/>
    <w:lvl w:ilvl="0" w:tplc="7E2CE654">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AD35D6"/>
    <w:multiLevelType w:val="hybridMultilevel"/>
    <w:tmpl w:val="1E782A4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54BB5BFB"/>
    <w:multiLevelType w:val="hybridMultilevel"/>
    <w:tmpl w:val="E45C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73903"/>
    <w:multiLevelType w:val="multilevel"/>
    <w:tmpl w:val="7A9AE2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5C1F4D0E"/>
    <w:multiLevelType w:val="hybridMultilevel"/>
    <w:tmpl w:val="B714E84E"/>
    <w:lvl w:ilvl="0" w:tplc="327C4D66">
      <w:start w:val="1"/>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8" w15:restartNumberingAfterBreak="0">
    <w:nsid w:val="60850C31"/>
    <w:multiLevelType w:val="hybridMultilevel"/>
    <w:tmpl w:val="D486AF28"/>
    <w:lvl w:ilvl="0" w:tplc="1320FCF4">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776084"/>
    <w:multiLevelType w:val="hybridMultilevel"/>
    <w:tmpl w:val="F9D85E24"/>
    <w:lvl w:ilvl="0" w:tplc="1320FCF4">
      <w:start w:val="1"/>
      <w:numFmt w:val="decimal"/>
      <w:lvlText w:val="%1."/>
      <w:lvlJc w:val="left"/>
      <w:pPr>
        <w:ind w:left="720" w:hanging="360"/>
      </w:pPr>
      <w:rPr>
        <w:rFonts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A1EF3"/>
    <w:multiLevelType w:val="hybridMultilevel"/>
    <w:tmpl w:val="8078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494ED2"/>
    <w:multiLevelType w:val="multilevel"/>
    <w:tmpl w:val="4544B2A4"/>
    <w:lvl w:ilvl="0">
      <w:start w:val="3"/>
      <w:numFmt w:val="decimal"/>
      <w:lvlText w:val="%1"/>
      <w:lvlJc w:val="left"/>
      <w:pPr>
        <w:ind w:left="480" w:hanging="480"/>
      </w:pPr>
      <w:rPr>
        <w:rFonts w:hint="default"/>
      </w:rPr>
    </w:lvl>
    <w:lvl w:ilvl="1">
      <w:start w:val="3"/>
      <w:numFmt w:val="decimal"/>
      <w:lvlText w:val="%1.%2"/>
      <w:lvlJc w:val="left"/>
      <w:pPr>
        <w:ind w:left="102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15:restartNumberingAfterBreak="0">
    <w:nsid w:val="67FD2DFA"/>
    <w:multiLevelType w:val="hybridMultilevel"/>
    <w:tmpl w:val="30A22016"/>
    <w:lvl w:ilvl="0" w:tplc="63EA9D72">
      <w:start w:val="1"/>
      <w:numFmt w:val="lowerLetter"/>
      <w:lvlText w:val="(%1)"/>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BABEB39A">
      <w:start w:val="1"/>
      <w:numFmt w:val="lowerRoman"/>
      <w:lvlText w:val="(%2)"/>
      <w:lvlJc w:val="left"/>
      <w:pPr>
        <w:ind w:left="15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52E0B04">
      <w:start w:val="1"/>
      <w:numFmt w:val="lowerRoman"/>
      <w:lvlText w:val="%3"/>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F36B26A">
      <w:start w:val="1"/>
      <w:numFmt w:val="decimal"/>
      <w:lvlText w:val="%4"/>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654E9E0">
      <w:start w:val="1"/>
      <w:numFmt w:val="lowerLetter"/>
      <w:lvlText w:val="%5"/>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DACC972">
      <w:start w:val="1"/>
      <w:numFmt w:val="lowerRoman"/>
      <w:lvlText w:val="%6"/>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D2FC8342">
      <w:start w:val="1"/>
      <w:numFmt w:val="decimal"/>
      <w:lvlText w:val="%7"/>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268A112">
      <w:start w:val="1"/>
      <w:numFmt w:val="lowerLetter"/>
      <w:lvlText w:val="%8"/>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D16A288">
      <w:start w:val="1"/>
      <w:numFmt w:val="lowerRoman"/>
      <w:lvlText w:val="%9"/>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3" w15:restartNumberingAfterBreak="0">
    <w:nsid w:val="6EA744A7"/>
    <w:multiLevelType w:val="hybridMultilevel"/>
    <w:tmpl w:val="F2FEAD5C"/>
    <w:lvl w:ilvl="0" w:tplc="57E0BAB0">
      <w:start w:val="1"/>
      <w:numFmt w:val="lowerLetter"/>
      <w:lvlText w:val="(%1)"/>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8278B7AC">
      <w:start w:val="1"/>
      <w:numFmt w:val="lowerLetter"/>
      <w:lvlText w:val="%2"/>
      <w:lvlJc w:val="left"/>
      <w:pPr>
        <w:ind w:left="16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814216A">
      <w:start w:val="1"/>
      <w:numFmt w:val="lowerRoman"/>
      <w:lvlText w:val="%3"/>
      <w:lvlJc w:val="left"/>
      <w:pPr>
        <w:ind w:left="23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DEE02C2">
      <w:start w:val="1"/>
      <w:numFmt w:val="decimal"/>
      <w:lvlText w:val="%4"/>
      <w:lvlJc w:val="left"/>
      <w:pPr>
        <w:ind w:left="30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4E36BF92">
      <w:start w:val="1"/>
      <w:numFmt w:val="lowerLetter"/>
      <w:lvlText w:val="%5"/>
      <w:lvlJc w:val="left"/>
      <w:pPr>
        <w:ind w:left="37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3AA98D4">
      <w:start w:val="1"/>
      <w:numFmt w:val="lowerRoman"/>
      <w:lvlText w:val="%6"/>
      <w:lvlJc w:val="left"/>
      <w:pPr>
        <w:ind w:left="45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3C83FB8">
      <w:start w:val="1"/>
      <w:numFmt w:val="decimal"/>
      <w:lvlText w:val="%7"/>
      <w:lvlJc w:val="left"/>
      <w:pPr>
        <w:ind w:left="52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98A3BA8">
      <w:start w:val="1"/>
      <w:numFmt w:val="lowerLetter"/>
      <w:lvlText w:val="%8"/>
      <w:lvlJc w:val="left"/>
      <w:pPr>
        <w:ind w:left="59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A20A31C">
      <w:start w:val="1"/>
      <w:numFmt w:val="lowerRoman"/>
      <w:lvlText w:val="%9"/>
      <w:lvlJc w:val="left"/>
      <w:pPr>
        <w:ind w:left="66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4" w15:restartNumberingAfterBreak="0">
    <w:nsid w:val="6FDE5DD8"/>
    <w:multiLevelType w:val="hybridMultilevel"/>
    <w:tmpl w:val="0166FE78"/>
    <w:lvl w:ilvl="0" w:tplc="D38E8C40">
      <w:start w:val="1"/>
      <w:numFmt w:val="lowerLetter"/>
      <w:lvlText w:val="(%1)"/>
      <w:lvlJc w:val="left"/>
      <w:pPr>
        <w:ind w:left="5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5803E7C">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8478563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B4EBA42">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08E0EB6">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BECE95A6">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65364B5A">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85C6140">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46A81DFE">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5" w15:restartNumberingAfterBreak="0">
    <w:nsid w:val="74D02109"/>
    <w:multiLevelType w:val="multilevel"/>
    <w:tmpl w:val="BC84CB42"/>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5365755"/>
    <w:multiLevelType w:val="multilevel"/>
    <w:tmpl w:val="B82A9852"/>
    <w:lvl w:ilvl="0">
      <w:start w:val="1"/>
      <w:numFmt w:val="lowerLetter"/>
      <w:lvlText w:val="%1)"/>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start w:val="1"/>
      <w:numFmt w:val="lowerLetter"/>
      <w:lvlText w:val="%2"/>
      <w:lvlJc w:val="left"/>
      <w:pPr>
        <w:ind w:left="17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4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31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8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5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3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60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7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7" w15:restartNumberingAfterBreak="0">
    <w:nsid w:val="76614A1B"/>
    <w:multiLevelType w:val="hybridMultilevel"/>
    <w:tmpl w:val="77A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042003"/>
    <w:multiLevelType w:val="hybridMultilevel"/>
    <w:tmpl w:val="AC3E5406"/>
    <w:lvl w:ilvl="0" w:tplc="E04ED36E">
      <w:start w:val="1"/>
      <w:numFmt w:val="lowerLetter"/>
      <w:lvlText w:val="(%1)"/>
      <w:lvlJc w:val="left"/>
      <w:pPr>
        <w:ind w:left="5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C53059DC">
      <w:start w:val="1"/>
      <w:numFmt w:val="lowerLetter"/>
      <w:lvlText w:val="%2"/>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4C217A0">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FD405F8">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4CA938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3FAF474">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A4DE6528">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40A4B1A">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A6E41AA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16cid:durableId="659774409">
    <w:abstractNumId w:val="32"/>
  </w:num>
  <w:num w:numId="2" w16cid:durableId="708992115">
    <w:abstractNumId w:val="33"/>
  </w:num>
  <w:num w:numId="3" w16cid:durableId="1655797292">
    <w:abstractNumId w:val="36"/>
  </w:num>
  <w:num w:numId="4" w16cid:durableId="354619137">
    <w:abstractNumId w:val="23"/>
  </w:num>
  <w:num w:numId="5" w16cid:durableId="726686013">
    <w:abstractNumId w:val="38"/>
  </w:num>
  <w:num w:numId="6" w16cid:durableId="1056703428">
    <w:abstractNumId w:val="34"/>
  </w:num>
  <w:num w:numId="7" w16cid:durableId="866602754">
    <w:abstractNumId w:val="20"/>
  </w:num>
  <w:num w:numId="8" w16cid:durableId="48961316">
    <w:abstractNumId w:val="10"/>
  </w:num>
  <w:num w:numId="9" w16cid:durableId="1829445271">
    <w:abstractNumId w:val="6"/>
  </w:num>
  <w:num w:numId="10" w16cid:durableId="858080978">
    <w:abstractNumId w:val="26"/>
  </w:num>
  <w:num w:numId="11" w16cid:durableId="1038169253">
    <w:abstractNumId w:val="9"/>
  </w:num>
  <w:num w:numId="12" w16cid:durableId="382799083">
    <w:abstractNumId w:val="4"/>
  </w:num>
  <w:num w:numId="13" w16cid:durableId="1672222727">
    <w:abstractNumId w:val="35"/>
  </w:num>
  <w:num w:numId="14" w16cid:durableId="1501501771">
    <w:abstractNumId w:val="18"/>
  </w:num>
  <w:num w:numId="15" w16cid:durableId="1354649203">
    <w:abstractNumId w:val="17"/>
  </w:num>
  <w:num w:numId="16" w16cid:durableId="265619926">
    <w:abstractNumId w:val="12"/>
  </w:num>
  <w:num w:numId="17" w16cid:durableId="500702529">
    <w:abstractNumId w:val="25"/>
  </w:num>
  <w:num w:numId="18" w16cid:durableId="1630278140">
    <w:abstractNumId w:val="37"/>
  </w:num>
  <w:num w:numId="19" w16cid:durableId="102579280">
    <w:abstractNumId w:val="2"/>
  </w:num>
  <w:num w:numId="20" w16cid:durableId="1080446911">
    <w:abstractNumId w:val="11"/>
  </w:num>
  <w:num w:numId="21" w16cid:durableId="1846312571">
    <w:abstractNumId w:val="16"/>
  </w:num>
  <w:num w:numId="22" w16cid:durableId="1725325222">
    <w:abstractNumId w:val="8"/>
  </w:num>
  <w:num w:numId="23" w16cid:durableId="1989745476">
    <w:abstractNumId w:val="1"/>
  </w:num>
  <w:num w:numId="24" w16cid:durableId="1419985672">
    <w:abstractNumId w:val="3"/>
  </w:num>
  <w:num w:numId="25" w16cid:durableId="558708073">
    <w:abstractNumId w:val="22"/>
  </w:num>
  <w:num w:numId="26" w16cid:durableId="750082874">
    <w:abstractNumId w:val="19"/>
  </w:num>
  <w:num w:numId="27" w16cid:durableId="969478378">
    <w:abstractNumId w:val="30"/>
  </w:num>
  <w:num w:numId="28" w16cid:durableId="1780760661">
    <w:abstractNumId w:val="29"/>
  </w:num>
  <w:num w:numId="29" w16cid:durableId="1701319435">
    <w:abstractNumId w:val="28"/>
  </w:num>
  <w:num w:numId="30" w16cid:durableId="1466854338">
    <w:abstractNumId w:val="21"/>
  </w:num>
  <w:num w:numId="31" w16cid:durableId="1070811626">
    <w:abstractNumId w:val="14"/>
  </w:num>
  <w:num w:numId="32" w16cid:durableId="1906719359">
    <w:abstractNumId w:val="13"/>
  </w:num>
  <w:num w:numId="33" w16cid:durableId="1200121019">
    <w:abstractNumId w:val="31"/>
  </w:num>
  <w:num w:numId="34" w16cid:durableId="353268546">
    <w:abstractNumId w:val="7"/>
  </w:num>
  <w:num w:numId="35" w16cid:durableId="360786337">
    <w:abstractNumId w:val="15"/>
  </w:num>
  <w:num w:numId="36" w16cid:durableId="241573976">
    <w:abstractNumId w:val="5"/>
  </w:num>
  <w:num w:numId="37" w16cid:durableId="1725905966">
    <w:abstractNumId w:val="24"/>
  </w:num>
  <w:num w:numId="38" w16cid:durableId="291518200">
    <w:abstractNumId w:val="27"/>
  </w:num>
  <w:num w:numId="39" w16cid:durableId="8916439">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077D"/>
    <w:rsid w:val="0000221E"/>
    <w:rsid w:val="00002440"/>
    <w:rsid w:val="00002468"/>
    <w:rsid w:val="00003142"/>
    <w:rsid w:val="0000368E"/>
    <w:rsid w:val="000044DD"/>
    <w:rsid w:val="00004787"/>
    <w:rsid w:val="0000791E"/>
    <w:rsid w:val="0000794F"/>
    <w:rsid w:val="00007C71"/>
    <w:rsid w:val="00011294"/>
    <w:rsid w:val="00012F35"/>
    <w:rsid w:val="000148F4"/>
    <w:rsid w:val="00014ACB"/>
    <w:rsid w:val="00015520"/>
    <w:rsid w:val="0002021E"/>
    <w:rsid w:val="00020540"/>
    <w:rsid w:val="00021788"/>
    <w:rsid w:val="00022BDE"/>
    <w:rsid w:val="00022C0F"/>
    <w:rsid w:val="0002443D"/>
    <w:rsid w:val="00024582"/>
    <w:rsid w:val="000248B5"/>
    <w:rsid w:val="00026E81"/>
    <w:rsid w:val="00030DEF"/>
    <w:rsid w:val="00031A8A"/>
    <w:rsid w:val="00032F72"/>
    <w:rsid w:val="00035576"/>
    <w:rsid w:val="00036F2F"/>
    <w:rsid w:val="00037769"/>
    <w:rsid w:val="000416CD"/>
    <w:rsid w:val="00041808"/>
    <w:rsid w:val="00042A29"/>
    <w:rsid w:val="00042DB3"/>
    <w:rsid w:val="00044B41"/>
    <w:rsid w:val="00045DD6"/>
    <w:rsid w:val="0004628D"/>
    <w:rsid w:val="000549D7"/>
    <w:rsid w:val="00056378"/>
    <w:rsid w:val="000569FB"/>
    <w:rsid w:val="00057E40"/>
    <w:rsid w:val="0006308E"/>
    <w:rsid w:val="000641CC"/>
    <w:rsid w:val="000651BC"/>
    <w:rsid w:val="00065296"/>
    <w:rsid w:val="00067899"/>
    <w:rsid w:val="0007308D"/>
    <w:rsid w:val="00073450"/>
    <w:rsid w:val="00076650"/>
    <w:rsid w:val="000808CF"/>
    <w:rsid w:val="0008280F"/>
    <w:rsid w:val="00083AD0"/>
    <w:rsid w:val="00084FA0"/>
    <w:rsid w:val="00086069"/>
    <w:rsid w:val="0008702D"/>
    <w:rsid w:val="000914FA"/>
    <w:rsid w:val="00091CB6"/>
    <w:rsid w:val="00092CE0"/>
    <w:rsid w:val="00094762"/>
    <w:rsid w:val="00095A7A"/>
    <w:rsid w:val="000A1027"/>
    <w:rsid w:val="000A6AF3"/>
    <w:rsid w:val="000A70E2"/>
    <w:rsid w:val="000A72F6"/>
    <w:rsid w:val="000B2F05"/>
    <w:rsid w:val="000B306F"/>
    <w:rsid w:val="000B3237"/>
    <w:rsid w:val="000B3A11"/>
    <w:rsid w:val="000B49B1"/>
    <w:rsid w:val="000B509A"/>
    <w:rsid w:val="000C11FB"/>
    <w:rsid w:val="000C17F1"/>
    <w:rsid w:val="000C191D"/>
    <w:rsid w:val="000D049F"/>
    <w:rsid w:val="000D13AA"/>
    <w:rsid w:val="000D1BAE"/>
    <w:rsid w:val="000D542A"/>
    <w:rsid w:val="000D553C"/>
    <w:rsid w:val="000D67D2"/>
    <w:rsid w:val="000D70A9"/>
    <w:rsid w:val="000D7735"/>
    <w:rsid w:val="000E43A3"/>
    <w:rsid w:val="000E44D4"/>
    <w:rsid w:val="000F26CB"/>
    <w:rsid w:val="000F3351"/>
    <w:rsid w:val="000F6BBB"/>
    <w:rsid w:val="00100680"/>
    <w:rsid w:val="00102639"/>
    <w:rsid w:val="00102FE2"/>
    <w:rsid w:val="00104918"/>
    <w:rsid w:val="00105382"/>
    <w:rsid w:val="00106E35"/>
    <w:rsid w:val="00110136"/>
    <w:rsid w:val="00112BC9"/>
    <w:rsid w:val="00115471"/>
    <w:rsid w:val="00115723"/>
    <w:rsid w:val="00116D5B"/>
    <w:rsid w:val="00117D4F"/>
    <w:rsid w:val="00117DCA"/>
    <w:rsid w:val="001205E5"/>
    <w:rsid w:val="00122DFE"/>
    <w:rsid w:val="00124485"/>
    <w:rsid w:val="001275FA"/>
    <w:rsid w:val="00127696"/>
    <w:rsid w:val="00136E32"/>
    <w:rsid w:val="00136F9D"/>
    <w:rsid w:val="0013776F"/>
    <w:rsid w:val="0014388E"/>
    <w:rsid w:val="0014433F"/>
    <w:rsid w:val="001477F6"/>
    <w:rsid w:val="00147F47"/>
    <w:rsid w:val="00150947"/>
    <w:rsid w:val="0015287B"/>
    <w:rsid w:val="001609C4"/>
    <w:rsid w:val="00162713"/>
    <w:rsid w:val="00165EFD"/>
    <w:rsid w:val="00167B19"/>
    <w:rsid w:val="00173727"/>
    <w:rsid w:val="00173B0B"/>
    <w:rsid w:val="00174ED3"/>
    <w:rsid w:val="00175FCC"/>
    <w:rsid w:val="00176475"/>
    <w:rsid w:val="0017650D"/>
    <w:rsid w:val="00176901"/>
    <w:rsid w:val="0017694E"/>
    <w:rsid w:val="00176CED"/>
    <w:rsid w:val="001809C0"/>
    <w:rsid w:val="00181FCC"/>
    <w:rsid w:val="00187FB4"/>
    <w:rsid w:val="00191DC1"/>
    <w:rsid w:val="001920FD"/>
    <w:rsid w:val="001928A1"/>
    <w:rsid w:val="001941BF"/>
    <w:rsid w:val="00194531"/>
    <w:rsid w:val="00195499"/>
    <w:rsid w:val="001A2D2C"/>
    <w:rsid w:val="001A40D4"/>
    <w:rsid w:val="001B1500"/>
    <w:rsid w:val="001B4FFC"/>
    <w:rsid w:val="001B55F6"/>
    <w:rsid w:val="001B7B98"/>
    <w:rsid w:val="001C052B"/>
    <w:rsid w:val="001C1D70"/>
    <w:rsid w:val="001C1EA6"/>
    <w:rsid w:val="001C2DA4"/>
    <w:rsid w:val="001C334C"/>
    <w:rsid w:val="001C33A7"/>
    <w:rsid w:val="001C3657"/>
    <w:rsid w:val="001C677B"/>
    <w:rsid w:val="001C78A2"/>
    <w:rsid w:val="001C78BB"/>
    <w:rsid w:val="001D24C7"/>
    <w:rsid w:val="001D2B7E"/>
    <w:rsid w:val="001D3594"/>
    <w:rsid w:val="001D41AB"/>
    <w:rsid w:val="001D507F"/>
    <w:rsid w:val="001E04F5"/>
    <w:rsid w:val="001E3025"/>
    <w:rsid w:val="001E3F22"/>
    <w:rsid w:val="001E4F0E"/>
    <w:rsid w:val="001F085C"/>
    <w:rsid w:val="001F1DCB"/>
    <w:rsid w:val="001F2B1C"/>
    <w:rsid w:val="001F2E35"/>
    <w:rsid w:val="00200BEA"/>
    <w:rsid w:val="0020322B"/>
    <w:rsid w:val="00203239"/>
    <w:rsid w:val="00204161"/>
    <w:rsid w:val="00204A4C"/>
    <w:rsid w:val="00207C72"/>
    <w:rsid w:val="002102F9"/>
    <w:rsid w:val="00211B34"/>
    <w:rsid w:val="002126C3"/>
    <w:rsid w:val="00215059"/>
    <w:rsid w:val="00221CAA"/>
    <w:rsid w:val="0022351D"/>
    <w:rsid w:val="002238D6"/>
    <w:rsid w:val="00225EF2"/>
    <w:rsid w:val="00230C67"/>
    <w:rsid w:val="00231861"/>
    <w:rsid w:val="00231D18"/>
    <w:rsid w:val="002329F4"/>
    <w:rsid w:val="002360B9"/>
    <w:rsid w:val="002369C2"/>
    <w:rsid w:val="00244799"/>
    <w:rsid w:val="00244D1E"/>
    <w:rsid w:val="00245175"/>
    <w:rsid w:val="00246395"/>
    <w:rsid w:val="002474DA"/>
    <w:rsid w:val="00247A0F"/>
    <w:rsid w:val="00247DBC"/>
    <w:rsid w:val="00251E03"/>
    <w:rsid w:val="00252CBD"/>
    <w:rsid w:val="002532B0"/>
    <w:rsid w:val="00256587"/>
    <w:rsid w:val="00257046"/>
    <w:rsid w:val="00257C5F"/>
    <w:rsid w:val="00260D6A"/>
    <w:rsid w:val="00260ED9"/>
    <w:rsid w:val="00265FB9"/>
    <w:rsid w:val="00266A13"/>
    <w:rsid w:val="002708C5"/>
    <w:rsid w:val="0027130A"/>
    <w:rsid w:val="00272689"/>
    <w:rsid w:val="0027420B"/>
    <w:rsid w:val="002759A4"/>
    <w:rsid w:val="00295CAE"/>
    <w:rsid w:val="0029735E"/>
    <w:rsid w:val="002978B1"/>
    <w:rsid w:val="00297EC8"/>
    <w:rsid w:val="00297ECF"/>
    <w:rsid w:val="002A03C2"/>
    <w:rsid w:val="002A04DE"/>
    <w:rsid w:val="002A1E7B"/>
    <w:rsid w:val="002A3259"/>
    <w:rsid w:val="002A6977"/>
    <w:rsid w:val="002B16A8"/>
    <w:rsid w:val="002B5B9D"/>
    <w:rsid w:val="002B5D5D"/>
    <w:rsid w:val="002C1C00"/>
    <w:rsid w:val="002D098C"/>
    <w:rsid w:val="002D0D64"/>
    <w:rsid w:val="002D3133"/>
    <w:rsid w:val="002D64DC"/>
    <w:rsid w:val="002D7253"/>
    <w:rsid w:val="002E0867"/>
    <w:rsid w:val="002E13E5"/>
    <w:rsid w:val="002E3AEB"/>
    <w:rsid w:val="002E49A5"/>
    <w:rsid w:val="002E6FDD"/>
    <w:rsid w:val="002E7499"/>
    <w:rsid w:val="002F47C6"/>
    <w:rsid w:val="002F5693"/>
    <w:rsid w:val="00305299"/>
    <w:rsid w:val="00305E08"/>
    <w:rsid w:val="0030675E"/>
    <w:rsid w:val="00306C0F"/>
    <w:rsid w:val="00306D42"/>
    <w:rsid w:val="003134AC"/>
    <w:rsid w:val="00313E27"/>
    <w:rsid w:val="0031462C"/>
    <w:rsid w:val="00316670"/>
    <w:rsid w:val="003203CF"/>
    <w:rsid w:val="0032054F"/>
    <w:rsid w:val="003217AF"/>
    <w:rsid w:val="0032194B"/>
    <w:rsid w:val="00323010"/>
    <w:rsid w:val="00324044"/>
    <w:rsid w:val="003249E1"/>
    <w:rsid w:val="003303E5"/>
    <w:rsid w:val="00331255"/>
    <w:rsid w:val="00332F34"/>
    <w:rsid w:val="00333127"/>
    <w:rsid w:val="0033455E"/>
    <w:rsid w:val="00334975"/>
    <w:rsid w:val="00334A82"/>
    <w:rsid w:val="00334C34"/>
    <w:rsid w:val="003465B8"/>
    <w:rsid w:val="00346E8B"/>
    <w:rsid w:val="00351AC2"/>
    <w:rsid w:val="00352C50"/>
    <w:rsid w:val="003533A4"/>
    <w:rsid w:val="00354670"/>
    <w:rsid w:val="00355E8C"/>
    <w:rsid w:val="00375ABC"/>
    <w:rsid w:val="003811C6"/>
    <w:rsid w:val="00383786"/>
    <w:rsid w:val="00383A4C"/>
    <w:rsid w:val="00384124"/>
    <w:rsid w:val="00385312"/>
    <w:rsid w:val="003920E7"/>
    <w:rsid w:val="0039218A"/>
    <w:rsid w:val="00392DA2"/>
    <w:rsid w:val="003937B2"/>
    <w:rsid w:val="003940D6"/>
    <w:rsid w:val="003972EA"/>
    <w:rsid w:val="003A068E"/>
    <w:rsid w:val="003A4619"/>
    <w:rsid w:val="003A5F1C"/>
    <w:rsid w:val="003B0E7C"/>
    <w:rsid w:val="003B1BD0"/>
    <w:rsid w:val="003B25ED"/>
    <w:rsid w:val="003B27E3"/>
    <w:rsid w:val="003B3A72"/>
    <w:rsid w:val="003B48BC"/>
    <w:rsid w:val="003B5039"/>
    <w:rsid w:val="003C00F4"/>
    <w:rsid w:val="003C14D8"/>
    <w:rsid w:val="003C1843"/>
    <w:rsid w:val="003C1FAA"/>
    <w:rsid w:val="003C32B6"/>
    <w:rsid w:val="003C3D8B"/>
    <w:rsid w:val="003C4C69"/>
    <w:rsid w:val="003C7219"/>
    <w:rsid w:val="003D0E84"/>
    <w:rsid w:val="003D0FBC"/>
    <w:rsid w:val="003D3F10"/>
    <w:rsid w:val="003D5929"/>
    <w:rsid w:val="003D5A1E"/>
    <w:rsid w:val="003D68E7"/>
    <w:rsid w:val="003E1D01"/>
    <w:rsid w:val="003E390B"/>
    <w:rsid w:val="003E3D99"/>
    <w:rsid w:val="003E67F4"/>
    <w:rsid w:val="003E6ABA"/>
    <w:rsid w:val="003F0579"/>
    <w:rsid w:val="003F1186"/>
    <w:rsid w:val="003F51B9"/>
    <w:rsid w:val="003F7498"/>
    <w:rsid w:val="003F7CC5"/>
    <w:rsid w:val="00401310"/>
    <w:rsid w:val="00401570"/>
    <w:rsid w:val="004030C8"/>
    <w:rsid w:val="00405192"/>
    <w:rsid w:val="004063F4"/>
    <w:rsid w:val="00411566"/>
    <w:rsid w:val="0041214F"/>
    <w:rsid w:val="00414542"/>
    <w:rsid w:val="004152AC"/>
    <w:rsid w:val="0041595F"/>
    <w:rsid w:val="00415B7D"/>
    <w:rsid w:val="0041662A"/>
    <w:rsid w:val="00416C64"/>
    <w:rsid w:val="0042065D"/>
    <w:rsid w:val="0042208C"/>
    <w:rsid w:val="00422669"/>
    <w:rsid w:val="00426137"/>
    <w:rsid w:val="004263DB"/>
    <w:rsid w:val="0043171A"/>
    <w:rsid w:val="00431B30"/>
    <w:rsid w:val="004340A3"/>
    <w:rsid w:val="0043446A"/>
    <w:rsid w:val="00434E1F"/>
    <w:rsid w:val="00441B0D"/>
    <w:rsid w:val="00442CB0"/>
    <w:rsid w:val="004449B0"/>
    <w:rsid w:val="00445979"/>
    <w:rsid w:val="004467CE"/>
    <w:rsid w:val="004469C7"/>
    <w:rsid w:val="00447AEF"/>
    <w:rsid w:val="00453A79"/>
    <w:rsid w:val="00455380"/>
    <w:rsid w:val="0046248F"/>
    <w:rsid w:val="00463165"/>
    <w:rsid w:val="00464589"/>
    <w:rsid w:val="00464CF7"/>
    <w:rsid w:val="00466CC3"/>
    <w:rsid w:val="00467D7E"/>
    <w:rsid w:val="00467F06"/>
    <w:rsid w:val="0047126D"/>
    <w:rsid w:val="00476079"/>
    <w:rsid w:val="004814DA"/>
    <w:rsid w:val="004820BA"/>
    <w:rsid w:val="00486020"/>
    <w:rsid w:val="004860D7"/>
    <w:rsid w:val="00486557"/>
    <w:rsid w:val="0049059B"/>
    <w:rsid w:val="00490941"/>
    <w:rsid w:val="00490965"/>
    <w:rsid w:val="00492178"/>
    <w:rsid w:val="00494EBC"/>
    <w:rsid w:val="004967A3"/>
    <w:rsid w:val="00497AA3"/>
    <w:rsid w:val="004A1A8D"/>
    <w:rsid w:val="004A26C3"/>
    <w:rsid w:val="004A3789"/>
    <w:rsid w:val="004A65F3"/>
    <w:rsid w:val="004A69AC"/>
    <w:rsid w:val="004A6C2C"/>
    <w:rsid w:val="004B430A"/>
    <w:rsid w:val="004B6CA0"/>
    <w:rsid w:val="004B7A28"/>
    <w:rsid w:val="004C0B65"/>
    <w:rsid w:val="004C1C9D"/>
    <w:rsid w:val="004C22ED"/>
    <w:rsid w:val="004C2552"/>
    <w:rsid w:val="004C7BF0"/>
    <w:rsid w:val="004D016C"/>
    <w:rsid w:val="004D1FD1"/>
    <w:rsid w:val="004D274C"/>
    <w:rsid w:val="004D4BB8"/>
    <w:rsid w:val="004D6AD0"/>
    <w:rsid w:val="004E1398"/>
    <w:rsid w:val="004E41BC"/>
    <w:rsid w:val="004E5381"/>
    <w:rsid w:val="004E545D"/>
    <w:rsid w:val="004E7DCA"/>
    <w:rsid w:val="004F0D9C"/>
    <w:rsid w:val="004F28AA"/>
    <w:rsid w:val="004F63F2"/>
    <w:rsid w:val="00500E96"/>
    <w:rsid w:val="0050148D"/>
    <w:rsid w:val="00502CEF"/>
    <w:rsid w:val="00504233"/>
    <w:rsid w:val="00504661"/>
    <w:rsid w:val="00504ED9"/>
    <w:rsid w:val="00505377"/>
    <w:rsid w:val="00507962"/>
    <w:rsid w:val="00515A25"/>
    <w:rsid w:val="0052297B"/>
    <w:rsid w:val="00522A75"/>
    <w:rsid w:val="00523509"/>
    <w:rsid w:val="00523F83"/>
    <w:rsid w:val="00525653"/>
    <w:rsid w:val="00531FB0"/>
    <w:rsid w:val="005332A0"/>
    <w:rsid w:val="00534EC0"/>
    <w:rsid w:val="00536E1A"/>
    <w:rsid w:val="00537345"/>
    <w:rsid w:val="00540764"/>
    <w:rsid w:val="00541D58"/>
    <w:rsid w:val="00542E6B"/>
    <w:rsid w:val="00542EDD"/>
    <w:rsid w:val="00545AE0"/>
    <w:rsid w:val="00545E64"/>
    <w:rsid w:val="00546ECD"/>
    <w:rsid w:val="0055091D"/>
    <w:rsid w:val="00550A1D"/>
    <w:rsid w:val="00551656"/>
    <w:rsid w:val="005532D3"/>
    <w:rsid w:val="005536FE"/>
    <w:rsid w:val="0055530C"/>
    <w:rsid w:val="00556199"/>
    <w:rsid w:val="00556270"/>
    <w:rsid w:val="005614C1"/>
    <w:rsid w:val="0056298D"/>
    <w:rsid w:val="00563047"/>
    <w:rsid w:val="00563DE7"/>
    <w:rsid w:val="00566156"/>
    <w:rsid w:val="0057051C"/>
    <w:rsid w:val="0057096F"/>
    <w:rsid w:val="0057311D"/>
    <w:rsid w:val="005738E4"/>
    <w:rsid w:val="00574535"/>
    <w:rsid w:val="0057624D"/>
    <w:rsid w:val="00576FAD"/>
    <w:rsid w:val="005775C7"/>
    <w:rsid w:val="00577ECC"/>
    <w:rsid w:val="00577FCE"/>
    <w:rsid w:val="00581F1E"/>
    <w:rsid w:val="0058312F"/>
    <w:rsid w:val="005837DC"/>
    <w:rsid w:val="005862E1"/>
    <w:rsid w:val="00587107"/>
    <w:rsid w:val="00590ACF"/>
    <w:rsid w:val="00591221"/>
    <w:rsid w:val="005935EB"/>
    <w:rsid w:val="00593E76"/>
    <w:rsid w:val="005A1900"/>
    <w:rsid w:val="005A5823"/>
    <w:rsid w:val="005A5D0A"/>
    <w:rsid w:val="005A61F5"/>
    <w:rsid w:val="005B00C7"/>
    <w:rsid w:val="005B2B6C"/>
    <w:rsid w:val="005B4632"/>
    <w:rsid w:val="005B65BF"/>
    <w:rsid w:val="005C0B25"/>
    <w:rsid w:val="005C0BDB"/>
    <w:rsid w:val="005C3057"/>
    <w:rsid w:val="005C75BF"/>
    <w:rsid w:val="005D13C3"/>
    <w:rsid w:val="005D1BAC"/>
    <w:rsid w:val="005D4900"/>
    <w:rsid w:val="005D7BA1"/>
    <w:rsid w:val="005E13AC"/>
    <w:rsid w:val="005E348B"/>
    <w:rsid w:val="005E6228"/>
    <w:rsid w:val="005E68F8"/>
    <w:rsid w:val="005F1D9E"/>
    <w:rsid w:val="005F26A3"/>
    <w:rsid w:val="005F6C1C"/>
    <w:rsid w:val="00600FF4"/>
    <w:rsid w:val="0060232A"/>
    <w:rsid w:val="00602648"/>
    <w:rsid w:val="00604B97"/>
    <w:rsid w:val="00604D21"/>
    <w:rsid w:val="00610D77"/>
    <w:rsid w:val="006131F6"/>
    <w:rsid w:val="006204BF"/>
    <w:rsid w:val="00626002"/>
    <w:rsid w:val="00631651"/>
    <w:rsid w:val="00631FBE"/>
    <w:rsid w:val="00632EF0"/>
    <w:rsid w:val="006365F8"/>
    <w:rsid w:val="006416A7"/>
    <w:rsid w:val="00641B78"/>
    <w:rsid w:val="00642CBC"/>
    <w:rsid w:val="00643FEC"/>
    <w:rsid w:val="00644DB1"/>
    <w:rsid w:val="0065119C"/>
    <w:rsid w:val="00651A96"/>
    <w:rsid w:val="00653642"/>
    <w:rsid w:val="00653CCC"/>
    <w:rsid w:val="00654216"/>
    <w:rsid w:val="00654C40"/>
    <w:rsid w:val="006560C6"/>
    <w:rsid w:val="006633F9"/>
    <w:rsid w:val="0066360A"/>
    <w:rsid w:val="00665037"/>
    <w:rsid w:val="00665DBE"/>
    <w:rsid w:val="00671B28"/>
    <w:rsid w:val="00671CF8"/>
    <w:rsid w:val="00675206"/>
    <w:rsid w:val="006754AF"/>
    <w:rsid w:val="00684894"/>
    <w:rsid w:val="00686963"/>
    <w:rsid w:val="00691E42"/>
    <w:rsid w:val="00692592"/>
    <w:rsid w:val="006A0E91"/>
    <w:rsid w:val="006A14B7"/>
    <w:rsid w:val="006A1F96"/>
    <w:rsid w:val="006A2F5A"/>
    <w:rsid w:val="006A62A4"/>
    <w:rsid w:val="006B7A30"/>
    <w:rsid w:val="006C277F"/>
    <w:rsid w:val="006C36AB"/>
    <w:rsid w:val="006C43E5"/>
    <w:rsid w:val="006C76F0"/>
    <w:rsid w:val="006D108E"/>
    <w:rsid w:val="006D1B50"/>
    <w:rsid w:val="006D3A32"/>
    <w:rsid w:val="006D3D05"/>
    <w:rsid w:val="006D404E"/>
    <w:rsid w:val="006D53C7"/>
    <w:rsid w:val="006D5B9C"/>
    <w:rsid w:val="006D5C70"/>
    <w:rsid w:val="006D7D6A"/>
    <w:rsid w:val="006E2446"/>
    <w:rsid w:val="006E34D4"/>
    <w:rsid w:val="006E7BD4"/>
    <w:rsid w:val="006F1193"/>
    <w:rsid w:val="006F1496"/>
    <w:rsid w:val="006F2A5E"/>
    <w:rsid w:val="006F6476"/>
    <w:rsid w:val="006F72BB"/>
    <w:rsid w:val="006F7729"/>
    <w:rsid w:val="00701AFA"/>
    <w:rsid w:val="00703E1A"/>
    <w:rsid w:val="007050F4"/>
    <w:rsid w:val="007069F3"/>
    <w:rsid w:val="00711158"/>
    <w:rsid w:val="007113D6"/>
    <w:rsid w:val="0071222E"/>
    <w:rsid w:val="00712C21"/>
    <w:rsid w:val="00715032"/>
    <w:rsid w:val="0071529E"/>
    <w:rsid w:val="0071594F"/>
    <w:rsid w:val="0071627E"/>
    <w:rsid w:val="00716F49"/>
    <w:rsid w:val="00720A75"/>
    <w:rsid w:val="00722FDD"/>
    <w:rsid w:val="007271F4"/>
    <w:rsid w:val="007305DA"/>
    <w:rsid w:val="00730EE1"/>
    <w:rsid w:val="00732DF8"/>
    <w:rsid w:val="00733680"/>
    <w:rsid w:val="00734823"/>
    <w:rsid w:val="0074050A"/>
    <w:rsid w:val="007405DD"/>
    <w:rsid w:val="007444B5"/>
    <w:rsid w:val="00744C87"/>
    <w:rsid w:val="0074540A"/>
    <w:rsid w:val="007471EB"/>
    <w:rsid w:val="0074781F"/>
    <w:rsid w:val="00750083"/>
    <w:rsid w:val="00751883"/>
    <w:rsid w:val="007521F1"/>
    <w:rsid w:val="00753E73"/>
    <w:rsid w:val="0075670A"/>
    <w:rsid w:val="00761C13"/>
    <w:rsid w:val="0076396E"/>
    <w:rsid w:val="00764EFD"/>
    <w:rsid w:val="0077670D"/>
    <w:rsid w:val="0077675D"/>
    <w:rsid w:val="0077691F"/>
    <w:rsid w:val="00777BA9"/>
    <w:rsid w:val="00781514"/>
    <w:rsid w:val="00782290"/>
    <w:rsid w:val="0078319E"/>
    <w:rsid w:val="00786130"/>
    <w:rsid w:val="007866B8"/>
    <w:rsid w:val="007917A3"/>
    <w:rsid w:val="00791AD1"/>
    <w:rsid w:val="00792B7C"/>
    <w:rsid w:val="007936EB"/>
    <w:rsid w:val="007A0135"/>
    <w:rsid w:val="007A0316"/>
    <w:rsid w:val="007A3CFA"/>
    <w:rsid w:val="007A5572"/>
    <w:rsid w:val="007A77A3"/>
    <w:rsid w:val="007A7CBA"/>
    <w:rsid w:val="007B2D34"/>
    <w:rsid w:val="007B3214"/>
    <w:rsid w:val="007B340A"/>
    <w:rsid w:val="007B3B7A"/>
    <w:rsid w:val="007B3FAB"/>
    <w:rsid w:val="007B4849"/>
    <w:rsid w:val="007C0CED"/>
    <w:rsid w:val="007C6253"/>
    <w:rsid w:val="007C6852"/>
    <w:rsid w:val="007C73ED"/>
    <w:rsid w:val="007C749E"/>
    <w:rsid w:val="007D0418"/>
    <w:rsid w:val="007D3882"/>
    <w:rsid w:val="007D4DEF"/>
    <w:rsid w:val="007D4E34"/>
    <w:rsid w:val="007E4884"/>
    <w:rsid w:val="007E594F"/>
    <w:rsid w:val="007E7A30"/>
    <w:rsid w:val="007F0535"/>
    <w:rsid w:val="007F1E28"/>
    <w:rsid w:val="007F51F9"/>
    <w:rsid w:val="007F5265"/>
    <w:rsid w:val="007F6140"/>
    <w:rsid w:val="007F66D7"/>
    <w:rsid w:val="007F7760"/>
    <w:rsid w:val="008060FB"/>
    <w:rsid w:val="0081325C"/>
    <w:rsid w:val="00814582"/>
    <w:rsid w:val="0081589C"/>
    <w:rsid w:val="00816B54"/>
    <w:rsid w:val="00816F06"/>
    <w:rsid w:val="00817452"/>
    <w:rsid w:val="00817BAA"/>
    <w:rsid w:val="00817E48"/>
    <w:rsid w:val="00821887"/>
    <w:rsid w:val="0082232D"/>
    <w:rsid w:val="00823DD1"/>
    <w:rsid w:val="00825A3F"/>
    <w:rsid w:val="0082677A"/>
    <w:rsid w:val="008270BF"/>
    <w:rsid w:val="00827BEC"/>
    <w:rsid w:val="008306AD"/>
    <w:rsid w:val="00832C3C"/>
    <w:rsid w:val="00833A68"/>
    <w:rsid w:val="00842DA9"/>
    <w:rsid w:val="0084392C"/>
    <w:rsid w:val="008456B8"/>
    <w:rsid w:val="008457EB"/>
    <w:rsid w:val="00855EBA"/>
    <w:rsid w:val="00860F47"/>
    <w:rsid w:val="00862DCD"/>
    <w:rsid w:val="008630FE"/>
    <w:rsid w:val="0086483D"/>
    <w:rsid w:val="00867703"/>
    <w:rsid w:val="00867ABA"/>
    <w:rsid w:val="00870081"/>
    <w:rsid w:val="00870857"/>
    <w:rsid w:val="00872D45"/>
    <w:rsid w:val="0087314A"/>
    <w:rsid w:val="008744D4"/>
    <w:rsid w:val="00876AB3"/>
    <w:rsid w:val="00877383"/>
    <w:rsid w:val="0088058F"/>
    <w:rsid w:val="00880EBD"/>
    <w:rsid w:val="00886BA6"/>
    <w:rsid w:val="00887AEF"/>
    <w:rsid w:val="00894982"/>
    <w:rsid w:val="00894E14"/>
    <w:rsid w:val="00895CD7"/>
    <w:rsid w:val="008A2680"/>
    <w:rsid w:val="008A68EE"/>
    <w:rsid w:val="008B1158"/>
    <w:rsid w:val="008B15D3"/>
    <w:rsid w:val="008B2297"/>
    <w:rsid w:val="008B2929"/>
    <w:rsid w:val="008B2956"/>
    <w:rsid w:val="008B29DB"/>
    <w:rsid w:val="008B3FD2"/>
    <w:rsid w:val="008B507A"/>
    <w:rsid w:val="008B7E41"/>
    <w:rsid w:val="008C1685"/>
    <w:rsid w:val="008C2FA3"/>
    <w:rsid w:val="008C3666"/>
    <w:rsid w:val="008C40FF"/>
    <w:rsid w:val="008C4A74"/>
    <w:rsid w:val="008C4FB6"/>
    <w:rsid w:val="008C55AA"/>
    <w:rsid w:val="008C6303"/>
    <w:rsid w:val="008C6B64"/>
    <w:rsid w:val="008C6C81"/>
    <w:rsid w:val="008D0ED6"/>
    <w:rsid w:val="008D199B"/>
    <w:rsid w:val="008D430F"/>
    <w:rsid w:val="008E07E5"/>
    <w:rsid w:val="008E4445"/>
    <w:rsid w:val="008E4E5A"/>
    <w:rsid w:val="008F357F"/>
    <w:rsid w:val="008F4302"/>
    <w:rsid w:val="009001FD"/>
    <w:rsid w:val="00900E03"/>
    <w:rsid w:val="0090545A"/>
    <w:rsid w:val="009057DF"/>
    <w:rsid w:val="00905A76"/>
    <w:rsid w:val="00905E34"/>
    <w:rsid w:val="00912040"/>
    <w:rsid w:val="00912935"/>
    <w:rsid w:val="0091313C"/>
    <w:rsid w:val="0091361F"/>
    <w:rsid w:val="00915467"/>
    <w:rsid w:val="0091631A"/>
    <w:rsid w:val="0092199F"/>
    <w:rsid w:val="0092606A"/>
    <w:rsid w:val="009312D9"/>
    <w:rsid w:val="00931525"/>
    <w:rsid w:val="00931E6B"/>
    <w:rsid w:val="009337BA"/>
    <w:rsid w:val="00937EB5"/>
    <w:rsid w:val="00937F7E"/>
    <w:rsid w:val="00937FD2"/>
    <w:rsid w:val="0094651B"/>
    <w:rsid w:val="00946887"/>
    <w:rsid w:val="00946C2B"/>
    <w:rsid w:val="00950AE0"/>
    <w:rsid w:val="00950DE4"/>
    <w:rsid w:val="00951C32"/>
    <w:rsid w:val="00955183"/>
    <w:rsid w:val="00956FF6"/>
    <w:rsid w:val="00957C85"/>
    <w:rsid w:val="00957FC1"/>
    <w:rsid w:val="009602E5"/>
    <w:rsid w:val="00960AA8"/>
    <w:rsid w:val="00960F04"/>
    <w:rsid w:val="00961D25"/>
    <w:rsid w:val="0096351A"/>
    <w:rsid w:val="0096603D"/>
    <w:rsid w:val="00970CF5"/>
    <w:rsid w:val="0097232F"/>
    <w:rsid w:val="0097290A"/>
    <w:rsid w:val="00975379"/>
    <w:rsid w:val="0097780B"/>
    <w:rsid w:val="00977E6D"/>
    <w:rsid w:val="00980ED9"/>
    <w:rsid w:val="0098459C"/>
    <w:rsid w:val="0098489A"/>
    <w:rsid w:val="009851EA"/>
    <w:rsid w:val="00986984"/>
    <w:rsid w:val="0099121D"/>
    <w:rsid w:val="0099138E"/>
    <w:rsid w:val="009937F2"/>
    <w:rsid w:val="00996811"/>
    <w:rsid w:val="00997869"/>
    <w:rsid w:val="009A1195"/>
    <w:rsid w:val="009A2B65"/>
    <w:rsid w:val="009A2D09"/>
    <w:rsid w:val="009A2DE7"/>
    <w:rsid w:val="009A595E"/>
    <w:rsid w:val="009A7181"/>
    <w:rsid w:val="009A7349"/>
    <w:rsid w:val="009A7DB0"/>
    <w:rsid w:val="009B0B32"/>
    <w:rsid w:val="009B0D7C"/>
    <w:rsid w:val="009B1392"/>
    <w:rsid w:val="009B319B"/>
    <w:rsid w:val="009B6A4B"/>
    <w:rsid w:val="009B7778"/>
    <w:rsid w:val="009B7A9C"/>
    <w:rsid w:val="009B7EF6"/>
    <w:rsid w:val="009C0122"/>
    <w:rsid w:val="009C0A69"/>
    <w:rsid w:val="009C3AB9"/>
    <w:rsid w:val="009C6F7C"/>
    <w:rsid w:val="009D1CE2"/>
    <w:rsid w:val="009D344E"/>
    <w:rsid w:val="009D5A51"/>
    <w:rsid w:val="009D617E"/>
    <w:rsid w:val="009D7EA8"/>
    <w:rsid w:val="009E52F8"/>
    <w:rsid w:val="009F01EE"/>
    <w:rsid w:val="009F0FA0"/>
    <w:rsid w:val="009F1141"/>
    <w:rsid w:val="009F3FDA"/>
    <w:rsid w:val="009F63EB"/>
    <w:rsid w:val="009F7595"/>
    <w:rsid w:val="00A00EE0"/>
    <w:rsid w:val="00A02880"/>
    <w:rsid w:val="00A03B3A"/>
    <w:rsid w:val="00A03E81"/>
    <w:rsid w:val="00A0455B"/>
    <w:rsid w:val="00A04F63"/>
    <w:rsid w:val="00A065FD"/>
    <w:rsid w:val="00A15415"/>
    <w:rsid w:val="00A173E4"/>
    <w:rsid w:val="00A176FE"/>
    <w:rsid w:val="00A21373"/>
    <w:rsid w:val="00A2290C"/>
    <w:rsid w:val="00A26D48"/>
    <w:rsid w:val="00A27D36"/>
    <w:rsid w:val="00A317B6"/>
    <w:rsid w:val="00A32EBD"/>
    <w:rsid w:val="00A3354F"/>
    <w:rsid w:val="00A33DA4"/>
    <w:rsid w:val="00A35D10"/>
    <w:rsid w:val="00A37315"/>
    <w:rsid w:val="00A37A7B"/>
    <w:rsid w:val="00A40D34"/>
    <w:rsid w:val="00A41165"/>
    <w:rsid w:val="00A42130"/>
    <w:rsid w:val="00A421CB"/>
    <w:rsid w:val="00A4375C"/>
    <w:rsid w:val="00A47ED9"/>
    <w:rsid w:val="00A50D45"/>
    <w:rsid w:val="00A51D64"/>
    <w:rsid w:val="00A54858"/>
    <w:rsid w:val="00A55E4D"/>
    <w:rsid w:val="00A56292"/>
    <w:rsid w:val="00A562D4"/>
    <w:rsid w:val="00A60172"/>
    <w:rsid w:val="00A60B9A"/>
    <w:rsid w:val="00A64B31"/>
    <w:rsid w:val="00A64C50"/>
    <w:rsid w:val="00A66679"/>
    <w:rsid w:val="00A67F29"/>
    <w:rsid w:val="00A70D28"/>
    <w:rsid w:val="00A71CAC"/>
    <w:rsid w:val="00A71E5C"/>
    <w:rsid w:val="00A72908"/>
    <w:rsid w:val="00A7307C"/>
    <w:rsid w:val="00A74284"/>
    <w:rsid w:val="00A77B7C"/>
    <w:rsid w:val="00A82E57"/>
    <w:rsid w:val="00A86580"/>
    <w:rsid w:val="00A86FED"/>
    <w:rsid w:val="00A8756E"/>
    <w:rsid w:val="00A877BD"/>
    <w:rsid w:val="00A905E3"/>
    <w:rsid w:val="00A912C3"/>
    <w:rsid w:val="00A927CB"/>
    <w:rsid w:val="00A93013"/>
    <w:rsid w:val="00A94DD7"/>
    <w:rsid w:val="00A95185"/>
    <w:rsid w:val="00A95F67"/>
    <w:rsid w:val="00A97C9F"/>
    <w:rsid w:val="00AA18B8"/>
    <w:rsid w:val="00AA532B"/>
    <w:rsid w:val="00AA666F"/>
    <w:rsid w:val="00AB3A17"/>
    <w:rsid w:val="00AB60D1"/>
    <w:rsid w:val="00AC01EE"/>
    <w:rsid w:val="00AC108C"/>
    <w:rsid w:val="00AC4706"/>
    <w:rsid w:val="00AC49AE"/>
    <w:rsid w:val="00AC6B12"/>
    <w:rsid w:val="00AC6EFF"/>
    <w:rsid w:val="00AD08A7"/>
    <w:rsid w:val="00AD3551"/>
    <w:rsid w:val="00AD48C1"/>
    <w:rsid w:val="00AD5085"/>
    <w:rsid w:val="00AD5F47"/>
    <w:rsid w:val="00AE10F5"/>
    <w:rsid w:val="00AE125B"/>
    <w:rsid w:val="00AE2414"/>
    <w:rsid w:val="00AE2D56"/>
    <w:rsid w:val="00AE587D"/>
    <w:rsid w:val="00AE7A9E"/>
    <w:rsid w:val="00AF0E8E"/>
    <w:rsid w:val="00AF35DC"/>
    <w:rsid w:val="00AF37B5"/>
    <w:rsid w:val="00AF5F4A"/>
    <w:rsid w:val="00B05158"/>
    <w:rsid w:val="00B051E9"/>
    <w:rsid w:val="00B0548B"/>
    <w:rsid w:val="00B05909"/>
    <w:rsid w:val="00B07E99"/>
    <w:rsid w:val="00B07FA5"/>
    <w:rsid w:val="00B12684"/>
    <w:rsid w:val="00B1794F"/>
    <w:rsid w:val="00B17ECB"/>
    <w:rsid w:val="00B22156"/>
    <w:rsid w:val="00B24A10"/>
    <w:rsid w:val="00B253B6"/>
    <w:rsid w:val="00B25EF6"/>
    <w:rsid w:val="00B2701D"/>
    <w:rsid w:val="00B2755C"/>
    <w:rsid w:val="00B30AF5"/>
    <w:rsid w:val="00B30D89"/>
    <w:rsid w:val="00B3172D"/>
    <w:rsid w:val="00B319D5"/>
    <w:rsid w:val="00B31ECD"/>
    <w:rsid w:val="00B32AC0"/>
    <w:rsid w:val="00B333B7"/>
    <w:rsid w:val="00B35B17"/>
    <w:rsid w:val="00B36555"/>
    <w:rsid w:val="00B36E38"/>
    <w:rsid w:val="00B36EE9"/>
    <w:rsid w:val="00B403DB"/>
    <w:rsid w:val="00B4258C"/>
    <w:rsid w:val="00B42A47"/>
    <w:rsid w:val="00B500A7"/>
    <w:rsid w:val="00B506FF"/>
    <w:rsid w:val="00B55B4C"/>
    <w:rsid w:val="00B61415"/>
    <w:rsid w:val="00B6325C"/>
    <w:rsid w:val="00B650F5"/>
    <w:rsid w:val="00B668E5"/>
    <w:rsid w:val="00B6752B"/>
    <w:rsid w:val="00B70240"/>
    <w:rsid w:val="00B72A76"/>
    <w:rsid w:val="00B73E50"/>
    <w:rsid w:val="00B81806"/>
    <w:rsid w:val="00B85413"/>
    <w:rsid w:val="00B87101"/>
    <w:rsid w:val="00B87478"/>
    <w:rsid w:val="00B9084D"/>
    <w:rsid w:val="00B90AB6"/>
    <w:rsid w:val="00B9248A"/>
    <w:rsid w:val="00B92FF5"/>
    <w:rsid w:val="00B938F6"/>
    <w:rsid w:val="00B955A2"/>
    <w:rsid w:val="00BA712A"/>
    <w:rsid w:val="00BA75D0"/>
    <w:rsid w:val="00BA7780"/>
    <w:rsid w:val="00BB2E51"/>
    <w:rsid w:val="00BB485D"/>
    <w:rsid w:val="00BB4DB4"/>
    <w:rsid w:val="00BB5F0A"/>
    <w:rsid w:val="00BC1221"/>
    <w:rsid w:val="00BC12D0"/>
    <w:rsid w:val="00BC1ED5"/>
    <w:rsid w:val="00BC28D1"/>
    <w:rsid w:val="00BC3A2B"/>
    <w:rsid w:val="00BC5FFA"/>
    <w:rsid w:val="00BC60E5"/>
    <w:rsid w:val="00BC61D7"/>
    <w:rsid w:val="00BC76FD"/>
    <w:rsid w:val="00BD2584"/>
    <w:rsid w:val="00BD2F3C"/>
    <w:rsid w:val="00BD2F50"/>
    <w:rsid w:val="00BE1195"/>
    <w:rsid w:val="00BE58F0"/>
    <w:rsid w:val="00BE5C2B"/>
    <w:rsid w:val="00BF1DCF"/>
    <w:rsid w:val="00BF1F13"/>
    <w:rsid w:val="00BF23DF"/>
    <w:rsid w:val="00BF688F"/>
    <w:rsid w:val="00BF73B9"/>
    <w:rsid w:val="00BF7911"/>
    <w:rsid w:val="00C01279"/>
    <w:rsid w:val="00C02EB1"/>
    <w:rsid w:val="00C03DF5"/>
    <w:rsid w:val="00C042F5"/>
    <w:rsid w:val="00C0513C"/>
    <w:rsid w:val="00C07CB4"/>
    <w:rsid w:val="00C07D73"/>
    <w:rsid w:val="00C123F5"/>
    <w:rsid w:val="00C12CBF"/>
    <w:rsid w:val="00C14858"/>
    <w:rsid w:val="00C14BB6"/>
    <w:rsid w:val="00C15538"/>
    <w:rsid w:val="00C16D0D"/>
    <w:rsid w:val="00C17B06"/>
    <w:rsid w:val="00C20229"/>
    <w:rsid w:val="00C20322"/>
    <w:rsid w:val="00C2035E"/>
    <w:rsid w:val="00C24D49"/>
    <w:rsid w:val="00C26EA4"/>
    <w:rsid w:val="00C27E04"/>
    <w:rsid w:val="00C31390"/>
    <w:rsid w:val="00C32E99"/>
    <w:rsid w:val="00C377D9"/>
    <w:rsid w:val="00C37C58"/>
    <w:rsid w:val="00C41B48"/>
    <w:rsid w:val="00C429C1"/>
    <w:rsid w:val="00C44FFC"/>
    <w:rsid w:val="00C50D57"/>
    <w:rsid w:val="00C56DBB"/>
    <w:rsid w:val="00C57948"/>
    <w:rsid w:val="00C57F51"/>
    <w:rsid w:val="00C6383A"/>
    <w:rsid w:val="00C713E6"/>
    <w:rsid w:val="00C71C9F"/>
    <w:rsid w:val="00C77A5B"/>
    <w:rsid w:val="00C80316"/>
    <w:rsid w:val="00C80857"/>
    <w:rsid w:val="00C83E4C"/>
    <w:rsid w:val="00C90098"/>
    <w:rsid w:val="00C90214"/>
    <w:rsid w:val="00C91C3B"/>
    <w:rsid w:val="00C92355"/>
    <w:rsid w:val="00C930DD"/>
    <w:rsid w:val="00C9338F"/>
    <w:rsid w:val="00C942AE"/>
    <w:rsid w:val="00C958EC"/>
    <w:rsid w:val="00C95EED"/>
    <w:rsid w:val="00C963E5"/>
    <w:rsid w:val="00C97CA2"/>
    <w:rsid w:val="00CA24F5"/>
    <w:rsid w:val="00CA3B59"/>
    <w:rsid w:val="00CA4B14"/>
    <w:rsid w:val="00CA53A9"/>
    <w:rsid w:val="00CA544D"/>
    <w:rsid w:val="00CA6724"/>
    <w:rsid w:val="00CB077D"/>
    <w:rsid w:val="00CB2077"/>
    <w:rsid w:val="00CB2FDF"/>
    <w:rsid w:val="00CB4117"/>
    <w:rsid w:val="00CB4609"/>
    <w:rsid w:val="00CB6C0B"/>
    <w:rsid w:val="00CB6F11"/>
    <w:rsid w:val="00CB71DA"/>
    <w:rsid w:val="00CC06E8"/>
    <w:rsid w:val="00CC08B7"/>
    <w:rsid w:val="00CC4036"/>
    <w:rsid w:val="00CC592F"/>
    <w:rsid w:val="00CD0A60"/>
    <w:rsid w:val="00CD1533"/>
    <w:rsid w:val="00CD251B"/>
    <w:rsid w:val="00CD36E0"/>
    <w:rsid w:val="00CD3B4D"/>
    <w:rsid w:val="00CD40AA"/>
    <w:rsid w:val="00CE107F"/>
    <w:rsid w:val="00CE15AF"/>
    <w:rsid w:val="00CE4139"/>
    <w:rsid w:val="00CE5FBA"/>
    <w:rsid w:val="00CF22EC"/>
    <w:rsid w:val="00CF3A49"/>
    <w:rsid w:val="00CF57C8"/>
    <w:rsid w:val="00D01C56"/>
    <w:rsid w:val="00D01DF8"/>
    <w:rsid w:val="00D01F37"/>
    <w:rsid w:val="00D0350F"/>
    <w:rsid w:val="00D04742"/>
    <w:rsid w:val="00D110F2"/>
    <w:rsid w:val="00D112F3"/>
    <w:rsid w:val="00D11CE9"/>
    <w:rsid w:val="00D11DFD"/>
    <w:rsid w:val="00D140B9"/>
    <w:rsid w:val="00D15137"/>
    <w:rsid w:val="00D154E6"/>
    <w:rsid w:val="00D2011C"/>
    <w:rsid w:val="00D207C4"/>
    <w:rsid w:val="00D21267"/>
    <w:rsid w:val="00D245FC"/>
    <w:rsid w:val="00D247E7"/>
    <w:rsid w:val="00D24A67"/>
    <w:rsid w:val="00D2536B"/>
    <w:rsid w:val="00D272BB"/>
    <w:rsid w:val="00D27ED6"/>
    <w:rsid w:val="00D30C7B"/>
    <w:rsid w:val="00D30CAE"/>
    <w:rsid w:val="00D31E98"/>
    <w:rsid w:val="00D34B18"/>
    <w:rsid w:val="00D34D4F"/>
    <w:rsid w:val="00D358DD"/>
    <w:rsid w:val="00D41A98"/>
    <w:rsid w:val="00D4203D"/>
    <w:rsid w:val="00D426EF"/>
    <w:rsid w:val="00D45F6C"/>
    <w:rsid w:val="00D47568"/>
    <w:rsid w:val="00D526FA"/>
    <w:rsid w:val="00D5294B"/>
    <w:rsid w:val="00D53854"/>
    <w:rsid w:val="00D55C35"/>
    <w:rsid w:val="00D610D2"/>
    <w:rsid w:val="00D61C5F"/>
    <w:rsid w:val="00D62E99"/>
    <w:rsid w:val="00D64E9A"/>
    <w:rsid w:val="00D70381"/>
    <w:rsid w:val="00D706DF"/>
    <w:rsid w:val="00D73077"/>
    <w:rsid w:val="00D736B1"/>
    <w:rsid w:val="00D75AF4"/>
    <w:rsid w:val="00D76797"/>
    <w:rsid w:val="00D818F5"/>
    <w:rsid w:val="00D81F94"/>
    <w:rsid w:val="00D82600"/>
    <w:rsid w:val="00D86257"/>
    <w:rsid w:val="00D86FD2"/>
    <w:rsid w:val="00DA0433"/>
    <w:rsid w:val="00DA348D"/>
    <w:rsid w:val="00DA3C99"/>
    <w:rsid w:val="00DA652A"/>
    <w:rsid w:val="00DA6950"/>
    <w:rsid w:val="00DA753B"/>
    <w:rsid w:val="00DB0E02"/>
    <w:rsid w:val="00DB24B5"/>
    <w:rsid w:val="00DB6ECB"/>
    <w:rsid w:val="00DC1172"/>
    <w:rsid w:val="00DC6E63"/>
    <w:rsid w:val="00DC7A8D"/>
    <w:rsid w:val="00DD6BF3"/>
    <w:rsid w:val="00DE0233"/>
    <w:rsid w:val="00DE17F0"/>
    <w:rsid w:val="00DE3E40"/>
    <w:rsid w:val="00DE4BAB"/>
    <w:rsid w:val="00DE4FEE"/>
    <w:rsid w:val="00DE74BF"/>
    <w:rsid w:val="00DE7FBD"/>
    <w:rsid w:val="00DF0063"/>
    <w:rsid w:val="00DF1909"/>
    <w:rsid w:val="00DF441A"/>
    <w:rsid w:val="00DF4CA9"/>
    <w:rsid w:val="00DF7DB3"/>
    <w:rsid w:val="00E031EC"/>
    <w:rsid w:val="00E070E0"/>
    <w:rsid w:val="00E07C40"/>
    <w:rsid w:val="00E1213B"/>
    <w:rsid w:val="00E1524C"/>
    <w:rsid w:val="00E160F0"/>
    <w:rsid w:val="00E16DC5"/>
    <w:rsid w:val="00E17655"/>
    <w:rsid w:val="00E202C8"/>
    <w:rsid w:val="00E229F1"/>
    <w:rsid w:val="00E236D9"/>
    <w:rsid w:val="00E24F00"/>
    <w:rsid w:val="00E25FEE"/>
    <w:rsid w:val="00E27662"/>
    <w:rsid w:val="00E31289"/>
    <w:rsid w:val="00E325C9"/>
    <w:rsid w:val="00E337DD"/>
    <w:rsid w:val="00E3658A"/>
    <w:rsid w:val="00E37369"/>
    <w:rsid w:val="00E3776D"/>
    <w:rsid w:val="00E37A4E"/>
    <w:rsid w:val="00E401E7"/>
    <w:rsid w:val="00E428E0"/>
    <w:rsid w:val="00E43E2F"/>
    <w:rsid w:val="00E448C8"/>
    <w:rsid w:val="00E45927"/>
    <w:rsid w:val="00E50CDF"/>
    <w:rsid w:val="00E5272B"/>
    <w:rsid w:val="00E53AE7"/>
    <w:rsid w:val="00E55532"/>
    <w:rsid w:val="00E61223"/>
    <w:rsid w:val="00E6337C"/>
    <w:rsid w:val="00E64C63"/>
    <w:rsid w:val="00E661E6"/>
    <w:rsid w:val="00E67094"/>
    <w:rsid w:val="00E71DE0"/>
    <w:rsid w:val="00E7317C"/>
    <w:rsid w:val="00E73BBE"/>
    <w:rsid w:val="00E73FAD"/>
    <w:rsid w:val="00E7603D"/>
    <w:rsid w:val="00E76454"/>
    <w:rsid w:val="00E80F7F"/>
    <w:rsid w:val="00E82EDC"/>
    <w:rsid w:val="00E85C7D"/>
    <w:rsid w:val="00E86ECB"/>
    <w:rsid w:val="00E86F1A"/>
    <w:rsid w:val="00E87A9D"/>
    <w:rsid w:val="00E87DED"/>
    <w:rsid w:val="00E90522"/>
    <w:rsid w:val="00E9536E"/>
    <w:rsid w:val="00E96005"/>
    <w:rsid w:val="00EA0682"/>
    <w:rsid w:val="00EA0F19"/>
    <w:rsid w:val="00EA4F15"/>
    <w:rsid w:val="00EA735D"/>
    <w:rsid w:val="00EB0076"/>
    <w:rsid w:val="00EB2B0A"/>
    <w:rsid w:val="00EB6BAE"/>
    <w:rsid w:val="00EC405C"/>
    <w:rsid w:val="00ED0008"/>
    <w:rsid w:val="00ED1AE6"/>
    <w:rsid w:val="00ED1C73"/>
    <w:rsid w:val="00ED2E7C"/>
    <w:rsid w:val="00ED3EFF"/>
    <w:rsid w:val="00ED5509"/>
    <w:rsid w:val="00ED57A9"/>
    <w:rsid w:val="00EE0B67"/>
    <w:rsid w:val="00EE3BFB"/>
    <w:rsid w:val="00EE42EE"/>
    <w:rsid w:val="00EE5559"/>
    <w:rsid w:val="00EE616D"/>
    <w:rsid w:val="00EF29E0"/>
    <w:rsid w:val="00EF4F6C"/>
    <w:rsid w:val="00EF63D1"/>
    <w:rsid w:val="00EF7C47"/>
    <w:rsid w:val="00F0139A"/>
    <w:rsid w:val="00F01FC4"/>
    <w:rsid w:val="00F02372"/>
    <w:rsid w:val="00F036C3"/>
    <w:rsid w:val="00F03AA7"/>
    <w:rsid w:val="00F0579F"/>
    <w:rsid w:val="00F0758E"/>
    <w:rsid w:val="00F10A09"/>
    <w:rsid w:val="00F118C8"/>
    <w:rsid w:val="00F161E0"/>
    <w:rsid w:val="00F2119C"/>
    <w:rsid w:val="00F23757"/>
    <w:rsid w:val="00F2462E"/>
    <w:rsid w:val="00F266E7"/>
    <w:rsid w:val="00F26BCE"/>
    <w:rsid w:val="00F27E31"/>
    <w:rsid w:val="00F33201"/>
    <w:rsid w:val="00F33429"/>
    <w:rsid w:val="00F35DB2"/>
    <w:rsid w:val="00F3659D"/>
    <w:rsid w:val="00F36FD5"/>
    <w:rsid w:val="00F37F6A"/>
    <w:rsid w:val="00F409ED"/>
    <w:rsid w:val="00F42597"/>
    <w:rsid w:val="00F436DA"/>
    <w:rsid w:val="00F45C83"/>
    <w:rsid w:val="00F50EA0"/>
    <w:rsid w:val="00F50F12"/>
    <w:rsid w:val="00F552E4"/>
    <w:rsid w:val="00F57C85"/>
    <w:rsid w:val="00F630F1"/>
    <w:rsid w:val="00F6598F"/>
    <w:rsid w:val="00F66E05"/>
    <w:rsid w:val="00F66EEB"/>
    <w:rsid w:val="00F6710D"/>
    <w:rsid w:val="00F711F7"/>
    <w:rsid w:val="00F73639"/>
    <w:rsid w:val="00F759AC"/>
    <w:rsid w:val="00F759F8"/>
    <w:rsid w:val="00F75BA7"/>
    <w:rsid w:val="00F76949"/>
    <w:rsid w:val="00F77C95"/>
    <w:rsid w:val="00F80065"/>
    <w:rsid w:val="00F82708"/>
    <w:rsid w:val="00F84FB3"/>
    <w:rsid w:val="00F8589B"/>
    <w:rsid w:val="00F85DCC"/>
    <w:rsid w:val="00F86203"/>
    <w:rsid w:val="00F877CB"/>
    <w:rsid w:val="00F916E5"/>
    <w:rsid w:val="00F920AB"/>
    <w:rsid w:val="00F9365D"/>
    <w:rsid w:val="00F950EF"/>
    <w:rsid w:val="00F955D3"/>
    <w:rsid w:val="00F9645D"/>
    <w:rsid w:val="00FA037D"/>
    <w:rsid w:val="00FA3F21"/>
    <w:rsid w:val="00FA6118"/>
    <w:rsid w:val="00FB1692"/>
    <w:rsid w:val="00FB219D"/>
    <w:rsid w:val="00FB31B9"/>
    <w:rsid w:val="00FB555D"/>
    <w:rsid w:val="00FB7716"/>
    <w:rsid w:val="00FC6F5C"/>
    <w:rsid w:val="00FC6F8F"/>
    <w:rsid w:val="00FD0158"/>
    <w:rsid w:val="00FD3032"/>
    <w:rsid w:val="00FD758A"/>
    <w:rsid w:val="00FF11BE"/>
    <w:rsid w:val="00FF2116"/>
    <w:rsid w:val="00FF40FF"/>
    <w:rsid w:val="00FF4277"/>
    <w:rsid w:val="00FF52CA"/>
    <w:rsid w:val="00FF58C3"/>
    <w:rsid w:val="00FF5DBE"/>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712725EE"/>
  <w15:docId w15:val="{029DFC06-5FC6-4A29-BD02-301A8F3E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77D"/>
    <w:pPr>
      <w:jc w:val="both"/>
    </w:pPr>
    <w:rPr>
      <w:rFonts w:ascii="Times New Roman" w:hAnsi="Times New Roman"/>
      <w:sz w:val="24"/>
    </w:rPr>
  </w:style>
  <w:style w:type="paragraph" w:styleId="Heading1">
    <w:name w:val="heading 1"/>
    <w:basedOn w:val="Normal"/>
    <w:next w:val="Normal"/>
    <w:link w:val="Heading1Char"/>
    <w:uiPriority w:val="9"/>
    <w:qFormat/>
    <w:rsid w:val="00CB077D"/>
    <w:pPr>
      <w:keepNext/>
      <w:keepLines/>
      <w:spacing w:before="120" w:after="120" w:line="360" w:lineRule="auto"/>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semiHidden/>
    <w:unhideWhenUsed/>
    <w:qFormat/>
    <w:rsid w:val="00DF7D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E9052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CB077D"/>
    <w:rPr>
      <w:b/>
      <w:bCs/>
      <w:i/>
      <w:iCs/>
      <w:spacing w:val="5"/>
    </w:rPr>
  </w:style>
  <w:style w:type="character" w:customStyle="1" w:styleId="Heading1Char">
    <w:name w:val="Heading 1 Char"/>
    <w:basedOn w:val="DefaultParagraphFont"/>
    <w:link w:val="Heading1"/>
    <w:uiPriority w:val="9"/>
    <w:rsid w:val="00CB077D"/>
    <w:rPr>
      <w:rFonts w:asciiTheme="majorHAnsi" w:eastAsiaTheme="majorEastAsia" w:hAnsiTheme="majorHAnsi" w:cstheme="majorBidi"/>
      <w:b/>
      <w:color w:val="000000" w:themeColor="text1"/>
      <w:sz w:val="32"/>
      <w:szCs w:val="32"/>
    </w:rPr>
  </w:style>
  <w:style w:type="paragraph" w:styleId="Header">
    <w:name w:val="header"/>
    <w:basedOn w:val="Normal"/>
    <w:link w:val="HeaderChar"/>
    <w:uiPriority w:val="99"/>
    <w:unhideWhenUsed/>
    <w:rsid w:val="00CB07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7D"/>
    <w:rPr>
      <w:rFonts w:ascii="Times New Roman" w:hAnsi="Times New Roman"/>
      <w:sz w:val="24"/>
    </w:rPr>
  </w:style>
  <w:style w:type="paragraph" w:styleId="Footer">
    <w:name w:val="footer"/>
    <w:basedOn w:val="Normal"/>
    <w:link w:val="FooterChar"/>
    <w:uiPriority w:val="99"/>
    <w:unhideWhenUsed/>
    <w:rsid w:val="00CB07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7D"/>
    <w:rPr>
      <w:rFonts w:ascii="Times New Roman" w:hAnsi="Times New Roman"/>
      <w:sz w:val="24"/>
    </w:rPr>
  </w:style>
  <w:style w:type="table" w:customStyle="1" w:styleId="TableGrid">
    <w:name w:val="TableGrid"/>
    <w:rsid w:val="003E3D99"/>
    <w:pPr>
      <w:spacing w:after="0" w:line="240" w:lineRule="auto"/>
    </w:pPr>
    <w:rPr>
      <w:rFonts w:eastAsiaTheme="minorEastAsia"/>
      <w:lang w:bidi="ta-IN"/>
    </w:rPr>
    <w:tblPr>
      <w:tblCellMar>
        <w:top w:w="0" w:type="dxa"/>
        <w:left w:w="0" w:type="dxa"/>
        <w:bottom w:w="0" w:type="dxa"/>
        <w:right w:w="0" w:type="dxa"/>
      </w:tblCellMar>
    </w:tblPr>
  </w:style>
  <w:style w:type="table" w:styleId="TableGrid0">
    <w:name w:val="Table Grid"/>
    <w:basedOn w:val="TableNormal"/>
    <w:uiPriority w:val="39"/>
    <w:rsid w:val="00A42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DB3"/>
    <w:rPr>
      <w:color w:val="808080"/>
    </w:rPr>
  </w:style>
  <w:style w:type="character" w:customStyle="1" w:styleId="Heading2Char">
    <w:name w:val="Heading 2 Char"/>
    <w:basedOn w:val="DefaultParagraphFont"/>
    <w:link w:val="Heading2"/>
    <w:uiPriority w:val="9"/>
    <w:semiHidden/>
    <w:rsid w:val="00DF7D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3D68E7"/>
    <w:pPr>
      <w:spacing w:after="37" w:line="230" w:lineRule="auto"/>
      <w:ind w:left="720" w:right="8" w:firstLine="10"/>
      <w:contextualSpacing/>
    </w:pPr>
    <w:rPr>
      <w:rFonts w:ascii="Calibri" w:eastAsia="Calibri" w:hAnsi="Calibri" w:cs="Calibri"/>
      <w:color w:val="000000"/>
      <w:sz w:val="22"/>
      <w:lang w:bidi="ta-IN"/>
    </w:rPr>
  </w:style>
  <w:style w:type="paragraph" w:styleId="NoSpacing">
    <w:name w:val="No Spacing"/>
    <w:link w:val="NoSpacingChar"/>
    <w:uiPriority w:val="1"/>
    <w:qFormat/>
    <w:rsid w:val="00021788"/>
    <w:pPr>
      <w:spacing w:after="0" w:line="240" w:lineRule="auto"/>
    </w:pPr>
    <w:rPr>
      <w:rFonts w:ascii="Calibri" w:eastAsia="Times New Roman" w:hAnsi="Calibri" w:cs="Latha"/>
      <w:lang w:val="en-GB" w:eastAsia="en-GB" w:bidi="ar-SA"/>
    </w:rPr>
  </w:style>
  <w:style w:type="paragraph" w:styleId="BodyText">
    <w:name w:val="Body Text"/>
    <w:basedOn w:val="Normal"/>
    <w:link w:val="BodyTextChar"/>
    <w:uiPriority w:val="1"/>
    <w:qFormat/>
    <w:rsid w:val="003A5F1C"/>
    <w:pPr>
      <w:widowControl w:val="0"/>
      <w:autoSpaceDE w:val="0"/>
      <w:autoSpaceDN w:val="0"/>
      <w:spacing w:after="0" w:line="240" w:lineRule="auto"/>
      <w:jc w:val="left"/>
    </w:pPr>
    <w:rPr>
      <w:rFonts w:eastAsia="Times New Roman" w:cs="Times New Roman"/>
      <w:szCs w:val="24"/>
      <w:lang w:bidi="ar-SA"/>
    </w:rPr>
  </w:style>
  <w:style w:type="character" w:customStyle="1" w:styleId="BodyTextChar">
    <w:name w:val="Body Text Char"/>
    <w:basedOn w:val="DefaultParagraphFont"/>
    <w:link w:val="BodyText"/>
    <w:uiPriority w:val="1"/>
    <w:rsid w:val="003A5F1C"/>
    <w:rPr>
      <w:rFonts w:ascii="Times New Roman" w:eastAsia="Times New Roman" w:hAnsi="Times New Roman" w:cs="Times New Roman"/>
      <w:sz w:val="24"/>
      <w:szCs w:val="24"/>
      <w:lang w:bidi="ar-SA"/>
    </w:rPr>
  </w:style>
  <w:style w:type="paragraph" w:styleId="BodyTextIndent2">
    <w:name w:val="Body Text Indent 2"/>
    <w:basedOn w:val="Normal"/>
    <w:link w:val="BodyTextIndent2Char"/>
    <w:uiPriority w:val="99"/>
    <w:unhideWhenUsed/>
    <w:rsid w:val="008F4302"/>
    <w:pPr>
      <w:spacing w:after="120" w:line="480" w:lineRule="auto"/>
      <w:ind w:left="360"/>
    </w:pPr>
  </w:style>
  <w:style w:type="character" w:customStyle="1" w:styleId="BodyTextIndent2Char">
    <w:name w:val="Body Text Indent 2 Char"/>
    <w:basedOn w:val="DefaultParagraphFont"/>
    <w:link w:val="BodyTextIndent2"/>
    <w:uiPriority w:val="99"/>
    <w:rsid w:val="008F4302"/>
    <w:rPr>
      <w:rFonts w:ascii="Times New Roman" w:hAnsi="Times New Roman"/>
      <w:sz w:val="24"/>
    </w:rPr>
  </w:style>
  <w:style w:type="paragraph" w:customStyle="1" w:styleId="TableParagraph">
    <w:name w:val="Table Paragraph"/>
    <w:basedOn w:val="Normal"/>
    <w:qFormat/>
    <w:rsid w:val="00E1524C"/>
    <w:pPr>
      <w:widowControl w:val="0"/>
      <w:autoSpaceDE w:val="0"/>
      <w:autoSpaceDN w:val="0"/>
      <w:spacing w:after="0" w:line="240" w:lineRule="auto"/>
      <w:jc w:val="left"/>
    </w:pPr>
    <w:rPr>
      <w:rFonts w:eastAsia="Times New Roman" w:cs="Times New Roman"/>
      <w:sz w:val="22"/>
      <w:lang w:bidi="ar-SA"/>
    </w:rPr>
  </w:style>
  <w:style w:type="character" w:customStyle="1" w:styleId="NoSpacingChar">
    <w:name w:val="No Spacing Char"/>
    <w:basedOn w:val="DefaultParagraphFont"/>
    <w:link w:val="NoSpacing"/>
    <w:uiPriority w:val="1"/>
    <w:rsid w:val="00C03DF5"/>
    <w:rPr>
      <w:rFonts w:ascii="Calibri" w:eastAsia="Times New Roman" w:hAnsi="Calibri" w:cs="Latha"/>
      <w:lang w:val="en-GB" w:eastAsia="en-GB" w:bidi="ar-SA"/>
    </w:rPr>
  </w:style>
  <w:style w:type="paragraph" w:styleId="BalloonText">
    <w:name w:val="Balloon Text"/>
    <w:basedOn w:val="Normal"/>
    <w:link w:val="BalloonTextChar"/>
    <w:uiPriority w:val="99"/>
    <w:semiHidden/>
    <w:unhideWhenUsed/>
    <w:rsid w:val="00C14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858"/>
    <w:rPr>
      <w:rFonts w:ascii="Segoe UI" w:hAnsi="Segoe UI" w:cs="Segoe UI"/>
      <w:sz w:val="18"/>
      <w:szCs w:val="18"/>
    </w:rPr>
  </w:style>
  <w:style w:type="character" w:customStyle="1" w:styleId="Heading5Char">
    <w:name w:val="Heading 5 Char"/>
    <w:basedOn w:val="DefaultParagraphFont"/>
    <w:link w:val="Heading5"/>
    <w:uiPriority w:val="9"/>
    <w:rsid w:val="00E90522"/>
    <w:rPr>
      <w:rFonts w:asciiTheme="majorHAnsi" w:eastAsiaTheme="majorEastAsia" w:hAnsiTheme="majorHAnsi" w:cstheme="majorBidi"/>
      <w:color w:val="2E74B5" w:themeColor="accent1" w:themeShade="BF"/>
      <w:sz w:val="24"/>
    </w:rPr>
  </w:style>
  <w:style w:type="paragraph" w:styleId="HTMLPreformatted">
    <w:name w:val="HTML Preformatted"/>
    <w:basedOn w:val="Normal"/>
    <w:link w:val="HTMLPreformattedChar"/>
    <w:uiPriority w:val="99"/>
    <w:unhideWhenUsed/>
    <w:rsid w:val="00715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1529E"/>
    <w:rPr>
      <w:rFonts w:ascii="Courier New" w:eastAsia="Times New Roman" w:hAnsi="Courier New" w:cs="Courier New"/>
      <w:sz w:val="20"/>
      <w:szCs w:val="20"/>
    </w:rPr>
  </w:style>
  <w:style w:type="paragraph" w:styleId="ListBullet">
    <w:name w:val="List Bullet"/>
    <w:basedOn w:val="Normal"/>
    <w:uiPriority w:val="99"/>
    <w:unhideWhenUsed/>
    <w:rsid w:val="00631651"/>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5026">
      <w:bodyDiv w:val="1"/>
      <w:marLeft w:val="0"/>
      <w:marRight w:val="0"/>
      <w:marTop w:val="0"/>
      <w:marBottom w:val="0"/>
      <w:divBdr>
        <w:top w:val="none" w:sz="0" w:space="0" w:color="auto"/>
        <w:left w:val="none" w:sz="0" w:space="0" w:color="auto"/>
        <w:bottom w:val="none" w:sz="0" w:space="0" w:color="auto"/>
        <w:right w:val="none" w:sz="0" w:space="0" w:color="auto"/>
      </w:divBdr>
    </w:div>
    <w:div w:id="124079537">
      <w:bodyDiv w:val="1"/>
      <w:marLeft w:val="0"/>
      <w:marRight w:val="0"/>
      <w:marTop w:val="0"/>
      <w:marBottom w:val="0"/>
      <w:divBdr>
        <w:top w:val="none" w:sz="0" w:space="0" w:color="auto"/>
        <w:left w:val="none" w:sz="0" w:space="0" w:color="auto"/>
        <w:bottom w:val="none" w:sz="0" w:space="0" w:color="auto"/>
        <w:right w:val="none" w:sz="0" w:space="0" w:color="auto"/>
      </w:divBdr>
    </w:div>
    <w:div w:id="418523749">
      <w:bodyDiv w:val="1"/>
      <w:marLeft w:val="0"/>
      <w:marRight w:val="0"/>
      <w:marTop w:val="0"/>
      <w:marBottom w:val="0"/>
      <w:divBdr>
        <w:top w:val="none" w:sz="0" w:space="0" w:color="auto"/>
        <w:left w:val="none" w:sz="0" w:space="0" w:color="auto"/>
        <w:bottom w:val="none" w:sz="0" w:space="0" w:color="auto"/>
        <w:right w:val="none" w:sz="0" w:space="0" w:color="auto"/>
      </w:divBdr>
    </w:div>
    <w:div w:id="497575723">
      <w:bodyDiv w:val="1"/>
      <w:marLeft w:val="0"/>
      <w:marRight w:val="0"/>
      <w:marTop w:val="0"/>
      <w:marBottom w:val="0"/>
      <w:divBdr>
        <w:top w:val="none" w:sz="0" w:space="0" w:color="auto"/>
        <w:left w:val="none" w:sz="0" w:space="0" w:color="auto"/>
        <w:bottom w:val="none" w:sz="0" w:space="0" w:color="auto"/>
        <w:right w:val="none" w:sz="0" w:space="0" w:color="auto"/>
      </w:divBdr>
    </w:div>
    <w:div w:id="865555882">
      <w:bodyDiv w:val="1"/>
      <w:marLeft w:val="0"/>
      <w:marRight w:val="0"/>
      <w:marTop w:val="0"/>
      <w:marBottom w:val="0"/>
      <w:divBdr>
        <w:top w:val="none" w:sz="0" w:space="0" w:color="auto"/>
        <w:left w:val="none" w:sz="0" w:space="0" w:color="auto"/>
        <w:bottom w:val="none" w:sz="0" w:space="0" w:color="auto"/>
        <w:right w:val="none" w:sz="0" w:space="0" w:color="auto"/>
      </w:divBdr>
    </w:div>
    <w:div w:id="1183520164">
      <w:bodyDiv w:val="1"/>
      <w:marLeft w:val="0"/>
      <w:marRight w:val="0"/>
      <w:marTop w:val="0"/>
      <w:marBottom w:val="0"/>
      <w:divBdr>
        <w:top w:val="none" w:sz="0" w:space="0" w:color="auto"/>
        <w:left w:val="none" w:sz="0" w:space="0" w:color="auto"/>
        <w:bottom w:val="none" w:sz="0" w:space="0" w:color="auto"/>
        <w:right w:val="none" w:sz="0" w:space="0" w:color="auto"/>
      </w:divBdr>
    </w:div>
    <w:div w:id="1543126957">
      <w:bodyDiv w:val="1"/>
      <w:marLeft w:val="0"/>
      <w:marRight w:val="0"/>
      <w:marTop w:val="0"/>
      <w:marBottom w:val="0"/>
      <w:divBdr>
        <w:top w:val="none" w:sz="0" w:space="0" w:color="auto"/>
        <w:left w:val="none" w:sz="0" w:space="0" w:color="auto"/>
        <w:bottom w:val="none" w:sz="0" w:space="0" w:color="auto"/>
        <w:right w:val="none" w:sz="0" w:space="0" w:color="auto"/>
      </w:divBdr>
    </w:div>
    <w:div w:id="1621571536">
      <w:bodyDiv w:val="1"/>
      <w:marLeft w:val="0"/>
      <w:marRight w:val="0"/>
      <w:marTop w:val="0"/>
      <w:marBottom w:val="0"/>
      <w:divBdr>
        <w:top w:val="none" w:sz="0" w:space="0" w:color="auto"/>
        <w:left w:val="none" w:sz="0" w:space="0" w:color="auto"/>
        <w:bottom w:val="none" w:sz="0" w:space="0" w:color="auto"/>
        <w:right w:val="none" w:sz="0" w:space="0" w:color="auto"/>
      </w:divBdr>
    </w:div>
    <w:div w:id="1678578255">
      <w:bodyDiv w:val="1"/>
      <w:marLeft w:val="0"/>
      <w:marRight w:val="0"/>
      <w:marTop w:val="0"/>
      <w:marBottom w:val="0"/>
      <w:divBdr>
        <w:top w:val="none" w:sz="0" w:space="0" w:color="auto"/>
        <w:left w:val="none" w:sz="0" w:space="0" w:color="auto"/>
        <w:bottom w:val="none" w:sz="0" w:space="0" w:color="auto"/>
        <w:right w:val="none" w:sz="0" w:space="0" w:color="auto"/>
      </w:divBdr>
    </w:div>
    <w:div w:id="1692535758">
      <w:bodyDiv w:val="1"/>
      <w:marLeft w:val="0"/>
      <w:marRight w:val="0"/>
      <w:marTop w:val="0"/>
      <w:marBottom w:val="0"/>
      <w:divBdr>
        <w:top w:val="none" w:sz="0" w:space="0" w:color="auto"/>
        <w:left w:val="none" w:sz="0" w:space="0" w:color="auto"/>
        <w:bottom w:val="none" w:sz="0" w:space="0" w:color="auto"/>
        <w:right w:val="none" w:sz="0" w:space="0" w:color="auto"/>
      </w:divBdr>
    </w:div>
    <w:div w:id="1965965661">
      <w:bodyDiv w:val="1"/>
      <w:marLeft w:val="0"/>
      <w:marRight w:val="0"/>
      <w:marTop w:val="0"/>
      <w:marBottom w:val="0"/>
      <w:divBdr>
        <w:top w:val="none" w:sz="0" w:space="0" w:color="auto"/>
        <w:left w:val="none" w:sz="0" w:space="0" w:color="auto"/>
        <w:bottom w:val="none" w:sz="0" w:space="0" w:color="auto"/>
        <w:right w:val="none" w:sz="0" w:space="0" w:color="auto"/>
      </w:divBdr>
    </w:div>
    <w:div w:id="198963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1425-3136-48AA-9BC7-8DB431CD3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11441</Words>
  <Characters>65214</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Ishani Sanjeewani</dc:creator>
  <cp:lastModifiedBy>W.D.H.C Withanage</cp:lastModifiedBy>
  <cp:revision>3</cp:revision>
  <cp:lastPrinted>2026-06-19T04:18:00Z</cp:lastPrinted>
  <dcterms:created xsi:type="dcterms:W3CDTF">2026-06-18T07:19:00Z</dcterms:created>
  <dcterms:modified xsi:type="dcterms:W3CDTF">2026-06-19T04:18:00Z</dcterms:modified>
</cp:coreProperties>
</file>